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C6F48" w14:textId="6D5F1F65" w:rsidR="0067417A" w:rsidRPr="006346F9" w:rsidRDefault="00FA1F87" w:rsidP="00435086">
      <w:pPr>
        <w:jc w:val="center"/>
        <w:rPr>
          <w:sz w:val="96"/>
          <w:szCs w:val="96"/>
          <w:lang w:val="el-GR"/>
        </w:rPr>
      </w:pPr>
      <w:r w:rsidRPr="006346F9">
        <w:rPr>
          <w:sz w:val="96"/>
          <w:szCs w:val="96"/>
          <w:lang w:val="el-GR"/>
        </w:rPr>
        <w:t>Παράκτια Μηχανική</w:t>
      </w:r>
    </w:p>
    <w:p w14:paraId="566EBB29" w14:textId="77777777" w:rsidR="00435086" w:rsidRDefault="00435086" w:rsidP="00435086">
      <w:pPr>
        <w:rPr>
          <w:sz w:val="96"/>
          <w:szCs w:val="96"/>
          <w:lang w:val="el-GR"/>
        </w:rPr>
      </w:pPr>
    </w:p>
    <w:p w14:paraId="79EA0F10" w14:textId="77777777" w:rsidR="00435086" w:rsidRDefault="006346F9" w:rsidP="00435086">
      <w:pPr>
        <w:jc w:val="center"/>
        <w:rPr>
          <w:sz w:val="52"/>
          <w:szCs w:val="52"/>
          <w:lang w:val="el-GR"/>
        </w:rPr>
      </w:pPr>
      <w:r w:rsidRPr="006346F9">
        <w:rPr>
          <w:sz w:val="52"/>
          <w:szCs w:val="52"/>
          <w:lang w:val="el-GR"/>
        </w:rPr>
        <w:t xml:space="preserve">Ακτομηχανική Διερεύνηση </w:t>
      </w:r>
    </w:p>
    <w:p w14:paraId="3088D26E" w14:textId="3A8420C6" w:rsidR="00FA1F87" w:rsidRDefault="006346F9" w:rsidP="00435086">
      <w:pPr>
        <w:jc w:val="center"/>
        <w:rPr>
          <w:sz w:val="52"/>
          <w:szCs w:val="52"/>
          <w:lang w:val="el-GR"/>
        </w:rPr>
      </w:pPr>
      <w:r w:rsidRPr="006346F9">
        <w:rPr>
          <w:sz w:val="52"/>
          <w:szCs w:val="52"/>
          <w:lang w:val="el-GR"/>
        </w:rPr>
        <w:t>Παραλίας Μαλίων</w:t>
      </w:r>
    </w:p>
    <w:p w14:paraId="65C21E80" w14:textId="5BAA2163" w:rsidR="006346F9" w:rsidRDefault="006346F9" w:rsidP="00435086">
      <w:pPr>
        <w:rPr>
          <w:sz w:val="52"/>
          <w:szCs w:val="52"/>
          <w:lang w:val="el-GR"/>
        </w:rPr>
      </w:pPr>
    </w:p>
    <w:p w14:paraId="350FBEA7" w14:textId="75E9CFE1" w:rsidR="00435086" w:rsidRPr="005C5C98" w:rsidRDefault="00435086" w:rsidP="005C5C98">
      <w:pPr>
        <w:jc w:val="center"/>
        <w:rPr>
          <w:sz w:val="44"/>
          <w:szCs w:val="44"/>
          <w:u w:val="single"/>
          <w:lang w:val="el-GR"/>
        </w:rPr>
      </w:pPr>
      <w:r w:rsidRPr="00435086">
        <w:rPr>
          <w:sz w:val="44"/>
          <w:szCs w:val="44"/>
          <w:u w:val="single"/>
          <w:lang w:val="el-GR"/>
        </w:rPr>
        <w:t>Ομάδα 14</w:t>
      </w:r>
    </w:p>
    <w:p w14:paraId="68D967E4" w14:textId="35ADF257" w:rsidR="00435086" w:rsidRDefault="00435086" w:rsidP="00435086">
      <w:pPr>
        <w:jc w:val="center"/>
        <w:rPr>
          <w:sz w:val="36"/>
          <w:szCs w:val="36"/>
          <w:lang w:val="el-GR"/>
        </w:rPr>
      </w:pPr>
      <w:r>
        <w:rPr>
          <w:sz w:val="36"/>
          <w:szCs w:val="36"/>
          <w:lang w:val="el-GR"/>
        </w:rPr>
        <w:t>Λουκής Αυξεντίου</w:t>
      </w:r>
    </w:p>
    <w:p w14:paraId="6D36B89D" w14:textId="48055436" w:rsidR="00435086" w:rsidRDefault="00435086" w:rsidP="00435086">
      <w:pPr>
        <w:jc w:val="center"/>
        <w:rPr>
          <w:sz w:val="36"/>
          <w:szCs w:val="36"/>
          <w:lang w:val="el-GR"/>
        </w:rPr>
      </w:pPr>
      <w:r>
        <w:rPr>
          <w:sz w:val="36"/>
          <w:szCs w:val="36"/>
          <w:lang w:val="el-GR"/>
        </w:rPr>
        <w:t>Γιώργος Δετοράκης</w:t>
      </w:r>
    </w:p>
    <w:p w14:paraId="0F7C7D41" w14:textId="3F437608" w:rsidR="00435086" w:rsidRDefault="00435086" w:rsidP="00435086">
      <w:pPr>
        <w:jc w:val="center"/>
        <w:rPr>
          <w:sz w:val="36"/>
          <w:szCs w:val="36"/>
          <w:lang w:val="el-GR"/>
        </w:rPr>
      </w:pPr>
      <w:r>
        <w:rPr>
          <w:sz w:val="36"/>
          <w:szCs w:val="36"/>
          <w:lang w:val="el-GR"/>
        </w:rPr>
        <w:t xml:space="preserve">Γιώργος </w:t>
      </w:r>
      <w:proofErr w:type="spellStart"/>
      <w:r>
        <w:rPr>
          <w:sz w:val="36"/>
          <w:szCs w:val="36"/>
          <w:lang w:val="el-GR"/>
        </w:rPr>
        <w:t>Μανασάκης</w:t>
      </w:r>
      <w:proofErr w:type="spellEnd"/>
    </w:p>
    <w:p w14:paraId="0E5F25A1" w14:textId="54E9008D" w:rsidR="00435086" w:rsidRPr="00435086" w:rsidRDefault="00435086" w:rsidP="00435086">
      <w:pPr>
        <w:jc w:val="center"/>
        <w:rPr>
          <w:sz w:val="36"/>
          <w:szCs w:val="36"/>
          <w:lang w:val="el-GR"/>
        </w:rPr>
      </w:pPr>
      <w:proofErr w:type="spellStart"/>
      <w:r w:rsidRPr="00435086">
        <w:rPr>
          <w:sz w:val="36"/>
          <w:szCs w:val="36"/>
          <w:lang w:val="el-GR"/>
        </w:rPr>
        <w:t>Λουίζα</w:t>
      </w:r>
      <w:proofErr w:type="spellEnd"/>
      <w:r w:rsidRPr="00435086">
        <w:rPr>
          <w:sz w:val="36"/>
          <w:szCs w:val="36"/>
          <w:lang w:val="el-GR"/>
        </w:rPr>
        <w:t xml:space="preserve">-Σταματίνα Παλαιολόγου </w:t>
      </w:r>
    </w:p>
    <w:p w14:paraId="323551AE" w14:textId="16ECF667" w:rsidR="00435086" w:rsidRPr="00435086" w:rsidRDefault="00435086" w:rsidP="00435086">
      <w:pPr>
        <w:jc w:val="center"/>
        <w:rPr>
          <w:sz w:val="36"/>
          <w:szCs w:val="36"/>
          <w:lang w:val="el-GR"/>
        </w:rPr>
      </w:pPr>
      <w:r w:rsidRPr="00435086">
        <w:rPr>
          <w:sz w:val="36"/>
          <w:szCs w:val="36"/>
          <w:lang w:val="el-GR"/>
        </w:rPr>
        <w:t xml:space="preserve">Ευφροσύνη </w:t>
      </w:r>
      <w:proofErr w:type="spellStart"/>
      <w:r w:rsidRPr="00435086">
        <w:rPr>
          <w:sz w:val="36"/>
          <w:szCs w:val="36"/>
          <w:lang w:val="el-GR"/>
        </w:rPr>
        <w:t>Φετάνη</w:t>
      </w:r>
      <w:proofErr w:type="spellEnd"/>
    </w:p>
    <w:p w14:paraId="75610988" w14:textId="77777777" w:rsidR="00435086" w:rsidRDefault="00435086" w:rsidP="00FA1F87">
      <w:pPr>
        <w:jc w:val="center"/>
        <w:rPr>
          <w:sz w:val="52"/>
          <w:szCs w:val="52"/>
          <w:lang w:val="el-GR"/>
        </w:rPr>
      </w:pPr>
    </w:p>
    <w:p w14:paraId="26162C7C" w14:textId="69D5645D" w:rsidR="006346F9" w:rsidRPr="006346F9" w:rsidRDefault="00FE7A34" w:rsidP="00435086">
      <w:pPr>
        <w:jc w:val="center"/>
      </w:pPr>
      <w:r>
        <w:rPr>
          <w:noProof/>
          <w:lang w:val="el-GR" w:eastAsia="el-GR"/>
        </w:rPr>
        <w:drawing>
          <wp:inline distT="0" distB="0" distL="0" distR="0" wp14:anchorId="3A782C03" wp14:editId="44A9A0A1">
            <wp:extent cx="5707344" cy="3675182"/>
            <wp:effectExtent l="0" t="0" r="0" b="0"/>
            <wp:docPr id="2" name="Εικόνα 2" descr="A picture containing nature, outdoor, blue, sh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A picture containing nature, outdoor, blue, sho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37603" cy="3759061"/>
                    </a:xfrm>
                    <a:prstGeom prst="rect">
                      <a:avLst/>
                    </a:prstGeom>
                  </pic:spPr>
                </pic:pic>
              </a:graphicData>
            </a:graphic>
          </wp:inline>
        </w:drawing>
      </w:r>
    </w:p>
    <w:p w14:paraId="05904AA2" w14:textId="0B8BE03A" w:rsidR="006346F9" w:rsidRDefault="006346F9" w:rsidP="006346F9"/>
    <w:sdt>
      <w:sdtPr>
        <w:rPr>
          <w:rFonts w:ascii="Times New Roman" w:eastAsia="Times New Roman" w:hAnsi="Times New Roman" w:cs="Times New Roman"/>
          <w:b w:val="0"/>
          <w:bCs w:val="0"/>
          <w:color w:val="auto"/>
          <w:sz w:val="24"/>
          <w:szCs w:val="24"/>
          <w:lang w:eastAsia="en-GB"/>
        </w:rPr>
        <w:id w:val="-854802536"/>
        <w:docPartObj>
          <w:docPartGallery w:val="Table of Contents"/>
          <w:docPartUnique/>
        </w:docPartObj>
      </w:sdtPr>
      <w:sdtEndPr>
        <w:rPr>
          <w:noProof/>
        </w:rPr>
      </w:sdtEndPr>
      <w:sdtContent>
        <w:p w14:paraId="4CB2B3AF" w14:textId="27E3BDE3" w:rsidR="00FA3A97" w:rsidRPr="00FA3A97" w:rsidRDefault="00FA3A97">
          <w:pPr>
            <w:pStyle w:val="a5"/>
            <w:rPr>
              <w:rFonts w:ascii="Times New Roman" w:hAnsi="Times New Roman" w:cs="Times New Roman"/>
              <w:color w:val="auto"/>
              <w:u w:val="single"/>
              <w:lang w:val="el-GR"/>
            </w:rPr>
          </w:pPr>
          <w:r w:rsidRPr="00FA3A97">
            <w:rPr>
              <w:rFonts w:ascii="Times New Roman" w:hAnsi="Times New Roman" w:cs="Times New Roman"/>
              <w:color w:val="auto"/>
              <w:u w:val="single"/>
              <w:lang w:val="el-GR"/>
            </w:rPr>
            <w:t>Πίνακας Περιεχομένων</w:t>
          </w:r>
        </w:p>
        <w:p w14:paraId="4021EE3E" w14:textId="0FBE4DF5" w:rsidR="00FA3A97" w:rsidRDefault="00FA3A97">
          <w:pPr>
            <w:pStyle w:val="10"/>
            <w:tabs>
              <w:tab w:val="right" w:leader="dot" w:pos="9016"/>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91036759" w:history="1">
            <w:r w:rsidRPr="00B6668E">
              <w:rPr>
                <w:rStyle w:val="-"/>
                <w:rFonts w:ascii="Times New Roman" w:hAnsi="Times New Roman" w:cs="Times New Roman"/>
                <w:noProof/>
                <w:lang w:val="el-GR"/>
              </w:rPr>
              <w:t>Πίνακας Εικόνων</w:t>
            </w:r>
            <w:r>
              <w:rPr>
                <w:noProof/>
                <w:webHidden/>
              </w:rPr>
              <w:tab/>
            </w:r>
            <w:r>
              <w:rPr>
                <w:noProof/>
                <w:webHidden/>
              </w:rPr>
              <w:fldChar w:fldCharType="begin"/>
            </w:r>
            <w:r>
              <w:rPr>
                <w:noProof/>
                <w:webHidden/>
              </w:rPr>
              <w:instrText xml:space="preserve"> PAGEREF _Toc91036759 \h </w:instrText>
            </w:r>
            <w:r>
              <w:rPr>
                <w:noProof/>
                <w:webHidden/>
              </w:rPr>
            </w:r>
            <w:r>
              <w:rPr>
                <w:noProof/>
                <w:webHidden/>
              </w:rPr>
              <w:fldChar w:fldCharType="separate"/>
            </w:r>
            <w:r>
              <w:rPr>
                <w:noProof/>
                <w:webHidden/>
              </w:rPr>
              <w:t>3</w:t>
            </w:r>
            <w:r>
              <w:rPr>
                <w:noProof/>
                <w:webHidden/>
              </w:rPr>
              <w:fldChar w:fldCharType="end"/>
            </w:r>
          </w:hyperlink>
        </w:p>
        <w:p w14:paraId="70BD9B1C" w14:textId="7BEC47AB" w:rsidR="00FA3A97" w:rsidRDefault="00116281">
          <w:pPr>
            <w:pStyle w:val="10"/>
            <w:tabs>
              <w:tab w:val="right" w:leader="dot" w:pos="9016"/>
            </w:tabs>
            <w:rPr>
              <w:rFonts w:eastAsiaTheme="minorEastAsia" w:cstheme="minorBidi"/>
              <w:b w:val="0"/>
              <w:bCs w:val="0"/>
              <w:i w:val="0"/>
              <w:iCs w:val="0"/>
              <w:noProof/>
            </w:rPr>
          </w:pPr>
          <w:hyperlink w:anchor="_Toc91036760" w:history="1">
            <w:r w:rsidR="00FA3A97" w:rsidRPr="00B6668E">
              <w:rPr>
                <w:rStyle w:val="-"/>
                <w:noProof/>
                <w:lang w:val="el-GR"/>
              </w:rPr>
              <w:t>Κεφάλαιο 1: Εισαγωγή</w:t>
            </w:r>
            <w:r w:rsidR="00FA3A97">
              <w:rPr>
                <w:noProof/>
                <w:webHidden/>
              </w:rPr>
              <w:tab/>
            </w:r>
            <w:r w:rsidR="00FA3A97">
              <w:rPr>
                <w:noProof/>
                <w:webHidden/>
              </w:rPr>
              <w:fldChar w:fldCharType="begin"/>
            </w:r>
            <w:r w:rsidR="00FA3A97">
              <w:rPr>
                <w:noProof/>
                <w:webHidden/>
              </w:rPr>
              <w:instrText xml:space="preserve"> PAGEREF _Toc91036760 \h </w:instrText>
            </w:r>
            <w:r w:rsidR="00FA3A97">
              <w:rPr>
                <w:noProof/>
                <w:webHidden/>
              </w:rPr>
            </w:r>
            <w:r w:rsidR="00FA3A97">
              <w:rPr>
                <w:noProof/>
                <w:webHidden/>
              </w:rPr>
              <w:fldChar w:fldCharType="separate"/>
            </w:r>
            <w:r w:rsidR="00FA3A97">
              <w:rPr>
                <w:noProof/>
                <w:webHidden/>
              </w:rPr>
              <w:t>7</w:t>
            </w:r>
            <w:r w:rsidR="00FA3A97">
              <w:rPr>
                <w:noProof/>
                <w:webHidden/>
              </w:rPr>
              <w:fldChar w:fldCharType="end"/>
            </w:r>
          </w:hyperlink>
        </w:p>
        <w:p w14:paraId="34F4722A" w14:textId="2A18E808" w:rsidR="00FA3A97" w:rsidRDefault="00116281">
          <w:pPr>
            <w:pStyle w:val="20"/>
            <w:tabs>
              <w:tab w:val="right" w:leader="dot" w:pos="9016"/>
            </w:tabs>
            <w:rPr>
              <w:rFonts w:eastAsiaTheme="minorEastAsia" w:cstheme="minorBidi"/>
              <w:b w:val="0"/>
              <w:bCs w:val="0"/>
              <w:noProof/>
              <w:sz w:val="24"/>
              <w:szCs w:val="24"/>
            </w:rPr>
          </w:pPr>
          <w:hyperlink w:anchor="_Toc91036761" w:history="1">
            <w:r w:rsidR="00FA3A97" w:rsidRPr="00B6668E">
              <w:rPr>
                <w:rStyle w:val="-"/>
                <w:rFonts w:ascii="Times New Roman" w:hAnsi="Times New Roman" w:cs="Times New Roman"/>
                <w:noProof/>
                <w:lang w:val="el-GR"/>
              </w:rPr>
              <w:t>Ομάδα Μελέτης</w:t>
            </w:r>
            <w:r w:rsidR="00FA3A97">
              <w:rPr>
                <w:noProof/>
                <w:webHidden/>
              </w:rPr>
              <w:tab/>
            </w:r>
            <w:r w:rsidR="00FA3A97">
              <w:rPr>
                <w:noProof/>
                <w:webHidden/>
              </w:rPr>
              <w:fldChar w:fldCharType="begin"/>
            </w:r>
            <w:r w:rsidR="00FA3A97">
              <w:rPr>
                <w:noProof/>
                <w:webHidden/>
              </w:rPr>
              <w:instrText xml:space="preserve"> PAGEREF _Toc91036761 \h </w:instrText>
            </w:r>
            <w:r w:rsidR="00FA3A97">
              <w:rPr>
                <w:noProof/>
                <w:webHidden/>
              </w:rPr>
            </w:r>
            <w:r w:rsidR="00FA3A97">
              <w:rPr>
                <w:noProof/>
                <w:webHidden/>
              </w:rPr>
              <w:fldChar w:fldCharType="separate"/>
            </w:r>
            <w:r w:rsidR="00FA3A97">
              <w:rPr>
                <w:noProof/>
                <w:webHidden/>
              </w:rPr>
              <w:t>7</w:t>
            </w:r>
            <w:r w:rsidR="00FA3A97">
              <w:rPr>
                <w:noProof/>
                <w:webHidden/>
              </w:rPr>
              <w:fldChar w:fldCharType="end"/>
            </w:r>
          </w:hyperlink>
        </w:p>
        <w:p w14:paraId="20CC8BCD" w14:textId="5F6F1198" w:rsidR="00FA3A97" w:rsidRDefault="00116281">
          <w:pPr>
            <w:pStyle w:val="20"/>
            <w:tabs>
              <w:tab w:val="right" w:leader="dot" w:pos="9016"/>
            </w:tabs>
            <w:rPr>
              <w:rFonts w:eastAsiaTheme="minorEastAsia" w:cstheme="minorBidi"/>
              <w:b w:val="0"/>
              <w:bCs w:val="0"/>
              <w:noProof/>
              <w:sz w:val="24"/>
              <w:szCs w:val="24"/>
            </w:rPr>
          </w:pPr>
          <w:hyperlink w:anchor="_Toc91036762" w:history="1">
            <w:r w:rsidR="00FA3A97" w:rsidRPr="00B6668E">
              <w:rPr>
                <w:rStyle w:val="-"/>
                <w:rFonts w:ascii="Times New Roman" w:hAnsi="Times New Roman" w:cs="Times New Roman"/>
                <w:noProof/>
                <w:lang w:val="el-GR"/>
              </w:rPr>
              <w:t>Δομή Εργασίας</w:t>
            </w:r>
            <w:r w:rsidR="00FA3A97">
              <w:rPr>
                <w:noProof/>
                <w:webHidden/>
              </w:rPr>
              <w:tab/>
            </w:r>
            <w:r w:rsidR="00FA3A97">
              <w:rPr>
                <w:noProof/>
                <w:webHidden/>
              </w:rPr>
              <w:fldChar w:fldCharType="begin"/>
            </w:r>
            <w:r w:rsidR="00FA3A97">
              <w:rPr>
                <w:noProof/>
                <w:webHidden/>
              </w:rPr>
              <w:instrText xml:space="preserve"> PAGEREF _Toc91036762 \h </w:instrText>
            </w:r>
            <w:r w:rsidR="00FA3A97">
              <w:rPr>
                <w:noProof/>
                <w:webHidden/>
              </w:rPr>
            </w:r>
            <w:r w:rsidR="00FA3A97">
              <w:rPr>
                <w:noProof/>
                <w:webHidden/>
              </w:rPr>
              <w:fldChar w:fldCharType="separate"/>
            </w:r>
            <w:r w:rsidR="00FA3A97">
              <w:rPr>
                <w:noProof/>
                <w:webHidden/>
              </w:rPr>
              <w:t>7</w:t>
            </w:r>
            <w:r w:rsidR="00FA3A97">
              <w:rPr>
                <w:noProof/>
                <w:webHidden/>
              </w:rPr>
              <w:fldChar w:fldCharType="end"/>
            </w:r>
          </w:hyperlink>
        </w:p>
        <w:p w14:paraId="621C0971" w14:textId="58F13A03" w:rsidR="00FA3A97" w:rsidRDefault="00116281">
          <w:pPr>
            <w:pStyle w:val="10"/>
            <w:tabs>
              <w:tab w:val="right" w:leader="dot" w:pos="9016"/>
            </w:tabs>
            <w:rPr>
              <w:rFonts w:eastAsiaTheme="minorEastAsia" w:cstheme="minorBidi"/>
              <w:b w:val="0"/>
              <w:bCs w:val="0"/>
              <w:i w:val="0"/>
              <w:iCs w:val="0"/>
              <w:noProof/>
            </w:rPr>
          </w:pPr>
          <w:hyperlink w:anchor="_Toc91036763" w:history="1">
            <w:r w:rsidR="00FA3A97" w:rsidRPr="00B6668E">
              <w:rPr>
                <w:rStyle w:val="-"/>
                <w:rFonts w:ascii="Times New Roman" w:hAnsi="Times New Roman" w:cs="Times New Roman"/>
                <w:noProof/>
                <w:lang w:val="el-GR"/>
              </w:rPr>
              <w:t>Κεφάλαιο 2: Προκαταρκτική Μελέτη Περιοχής</w:t>
            </w:r>
            <w:r w:rsidR="00FA3A97">
              <w:rPr>
                <w:noProof/>
                <w:webHidden/>
              </w:rPr>
              <w:tab/>
            </w:r>
            <w:r w:rsidR="00FA3A97">
              <w:rPr>
                <w:noProof/>
                <w:webHidden/>
              </w:rPr>
              <w:fldChar w:fldCharType="begin"/>
            </w:r>
            <w:r w:rsidR="00FA3A97">
              <w:rPr>
                <w:noProof/>
                <w:webHidden/>
              </w:rPr>
              <w:instrText xml:space="preserve"> PAGEREF _Toc91036763 \h </w:instrText>
            </w:r>
            <w:r w:rsidR="00FA3A97">
              <w:rPr>
                <w:noProof/>
                <w:webHidden/>
              </w:rPr>
            </w:r>
            <w:r w:rsidR="00FA3A97">
              <w:rPr>
                <w:noProof/>
                <w:webHidden/>
              </w:rPr>
              <w:fldChar w:fldCharType="separate"/>
            </w:r>
            <w:r w:rsidR="00FA3A97">
              <w:rPr>
                <w:noProof/>
                <w:webHidden/>
              </w:rPr>
              <w:t>8</w:t>
            </w:r>
            <w:r w:rsidR="00FA3A97">
              <w:rPr>
                <w:noProof/>
                <w:webHidden/>
              </w:rPr>
              <w:fldChar w:fldCharType="end"/>
            </w:r>
          </w:hyperlink>
        </w:p>
        <w:p w14:paraId="68A32950" w14:textId="568E810C" w:rsidR="00FA3A97" w:rsidRDefault="00116281">
          <w:pPr>
            <w:pStyle w:val="20"/>
            <w:tabs>
              <w:tab w:val="right" w:leader="dot" w:pos="9016"/>
            </w:tabs>
            <w:rPr>
              <w:rFonts w:eastAsiaTheme="minorEastAsia" w:cstheme="minorBidi"/>
              <w:b w:val="0"/>
              <w:bCs w:val="0"/>
              <w:noProof/>
              <w:sz w:val="24"/>
              <w:szCs w:val="24"/>
            </w:rPr>
          </w:pPr>
          <w:hyperlink w:anchor="_Toc91036764" w:history="1">
            <w:r w:rsidR="00FA3A97" w:rsidRPr="00B6668E">
              <w:rPr>
                <w:rStyle w:val="-"/>
                <w:rFonts w:ascii="Times New Roman" w:hAnsi="Times New Roman" w:cs="Times New Roman"/>
                <w:noProof/>
                <w:lang w:val="el-GR"/>
              </w:rPr>
              <w:t>Περιοχή Μελέτης</w:t>
            </w:r>
            <w:r w:rsidR="00FA3A97">
              <w:rPr>
                <w:noProof/>
                <w:webHidden/>
              </w:rPr>
              <w:tab/>
            </w:r>
            <w:r w:rsidR="00FA3A97">
              <w:rPr>
                <w:noProof/>
                <w:webHidden/>
              </w:rPr>
              <w:fldChar w:fldCharType="begin"/>
            </w:r>
            <w:r w:rsidR="00FA3A97">
              <w:rPr>
                <w:noProof/>
                <w:webHidden/>
              </w:rPr>
              <w:instrText xml:space="preserve"> PAGEREF _Toc91036764 \h </w:instrText>
            </w:r>
            <w:r w:rsidR="00FA3A97">
              <w:rPr>
                <w:noProof/>
                <w:webHidden/>
              </w:rPr>
            </w:r>
            <w:r w:rsidR="00FA3A97">
              <w:rPr>
                <w:noProof/>
                <w:webHidden/>
              </w:rPr>
              <w:fldChar w:fldCharType="separate"/>
            </w:r>
            <w:r w:rsidR="00FA3A97">
              <w:rPr>
                <w:noProof/>
                <w:webHidden/>
              </w:rPr>
              <w:t>8</w:t>
            </w:r>
            <w:r w:rsidR="00FA3A97">
              <w:rPr>
                <w:noProof/>
                <w:webHidden/>
              </w:rPr>
              <w:fldChar w:fldCharType="end"/>
            </w:r>
          </w:hyperlink>
        </w:p>
        <w:p w14:paraId="5674C62A" w14:textId="5243B304" w:rsidR="00FA3A97" w:rsidRDefault="00116281">
          <w:pPr>
            <w:pStyle w:val="20"/>
            <w:tabs>
              <w:tab w:val="right" w:leader="dot" w:pos="9016"/>
            </w:tabs>
            <w:rPr>
              <w:rFonts w:eastAsiaTheme="minorEastAsia" w:cstheme="minorBidi"/>
              <w:b w:val="0"/>
              <w:bCs w:val="0"/>
              <w:noProof/>
              <w:sz w:val="24"/>
              <w:szCs w:val="24"/>
            </w:rPr>
          </w:pPr>
          <w:hyperlink w:anchor="_Toc91036765" w:history="1">
            <w:r w:rsidR="00FA3A97" w:rsidRPr="00B6668E">
              <w:rPr>
                <w:rStyle w:val="-"/>
                <w:rFonts w:ascii="Times New Roman" w:hAnsi="Times New Roman" w:cs="Times New Roman"/>
                <w:noProof/>
                <w:lang w:val="el-GR"/>
              </w:rPr>
              <w:t>Ήδη Υπάρχοντα Παράκτια Έργα</w:t>
            </w:r>
            <w:r w:rsidR="00FA3A97">
              <w:rPr>
                <w:noProof/>
                <w:webHidden/>
              </w:rPr>
              <w:tab/>
            </w:r>
            <w:r w:rsidR="00FA3A97">
              <w:rPr>
                <w:noProof/>
                <w:webHidden/>
              </w:rPr>
              <w:fldChar w:fldCharType="begin"/>
            </w:r>
            <w:r w:rsidR="00FA3A97">
              <w:rPr>
                <w:noProof/>
                <w:webHidden/>
              </w:rPr>
              <w:instrText xml:space="preserve"> PAGEREF _Toc91036765 \h </w:instrText>
            </w:r>
            <w:r w:rsidR="00FA3A97">
              <w:rPr>
                <w:noProof/>
                <w:webHidden/>
              </w:rPr>
            </w:r>
            <w:r w:rsidR="00FA3A97">
              <w:rPr>
                <w:noProof/>
                <w:webHidden/>
              </w:rPr>
              <w:fldChar w:fldCharType="separate"/>
            </w:r>
            <w:r w:rsidR="00FA3A97">
              <w:rPr>
                <w:noProof/>
                <w:webHidden/>
              </w:rPr>
              <w:t>9</w:t>
            </w:r>
            <w:r w:rsidR="00FA3A97">
              <w:rPr>
                <w:noProof/>
                <w:webHidden/>
              </w:rPr>
              <w:fldChar w:fldCharType="end"/>
            </w:r>
          </w:hyperlink>
        </w:p>
        <w:p w14:paraId="58E32CDF" w14:textId="1271645E" w:rsidR="00FA3A97" w:rsidRDefault="00116281">
          <w:pPr>
            <w:pStyle w:val="10"/>
            <w:tabs>
              <w:tab w:val="right" w:leader="dot" w:pos="9016"/>
            </w:tabs>
            <w:rPr>
              <w:rFonts w:eastAsiaTheme="minorEastAsia" w:cstheme="minorBidi"/>
              <w:b w:val="0"/>
              <w:bCs w:val="0"/>
              <w:i w:val="0"/>
              <w:iCs w:val="0"/>
              <w:noProof/>
            </w:rPr>
          </w:pPr>
          <w:hyperlink w:anchor="_Toc91036766" w:history="1">
            <w:r w:rsidR="00FA3A97" w:rsidRPr="00B6668E">
              <w:rPr>
                <w:rStyle w:val="-"/>
                <w:rFonts w:ascii="Times New Roman" w:hAnsi="Times New Roman" w:cs="Times New Roman"/>
                <w:noProof/>
                <w:lang w:val="el-GR"/>
              </w:rPr>
              <w:t>Κεφάλαιο 3: Δεδομένα και Επεξεργασία Δεδομένων</w:t>
            </w:r>
            <w:r w:rsidR="00FA3A97">
              <w:rPr>
                <w:noProof/>
                <w:webHidden/>
              </w:rPr>
              <w:tab/>
            </w:r>
            <w:r w:rsidR="00FA3A97">
              <w:rPr>
                <w:noProof/>
                <w:webHidden/>
              </w:rPr>
              <w:fldChar w:fldCharType="begin"/>
            </w:r>
            <w:r w:rsidR="00FA3A97">
              <w:rPr>
                <w:noProof/>
                <w:webHidden/>
              </w:rPr>
              <w:instrText xml:space="preserve"> PAGEREF _Toc91036766 \h </w:instrText>
            </w:r>
            <w:r w:rsidR="00FA3A97">
              <w:rPr>
                <w:noProof/>
                <w:webHidden/>
              </w:rPr>
            </w:r>
            <w:r w:rsidR="00FA3A97">
              <w:rPr>
                <w:noProof/>
                <w:webHidden/>
              </w:rPr>
              <w:fldChar w:fldCharType="separate"/>
            </w:r>
            <w:r w:rsidR="00FA3A97">
              <w:rPr>
                <w:noProof/>
                <w:webHidden/>
              </w:rPr>
              <w:t>10</w:t>
            </w:r>
            <w:r w:rsidR="00FA3A97">
              <w:rPr>
                <w:noProof/>
                <w:webHidden/>
              </w:rPr>
              <w:fldChar w:fldCharType="end"/>
            </w:r>
          </w:hyperlink>
        </w:p>
        <w:p w14:paraId="1E3D4B45" w14:textId="1595CAE0" w:rsidR="00FA3A97" w:rsidRDefault="00116281">
          <w:pPr>
            <w:pStyle w:val="20"/>
            <w:tabs>
              <w:tab w:val="right" w:leader="dot" w:pos="9016"/>
            </w:tabs>
            <w:rPr>
              <w:rFonts w:eastAsiaTheme="minorEastAsia" w:cstheme="minorBidi"/>
              <w:b w:val="0"/>
              <w:bCs w:val="0"/>
              <w:noProof/>
              <w:sz w:val="24"/>
              <w:szCs w:val="24"/>
            </w:rPr>
          </w:pPr>
          <w:hyperlink w:anchor="_Toc91036767" w:history="1">
            <w:r w:rsidR="00FA3A97" w:rsidRPr="00B6668E">
              <w:rPr>
                <w:rStyle w:val="-"/>
                <w:rFonts w:ascii="Times New Roman" w:hAnsi="Times New Roman" w:cs="Times New Roman"/>
                <w:noProof/>
                <w:lang w:val="el-GR"/>
              </w:rPr>
              <w:t>Ανεμολογία</w:t>
            </w:r>
            <w:r w:rsidR="00FA3A97">
              <w:rPr>
                <w:noProof/>
                <w:webHidden/>
              </w:rPr>
              <w:tab/>
            </w:r>
            <w:r w:rsidR="00FA3A97">
              <w:rPr>
                <w:noProof/>
                <w:webHidden/>
              </w:rPr>
              <w:fldChar w:fldCharType="begin"/>
            </w:r>
            <w:r w:rsidR="00FA3A97">
              <w:rPr>
                <w:noProof/>
                <w:webHidden/>
              </w:rPr>
              <w:instrText xml:space="preserve"> PAGEREF _Toc91036767 \h </w:instrText>
            </w:r>
            <w:r w:rsidR="00FA3A97">
              <w:rPr>
                <w:noProof/>
                <w:webHidden/>
              </w:rPr>
            </w:r>
            <w:r w:rsidR="00FA3A97">
              <w:rPr>
                <w:noProof/>
                <w:webHidden/>
              </w:rPr>
              <w:fldChar w:fldCharType="separate"/>
            </w:r>
            <w:r w:rsidR="00FA3A97">
              <w:rPr>
                <w:noProof/>
                <w:webHidden/>
              </w:rPr>
              <w:t>10</w:t>
            </w:r>
            <w:r w:rsidR="00FA3A97">
              <w:rPr>
                <w:noProof/>
                <w:webHidden/>
              </w:rPr>
              <w:fldChar w:fldCharType="end"/>
            </w:r>
          </w:hyperlink>
        </w:p>
        <w:p w14:paraId="307D4AE4" w14:textId="153967FE" w:rsidR="00FA3A97" w:rsidRDefault="00116281">
          <w:pPr>
            <w:pStyle w:val="20"/>
            <w:tabs>
              <w:tab w:val="right" w:leader="dot" w:pos="9016"/>
            </w:tabs>
            <w:rPr>
              <w:rFonts w:eastAsiaTheme="minorEastAsia" w:cstheme="minorBidi"/>
              <w:b w:val="0"/>
              <w:bCs w:val="0"/>
              <w:noProof/>
              <w:sz w:val="24"/>
              <w:szCs w:val="24"/>
            </w:rPr>
          </w:pPr>
          <w:hyperlink w:anchor="_Toc91036768" w:history="1">
            <w:r w:rsidR="00FA3A97" w:rsidRPr="00B6668E">
              <w:rPr>
                <w:rStyle w:val="-"/>
                <w:rFonts w:ascii="Times New Roman" w:hAnsi="Times New Roman" w:cs="Times New Roman"/>
                <w:noProof/>
                <w:lang w:val="el-GR"/>
              </w:rPr>
              <w:t>Κοκκομετρία</w:t>
            </w:r>
            <w:r w:rsidR="00FA3A97">
              <w:rPr>
                <w:noProof/>
                <w:webHidden/>
              </w:rPr>
              <w:tab/>
            </w:r>
            <w:r w:rsidR="00FA3A97">
              <w:rPr>
                <w:noProof/>
                <w:webHidden/>
              </w:rPr>
              <w:fldChar w:fldCharType="begin"/>
            </w:r>
            <w:r w:rsidR="00FA3A97">
              <w:rPr>
                <w:noProof/>
                <w:webHidden/>
              </w:rPr>
              <w:instrText xml:space="preserve"> PAGEREF _Toc91036768 \h </w:instrText>
            </w:r>
            <w:r w:rsidR="00FA3A97">
              <w:rPr>
                <w:noProof/>
                <w:webHidden/>
              </w:rPr>
            </w:r>
            <w:r w:rsidR="00FA3A97">
              <w:rPr>
                <w:noProof/>
                <w:webHidden/>
              </w:rPr>
              <w:fldChar w:fldCharType="separate"/>
            </w:r>
            <w:r w:rsidR="00FA3A97">
              <w:rPr>
                <w:noProof/>
                <w:webHidden/>
              </w:rPr>
              <w:t>11</w:t>
            </w:r>
            <w:r w:rsidR="00FA3A97">
              <w:rPr>
                <w:noProof/>
                <w:webHidden/>
              </w:rPr>
              <w:fldChar w:fldCharType="end"/>
            </w:r>
          </w:hyperlink>
        </w:p>
        <w:p w14:paraId="51AEE8D7" w14:textId="2C33A34D" w:rsidR="00FA3A97" w:rsidRDefault="00116281">
          <w:pPr>
            <w:pStyle w:val="10"/>
            <w:tabs>
              <w:tab w:val="right" w:leader="dot" w:pos="9016"/>
            </w:tabs>
            <w:rPr>
              <w:rFonts w:eastAsiaTheme="minorEastAsia" w:cstheme="minorBidi"/>
              <w:b w:val="0"/>
              <w:bCs w:val="0"/>
              <w:i w:val="0"/>
              <w:iCs w:val="0"/>
              <w:noProof/>
            </w:rPr>
          </w:pPr>
          <w:hyperlink w:anchor="_Toc91036769" w:history="1">
            <w:r w:rsidR="00FA3A97" w:rsidRPr="00B6668E">
              <w:rPr>
                <w:rStyle w:val="-"/>
                <w:rFonts w:ascii="Times New Roman" w:hAnsi="Times New Roman" w:cs="Times New Roman"/>
                <w:noProof/>
                <w:lang w:val="el-GR"/>
              </w:rPr>
              <w:t>Κεφάλαιο 4: Υπολογισμοί Ακτομηχανικής Διερεύνησης και Στερεομεταφοράς</w:t>
            </w:r>
            <w:r w:rsidR="00FA3A97">
              <w:rPr>
                <w:noProof/>
                <w:webHidden/>
              </w:rPr>
              <w:tab/>
            </w:r>
            <w:r w:rsidR="00FA3A97">
              <w:rPr>
                <w:noProof/>
                <w:webHidden/>
              </w:rPr>
              <w:fldChar w:fldCharType="begin"/>
            </w:r>
            <w:r w:rsidR="00FA3A97">
              <w:rPr>
                <w:noProof/>
                <w:webHidden/>
              </w:rPr>
              <w:instrText xml:space="preserve"> PAGEREF _Toc91036769 \h </w:instrText>
            </w:r>
            <w:r w:rsidR="00FA3A97">
              <w:rPr>
                <w:noProof/>
                <w:webHidden/>
              </w:rPr>
            </w:r>
            <w:r w:rsidR="00FA3A97">
              <w:rPr>
                <w:noProof/>
                <w:webHidden/>
              </w:rPr>
              <w:fldChar w:fldCharType="separate"/>
            </w:r>
            <w:r w:rsidR="00FA3A97">
              <w:rPr>
                <w:noProof/>
                <w:webHidden/>
              </w:rPr>
              <w:t>12</w:t>
            </w:r>
            <w:r w:rsidR="00FA3A97">
              <w:rPr>
                <w:noProof/>
                <w:webHidden/>
              </w:rPr>
              <w:fldChar w:fldCharType="end"/>
            </w:r>
          </w:hyperlink>
        </w:p>
        <w:p w14:paraId="3E275C0B" w14:textId="318BDEF8" w:rsidR="00FA3A97" w:rsidRDefault="00116281">
          <w:pPr>
            <w:pStyle w:val="20"/>
            <w:tabs>
              <w:tab w:val="right" w:leader="dot" w:pos="9016"/>
            </w:tabs>
            <w:rPr>
              <w:rFonts w:eastAsiaTheme="minorEastAsia" w:cstheme="minorBidi"/>
              <w:b w:val="0"/>
              <w:bCs w:val="0"/>
              <w:noProof/>
              <w:sz w:val="24"/>
              <w:szCs w:val="24"/>
            </w:rPr>
          </w:pPr>
          <w:hyperlink w:anchor="_Toc91036770" w:history="1">
            <w:r w:rsidR="00FA3A97" w:rsidRPr="00B6668E">
              <w:rPr>
                <w:rStyle w:val="-"/>
                <w:rFonts w:ascii="Times New Roman" w:hAnsi="Times New Roman" w:cs="Times New Roman"/>
                <w:noProof/>
                <w:lang w:val="el-GR"/>
              </w:rPr>
              <w:t>Ακτομηχανική Διερεύνηση</w:t>
            </w:r>
            <w:r w:rsidR="00FA3A97">
              <w:rPr>
                <w:noProof/>
                <w:webHidden/>
              </w:rPr>
              <w:tab/>
            </w:r>
            <w:r w:rsidR="00FA3A97">
              <w:rPr>
                <w:noProof/>
                <w:webHidden/>
              </w:rPr>
              <w:fldChar w:fldCharType="begin"/>
            </w:r>
            <w:r w:rsidR="00FA3A97">
              <w:rPr>
                <w:noProof/>
                <w:webHidden/>
              </w:rPr>
              <w:instrText xml:space="preserve"> PAGEREF _Toc91036770 \h </w:instrText>
            </w:r>
            <w:r w:rsidR="00FA3A97">
              <w:rPr>
                <w:noProof/>
                <w:webHidden/>
              </w:rPr>
            </w:r>
            <w:r w:rsidR="00FA3A97">
              <w:rPr>
                <w:noProof/>
                <w:webHidden/>
              </w:rPr>
              <w:fldChar w:fldCharType="separate"/>
            </w:r>
            <w:r w:rsidR="00FA3A97">
              <w:rPr>
                <w:noProof/>
                <w:webHidden/>
              </w:rPr>
              <w:t>12</w:t>
            </w:r>
            <w:r w:rsidR="00FA3A97">
              <w:rPr>
                <w:noProof/>
                <w:webHidden/>
              </w:rPr>
              <w:fldChar w:fldCharType="end"/>
            </w:r>
          </w:hyperlink>
        </w:p>
        <w:p w14:paraId="0702E6F8" w14:textId="5692805A" w:rsidR="00FA3A97" w:rsidRDefault="00116281">
          <w:pPr>
            <w:pStyle w:val="20"/>
            <w:tabs>
              <w:tab w:val="right" w:leader="dot" w:pos="9016"/>
            </w:tabs>
            <w:rPr>
              <w:rFonts w:eastAsiaTheme="minorEastAsia" w:cstheme="minorBidi"/>
              <w:b w:val="0"/>
              <w:bCs w:val="0"/>
              <w:noProof/>
              <w:sz w:val="24"/>
              <w:szCs w:val="24"/>
            </w:rPr>
          </w:pPr>
          <w:hyperlink w:anchor="_Toc91036771" w:history="1">
            <w:r w:rsidR="00FA3A97" w:rsidRPr="00B6668E">
              <w:rPr>
                <w:rStyle w:val="-"/>
                <w:rFonts w:ascii="Times New Roman" w:hAnsi="Times New Roman" w:cs="Times New Roman"/>
                <w:noProof/>
                <w:lang w:val="el-GR"/>
              </w:rPr>
              <w:t>Στερεομεταφορά</w:t>
            </w:r>
            <w:r w:rsidR="00FA3A97">
              <w:rPr>
                <w:noProof/>
                <w:webHidden/>
              </w:rPr>
              <w:tab/>
            </w:r>
            <w:r w:rsidR="00FA3A97">
              <w:rPr>
                <w:noProof/>
                <w:webHidden/>
              </w:rPr>
              <w:fldChar w:fldCharType="begin"/>
            </w:r>
            <w:r w:rsidR="00FA3A97">
              <w:rPr>
                <w:noProof/>
                <w:webHidden/>
              </w:rPr>
              <w:instrText xml:space="preserve"> PAGEREF _Toc91036771 \h </w:instrText>
            </w:r>
            <w:r w:rsidR="00FA3A97">
              <w:rPr>
                <w:noProof/>
                <w:webHidden/>
              </w:rPr>
            </w:r>
            <w:r w:rsidR="00FA3A97">
              <w:rPr>
                <w:noProof/>
                <w:webHidden/>
              </w:rPr>
              <w:fldChar w:fldCharType="separate"/>
            </w:r>
            <w:r w:rsidR="00FA3A97">
              <w:rPr>
                <w:noProof/>
                <w:webHidden/>
              </w:rPr>
              <w:t>17</w:t>
            </w:r>
            <w:r w:rsidR="00FA3A97">
              <w:rPr>
                <w:noProof/>
                <w:webHidden/>
              </w:rPr>
              <w:fldChar w:fldCharType="end"/>
            </w:r>
          </w:hyperlink>
        </w:p>
        <w:p w14:paraId="15636AD3" w14:textId="4BCFD49B" w:rsidR="00FA3A97" w:rsidRDefault="00116281">
          <w:pPr>
            <w:pStyle w:val="10"/>
            <w:tabs>
              <w:tab w:val="right" w:leader="dot" w:pos="9016"/>
            </w:tabs>
            <w:rPr>
              <w:rFonts w:eastAsiaTheme="minorEastAsia" w:cstheme="minorBidi"/>
              <w:b w:val="0"/>
              <w:bCs w:val="0"/>
              <w:i w:val="0"/>
              <w:iCs w:val="0"/>
              <w:noProof/>
            </w:rPr>
          </w:pPr>
          <w:hyperlink w:anchor="_Toc91036772" w:history="1">
            <w:r w:rsidR="00FA3A97" w:rsidRPr="00B6668E">
              <w:rPr>
                <w:rStyle w:val="-"/>
                <w:rFonts w:ascii="Times New Roman" w:hAnsi="Times New Roman" w:cs="Times New Roman"/>
                <w:noProof/>
                <w:lang w:val="el-GR"/>
              </w:rPr>
              <w:t>Κεφάλαιο 5: Προτάσεις Κατασκευών</w:t>
            </w:r>
            <w:r w:rsidR="00FA3A97">
              <w:rPr>
                <w:noProof/>
                <w:webHidden/>
              </w:rPr>
              <w:tab/>
            </w:r>
            <w:r w:rsidR="00FA3A97">
              <w:rPr>
                <w:noProof/>
                <w:webHidden/>
              </w:rPr>
              <w:fldChar w:fldCharType="begin"/>
            </w:r>
            <w:r w:rsidR="00FA3A97">
              <w:rPr>
                <w:noProof/>
                <w:webHidden/>
              </w:rPr>
              <w:instrText xml:space="preserve"> PAGEREF _Toc91036772 \h </w:instrText>
            </w:r>
            <w:r w:rsidR="00FA3A97">
              <w:rPr>
                <w:noProof/>
                <w:webHidden/>
              </w:rPr>
            </w:r>
            <w:r w:rsidR="00FA3A97">
              <w:rPr>
                <w:noProof/>
                <w:webHidden/>
              </w:rPr>
              <w:fldChar w:fldCharType="separate"/>
            </w:r>
            <w:r w:rsidR="00FA3A97">
              <w:rPr>
                <w:noProof/>
                <w:webHidden/>
              </w:rPr>
              <w:t>20</w:t>
            </w:r>
            <w:r w:rsidR="00FA3A97">
              <w:rPr>
                <w:noProof/>
                <w:webHidden/>
              </w:rPr>
              <w:fldChar w:fldCharType="end"/>
            </w:r>
          </w:hyperlink>
        </w:p>
        <w:p w14:paraId="2205D302" w14:textId="32D89931" w:rsidR="00FA3A97" w:rsidRDefault="00116281">
          <w:pPr>
            <w:pStyle w:val="20"/>
            <w:tabs>
              <w:tab w:val="right" w:leader="dot" w:pos="9016"/>
            </w:tabs>
            <w:rPr>
              <w:rFonts w:eastAsiaTheme="minorEastAsia" w:cstheme="minorBidi"/>
              <w:b w:val="0"/>
              <w:bCs w:val="0"/>
              <w:noProof/>
              <w:sz w:val="24"/>
              <w:szCs w:val="24"/>
            </w:rPr>
          </w:pPr>
          <w:hyperlink w:anchor="_Toc91036773" w:history="1">
            <w:r w:rsidR="00FA3A97" w:rsidRPr="00B6668E">
              <w:rPr>
                <w:rStyle w:val="-"/>
                <w:rFonts w:ascii="Times New Roman" w:hAnsi="Times New Roman" w:cs="Times New Roman"/>
                <w:noProof/>
                <w:lang w:val="el-GR"/>
              </w:rPr>
              <w:t>Πρόταση Επέκτασης Μαρίνας Μαλίων</w:t>
            </w:r>
            <w:r w:rsidR="00FA3A97">
              <w:rPr>
                <w:noProof/>
                <w:webHidden/>
              </w:rPr>
              <w:tab/>
            </w:r>
            <w:r w:rsidR="00FA3A97">
              <w:rPr>
                <w:noProof/>
                <w:webHidden/>
              </w:rPr>
              <w:fldChar w:fldCharType="begin"/>
            </w:r>
            <w:r w:rsidR="00FA3A97">
              <w:rPr>
                <w:noProof/>
                <w:webHidden/>
              </w:rPr>
              <w:instrText xml:space="preserve"> PAGEREF _Toc91036773 \h </w:instrText>
            </w:r>
            <w:r w:rsidR="00FA3A97">
              <w:rPr>
                <w:noProof/>
                <w:webHidden/>
              </w:rPr>
            </w:r>
            <w:r w:rsidR="00FA3A97">
              <w:rPr>
                <w:noProof/>
                <w:webHidden/>
              </w:rPr>
              <w:fldChar w:fldCharType="separate"/>
            </w:r>
            <w:r w:rsidR="00FA3A97">
              <w:rPr>
                <w:noProof/>
                <w:webHidden/>
              </w:rPr>
              <w:t>20</w:t>
            </w:r>
            <w:r w:rsidR="00FA3A97">
              <w:rPr>
                <w:noProof/>
                <w:webHidden/>
              </w:rPr>
              <w:fldChar w:fldCharType="end"/>
            </w:r>
          </w:hyperlink>
        </w:p>
        <w:p w14:paraId="547CA999" w14:textId="0DBE2894" w:rsidR="00FA3A97" w:rsidRDefault="00116281">
          <w:pPr>
            <w:pStyle w:val="20"/>
            <w:tabs>
              <w:tab w:val="right" w:leader="dot" w:pos="9016"/>
            </w:tabs>
            <w:rPr>
              <w:rFonts w:eastAsiaTheme="minorEastAsia" w:cstheme="minorBidi"/>
              <w:b w:val="0"/>
              <w:bCs w:val="0"/>
              <w:noProof/>
              <w:sz w:val="24"/>
              <w:szCs w:val="24"/>
            </w:rPr>
          </w:pPr>
          <w:hyperlink w:anchor="_Toc91036774" w:history="1">
            <w:r w:rsidR="00FA3A97" w:rsidRPr="00B6668E">
              <w:rPr>
                <w:rStyle w:val="-"/>
                <w:rFonts w:ascii="Times New Roman" w:hAnsi="Times New Roman" w:cs="Times New Roman"/>
                <w:noProof/>
                <w:lang w:val="el-GR"/>
              </w:rPr>
              <w:t>Πρόταση Δημιουργίας νέου Λιμένα</w:t>
            </w:r>
            <w:r w:rsidR="00FA3A97">
              <w:rPr>
                <w:noProof/>
                <w:webHidden/>
              </w:rPr>
              <w:tab/>
            </w:r>
            <w:r w:rsidR="00FA3A97">
              <w:rPr>
                <w:noProof/>
                <w:webHidden/>
              </w:rPr>
              <w:fldChar w:fldCharType="begin"/>
            </w:r>
            <w:r w:rsidR="00FA3A97">
              <w:rPr>
                <w:noProof/>
                <w:webHidden/>
              </w:rPr>
              <w:instrText xml:space="preserve"> PAGEREF _Toc91036774 \h </w:instrText>
            </w:r>
            <w:r w:rsidR="00FA3A97">
              <w:rPr>
                <w:noProof/>
                <w:webHidden/>
              </w:rPr>
            </w:r>
            <w:r w:rsidR="00FA3A97">
              <w:rPr>
                <w:noProof/>
                <w:webHidden/>
              </w:rPr>
              <w:fldChar w:fldCharType="separate"/>
            </w:r>
            <w:r w:rsidR="00FA3A97">
              <w:rPr>
                <w:noProof/>
                <w:webHidden/>
              </w:rPr>
              <w:t>20</w:t>
            </w:r>
            <w:r w:rsidR="00FA3A97">
              <w:rPr>
                <w:noProof/>
                <w:webHidden/>
              </w:rPr>
              <w:fldChar w:fldCharType="end"/>
            </w:r>
          </w:hyperlink>
        </w:p>
        <w:p w14:paraId="4D83436C" w14:textId="36B328D2" w:rsidR="00FA3A97" w:rsidRDefault="00116281">
          <w:pPr>
            <w:pStyle w:val="10"/>
            <w:tabs>
              <w:tab w:val="right" w:leader="dot" w:pos="9016"/>
            </w:tabs>
            <w:rPr>
              <w:rFonts w:eastAsiaTheme="minorEastAsia" w:cstheme="minorBidi"/>
              <w:b w:val="0"/>
              <w:bCs w:val="0"/>
              <w:i w:val="0"/>
              <w:iCs w:val="0"/>
              <w:noProof/>
            </w:rPr>
          </w:pPr>
          <w:hyperlink w:anchor="_Toc91036775" w:history="1">
            <w:r w:rsidR="00FA3A97" w:rsidRPr="00B6668E">
              <w:rPr>
                <w:rStyle w:val="-"/>
                <w:rFonts w:ascii="Times New Roman" w:hAnsi="Times New Roman" w:cs="Times New Roman"/>
                <w:noProof/>
                <w:lang w:val="el-GR"/>
              </w:rPr>
              <w:t>Βιβλιογραφία</w:t>
            </w:r>
            <w:r w:rsidR="00FA3A97">
              <w:rPr>
                <w:noProof/>
                <w:webHidden/>
              </w:rPr>
              <w:tab/>
            </w:r>
            <w:r w:rsidR="00FA3A97">
              <w:rPr>
                <w:noProof/>
                <w:webHidden/>
              </w:rPr>
              <w:fldChar w:fldCharType="begin"/>
            </w:r>
            <w:r w:rsidR="00FA3A97">
              <w:rPr>
                <w:noProof/>
                <w:webHidden/>
              </w:rPr>
              <w:instrText xml:space="preserve"> PAGEREF _Toc91036775 \h </w:instrText>
            </w:r>
            <w:r w:rsidR="00FA3A97">
              <w:rPr>
                <w:noProof/>
                <w:webHidden/>
              </w:rPr>
            </w:r>
            <w:r w:rsidR="00FA3A97">
              <w:rPr>
                <w:noProof/>
                <w:webHidden/>
              </w:rPr>
              <w:fldChar w:fldCharType="separate"/>
            </w:r>
            <w:r w:rsidR="00FA3A97">
              <w:rPr>
                <w:noProof/>
                <w:webHidden/>
              </w:rPr>
              <w:t>22</w:t>
            </w:r>
            <w:r w:rsidR="00FA3A97">
              <w:rPr>
                <w:noProof/>
                <w:webHidden/>
              </w:rPr>
              <w:fldChar w:fldCharType="end"/>
            </w:r>
          </w:hyperlink>
        </w:p>
        <w:p w14:paraId="7EA41637" w14:textId="1231D0D7" w:rsidR="00FA3A97" w:rsidRDefault="00FA3A97">
          <w:r>
            <w:rPr>
              <w:b/>
              <w:bCs/>
              <w:noProof/>
            </w:rPr>
            <w:fldChar w:fldCharType="end"/>
          </w:r>
        </w:p>
      </w:sdtContent>
    </w:sdt>
    <w:p w14:paraId="51CC4B20" w14:textId="77777777" w:rsidR="006346F9" w:rsidRPr="00560F71" w:rsidRDefault="006346F9" w:rsidP="00FA1F87">
      <w:pPr>
        <w:jc w:val="center"/>
        <w:rPr>
          <w:sz w:val="52"/>
          <w:szCs w:val="52"/>
          <w:lang w:val="el-GR"/>
        </w:rPr>
      </w:pPr>
    </w:p>
    <w:p w14:paraId="38309E79" w14:textId="3C3C47DF" w:rsidR="006346F9" w:rsidRPr="00560F71" w:rsidRDefault="006346F9" w:rsidP="00FA1F87">
      <w:pPr>
        <w:jc w:val="center"/>
        <w:rPr>
          <w:sz w:val="52"/>
          <w:szCs w:val="52"/>
          <w:lang w:val="el-GR"/>
        </w:rPr>
      </w:pPr>
    </w:p>
    <w:p w14:paraId="6F9E0D86" w14:textId="2B6F07F0" w:rsidR="006346F9" w:rsidRPr="00560F71" w:rsidRDefault="006346F9" w:rsidP="00FA1F87">
      <w:pPr>
        <w:jc w:val="center"/>
        <w:rPr>
          <w:sz w:val="52"/>
          <w:szCs w:val="52"/>
          <w:lang w:val="el-GR"/>
        </w:rPr>
      </w:pPr>
    </w:p>
    <w:p w14:paraId="5D90404D" w14:textId="01FFBA12" w:rsidR="0013580A" w:rsidRPr="00560F71" w:rsidRDefault="0013580A" w:rsidP="00FA1F87">
      <w:pPr>
        <w:jc w:val="center"/>
        <w:rPr>
          <w:sz w:val="52"/>
          <w:szCs w:val="52"/>
          <w:lang w:val="el-GR"/>
        </w:rPr>
      </w:pPr>
    </w:p>
    <w:p w14:paraId="4A91EDD3" w14:textId="5B5D94B7" w:rsidR="0013580A" w:rsidRPr="00560F71" w:rsidRDefault="0013580A" w:rsidP="00FA1F87">
      <w:pPr>
        <w:jc w:val="center"/>
        <w:rPr>
          <w:sz w:val="52"/>
          <w:szCs w:val="52"/>
          <w:lang w:val="el-GR"/>
        </w:rPr>
      </w:pPr>
    </w:p>
    <w:p w14:paraId="301F11E3" w14:textId="32FE1066" w:rsidR="0013580A" w:rsidRPr="00560F71" w:rsidRDefault="0013580A" w:rsidP="00FA1F87">
      <w:pPr>
        <w:jc w:val="center"/>
        <w:rPr>
          <w:sz w:val="52"/>
          <w:szCs w:val="52"/>
          <w:lang w:val="el-GR"/>
        </w:rPr>
      </w:pPr>
    </w:p>
    <w:p w14:paraId="57C7F836" w14:textId="2D8A23AF" w:rsidR="0013580A" w:rsidRPr="00560F71" w:rsidRDefault="0013580A" w:rsidP="00FA1F87">
      <w:pPr>
        <w:jc w:val="center"/>
        <w:rPr>
          <w:sz w:val="52"/>
          <w:szCs w:val="52"/>
          <w:lang w:val="el-GR"/>
        </w:rPr>
      </w:pPr>
    </w:p>
    <w:p w14:paraId="2787B1EA" w14:textId="0FAB3DAE" w:rsidR="0013580A" w:rsidRDefault="0013580A" w:rsidP="00FA1F87">
      <w:pPr>
        <w:jc w:val="center"/>
        <w:rPr>
          <w:sz w:val="52"/>
          <w:szCs w:val="52"/>
          <w:lang w:val="el-GR"/>
        </w:rPr>
      </w:pPr>
    </w:p>
    <w:p w14:paraId="3769FD66" w14:textId="77777777" w:rsidR="009E158F" w:rsidRPr="00560F71" w:rsidRDefault="009E158F" w:rsidP="00FA1F87">
      <w:pPr>
        <w:jc w:val="center"/>
        <w:rPr>
          <w:sz w:val="52"/>
          <w:szCs w:val="52"/>
          <w:lang w:val="el-GR"/>
        </w:rPr>
      </w:pPr>
    </w:p>
    <w:p w14:paraId="036E1B94" w14:textId="3224BABC" w:rsidR="0013580A" w:rsidRPr="00560F71" w:rsidRDefault="0013580A" w:rsidP="00FA3A97">
      <w:pPr>
        <w:rPr>
          <w:sz w:val="52"/>
          <w:szCs w:val="52"/>
          <w:lang w:val="el-GR"/>
        </w:rPr>
      </w:pPr>
    </w:p>
    <w:p w14:paraId="7AD2AEF2" w14:textId="24E375B6" w:rsidR="00BE5D63" w:rsidRPr="009E158F" w:rsidRDefault="0013580A" w:rsidP="009E158F">
      <w:pPr>
        <w:pStyle w:val="1"/>
        <w:rPr>
          <w:rFonts w:ascii="Times New Roman" w:hAnsi="Times New Roman" w:cs="Times New Roman"/>
          <w:b/>
          <w:bCs/>
          <w:color w:val="000000" w:themeColor="text1"/>
          <w:sz w:val="28"/>
          <w:szCs w:val="28"/>
          <w:u w:val="single"/>
          <w:lang w:val="el-GR"/>
        </w:rPr>
      </w:pPr>
      <w:bookmarkStart w:id="0" w:name="_Toc91036759"/>
      <w:r w:rsidRPr="009E158F">
        <w:rPr>
          <w:rFonts w:ascii="Times New Roman" w:hAnsi="Times New Roman" w:cs="Times New Roman"/>
          <w:b/>
          <w:bCs/>
          <w:color w:val="000000" w:themeColor="text1"/>
          <w:sz w:val="28"/>
          <w:szCs w:val="28"/>
          <w:u w:val="single"/>
          <w:lang w:val="el-GR"/>
        </w:rPr>
        <w:lastRenderedPageBreak/>
        <w:t>Πίνακας Εικόνων</w:t>
      </w:r>
      <w:bookmarkEnd w:id="0"/>
    </w:p>
    <w:p w14:paraId="5E6ADD51" w14:textId="77777777" w:rsidR="009E158F" w:rsidRPr="009E158F" w:rsidRDefault="009E158F" w:rsidP="009E158F">
      <w:pPr>
        <w:rPr>
          <w:lang w:val="el-GR" w:eastAsia="en-US"/>
        </w:rPr>
      </w:pPr>
    </w:p>
    <w:p w14:paraId="1620D78B" w14:textId="31D76461" w:rsidR="00BE5D63" w:rsidRDefault="00BE5D63" w:rsidP="00BE5D63">
      <w:pPr>
        <w:jc w:val="center"/>
        <w:rPr>
          <w:lang w:val="el-GR"/>
        </w:rPr>
      </w:pPr>
      <w:r>
        <w:rPr>
          <w:noProof/>
          <w:lang w:val="el-GR" w:eastAsia="el-GR"/>
        </w:rPr>
        <w:drawing>
          <wp:inline distT="0" distB="0" distL="0" distR="0" wp14:anchorId="2F32B595" wp14:editId="60F410F7">
            <wp:extent cx="5818505" cy="3235960"/>
            <wp:effectExtent l="0" t="0" r="0" b="2540"/>
            <wp:docPr id="1" name="Εικόνα 1"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A picture containing map&#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6537" cy="3251550"/>
                    </a:xfrm>
                    <a:prstGeom prst="rect">
                      <a:avLst/>
                    </a:prstGeom>
                  </pic:spPr>
                </pic:pic>
              </a:graphicData>
            </a:graphic>
          </wp:inline>
        </w:drawing>
      </w:r>
    </w:p>
    <w:p w14:paraId="48A22F42" w14:textId="1481A2BC" w:rsidR="00BE5D63" w:rsidRDefault="00BE5D63" w:rsidP="00FA3A97">
      <w:pPr>
        <w:pStyle w:val="a7"/>
        <w:jc w:val="center"/>
        <w:rPr>
          <w:lang w:val="el-GR"/>
        </w:rPr>
      </w:pPr>
      <w:r>
        <w:t xml:space="preserve">Εικόνα </w:t>
      </w:r>
      <w:fldSimple w:instr=" SEQ Εικόνα \* ARABIC ">
        <w:r w:rsidR="000C671D">
          <w:rPr>
            <w:noProof/>
          </w:rPr>
          <w:t>1</w:t>
        </w:r>
      </w:fldSimple>
      <w:r>
        <w:rPr>
          <w:lang w:val="el-GR"/>
        </w:rPr>
        <w:t>: Περιοχή Μελέτης</w:t>
      </w:r>
    </w:p>
    <w:p w14:paraId="29E25871" w14:textId="77777777" w:rsidR="00BE5D63" w:rsidRPr="00671D3E" w:rsidRDefault="00BE5D63" w:rsidP="00671D3E">
      <w:pPr>
        <w:rPr>
          <w:lang w:val="el-GR"/>
        </w:rPr>
      </w:pPr>
    </w:p>
    <w:p w14:paraId="60C5B4F7" w14:textId="3DCA10DC" w:rsidR="0013580A" w:rsidRDefault="00BE5D63" w:rsidP="00BE5D63">
      <w:pPr>
        <w:jc w:val="center"/>
        <w:rPr>
          <w:lang w:val="el-GR"/>
        </w:rPr>
      </w:pPr>
      <w:r>
        <w:rPr>
          <w:noProof/>
          <w:lang w:val="el-GR" w:eastAsia="el-GR"/>
        </w:rPr>
        <w:drawing>
          <wp:inline distT="0" distB="0" distL="0" distR="0" wp14:anchorId="0BF58D62" wp14:editId="440C8C48">
            <wp:extent cx="5818505" cy="3103880"/>
            <wp:effectExtent l="0" t="0" r="0" b="0"/>
            <wp:docPr id="4" name="Εικόνα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A picture containing 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65415" cy="3128904"/>
                    </a:xfrm>
                    <a:prstGeom prst="rect">
                      <a:avLst/>
                    </a:prstGeom>
                  </pic:spPr>
                </pic:pic>
              </a:graphicData>
            </a:graphic>
          </wp:inline>
        </w:drawing>
      </w:r>
    </w:p>
    <w:p w14:paraId="23D8456C" w14:textId="1FC3B3AD" w:rsidR="0013580A" w:rsidRDefault="00BE5D63" w:rsidP="00FA3A97">
      <w:pPr>
        <w:pStyle w:val="a7"/>
        <w:jc w:val="center"/>
        <w:rPr>
          <w:lang w:val="el-GR"/>
        </w:rPr>
      </w:pPr>
      <w:r>
        <w:t xml:space="preserve">Εικόνα </w:t>
      </w:r>
      <w:r>
        <w:rPr>
          <w:lang w:val="el-GR"/>
        </w:rPr>
        <w:t>2: Υπάρχουσες Παράκτιες Κατασκευές</w:t>
      </w:r>
    </w:p>
    <w:p w14:paraId="0DE505C2" w14:textId="039CE52B" w:rsidR="0013580A" w:rsidRDefault="0013580A" w:rsidP="0013580A">
      <w:pPr>
        <w:rPr>
          <w:lang w:val="el-GR"/>
        </w:rPr>
      </w:pPr>
    </w:p>
    <w:p w14:paraId="3510441D" w14:textId="4C11EDCB" w:rsidR="000A51B6" w:rsidRDefault="000A51B6" w:rsidP="0013580A">
      <w:pPr>
        <w:rPr>
          <w:lang w:val="el-GR"/>
        </w:rPr>
      </w:pPr>
    </w:p>
    <w:p w14:paraId="66DC55BE" w14:textId="2DD2416D" w:rsidR="000A51B6" w:rsidRDefault="000A51B6" w:rsidP="0013580A">
      <w:pPr>
        <w:rPr>
          <w:lang w:val="el-GR"/>
        </w:rPr>
      </w:pPr>
    </w:p>
    <w:p w14:paraId="7624BF8C" w14:textId="7AD54C9A" w:rsidR="000A51B6" w:rsidRDefault="000A51B6" w:rsidP="0013580A">
      <w:pPr>
        <w:rPr>
          <w:lang w:val="el-GR"/>
        </w:rPr>
      </w:pPr>
    </w:p>
    <w:p w14:paraId="63E89BC4" w14:textId="6DAC96BA" w:rsidR="000A51B6" w:rsidRDefault="000A51B6" w:rsidP="0013580A">
      <w:pPr>
        <w:rPr>
          <w:lang w:val="el-GR"/>
        </w:rPr>
      </w:pPr>
    </w:p>
    <w:p w14:paraId="7D1AFE52" w14:textId="65791366" w:rsidR="000A51B6" w:rsidRDefault="000A51B6" w:rsidP="000A51B6">
      <w:pPr>
        <w:pStyle w:val="a7"/>
        <w:keepNext/>
      </w:pPr>
    </w:p>
    <w:p w14:paraId="68A75793" w14:textId="3CAF703A" w:rsidR="0013580A" w:rsidRDefault="0013580A" w:rsidP="0013580A">
      <w:pPr>
        <w:rPr>
          <w:lang w:val="el-GR"/>
        </w:rPr>
      </w:pPr>
    </w:p>
    <w:p w14:paraId="31713B5C" w14:textId="2BDB4CBA" w:rsidR="000A51B6" w:rsidRDefault="002264D0" w:rsidP="002264D0">
      <w:pPr>
        <w:jc w:val="center"/>
        <w:rPr>
          <w:lang w:val="el-GR"/>
        </w:rPr>
      </w:pPr>
      <w:r>
        <w:rPr>
          <w:noProof/>
          <w:lang w:val="el-GR" w:eastAsia="el-GR"/>
        </w:rPr>
        <w:lastRenderedPageBreak/>
        <w:drawing>
          <wp:inline distT="0" distB="0" distL="0" distR="0" wp14:anchorId="171B4EBE" wp14:editId="443E6D92">
            <wp:extent cx="4007350" cy="4395730"/>
            <wp:effectExtent l="0" t="0" r="6350" b="0"/>
            <wp:docPr id="10" name="Content Placeholder 13" descr="Table&#10;&#10;Description automatically generated">
              <a:extLst xmlns:a="http://schemas.openxmlformats.org/drawingml/2006/main">
                <a:ext uri="{FF2B5EF4-FFF2-40B4-BE49-F238E27FC236}">
                  <a16:creationId xmlns:a16="http://schemas.microsoft.com/office/drawing/2014/main" id="{FAE3AE91-30A0-674C-9177-E2E1E2A734E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13" descr="Table&#10;&#10;Description automatically generated">
                      <a:extLst>
                        <a:ext uri="{FF2B5EF4-FFF2-40B4-BE49-F238E27FC236}">
                          <a16:creationId xmlns:a16="http://schemas.microsoft.com/office/drawing/2014/main" id="{FAE3AE91-30A0-674C-9177-E2E1E2A734E0}"/>
                        </a:ext>
                      </a:extLst>
                    </pic:cNvPr>
                    <pic:cNvPicPr>
                      <a:picLocks noGrp="1" noChangeAspect="1"/>
                    </pic:cNvPicPr>
                  </pic:nvPicPr>
                  <pic:blipFill>
                    <a:blip r:embed="rId11"/>
                    <a:stretch>
                      <a:fillRect/>
                    </a:stretch>
                  </pic:blipFill>
                  <pic:spPr>
                    <a:xfrm>
                      <a:off x="0" y="0"/>
                      <a:ext cx="4032107" cy="4422886"/>
                    </a:xfrm>
                    <a:prstGeom prst="rect">
                      <a:avLst/>
                    </a:prstGeom>
                  </pic:spPr>
                </pic:pic>
              </a:graphicData>
            </a:graphic>
          </wp:inline>
        </w:drawing>
      </w:r>
    </w:p>
    <w:p w14:paraId="2C7C61F8" w14:textId="66F86F8D" w:rsidR="00B916D2" w:rsidRPr="00FF57B4" w:rsidRDefault="002264D0" w:rsidP="00FA3A97">
      <w:pPr>
        <w:pStyle w:val="a7"/>
        <w:keepNext/>
        <w:jc w:val="center"/>
        <w:rPr>
          <w:lang w:val="el-GR"/>
        </w:rPr>
      </w:pPr>
      <w:r w:rsidRPr="002264D0">
        <w:rPr>
          <w:lang w:val="el-GR"/>
        </w:rPr>
        <w:t xml:space="preserve">Εικόνα </w:t>
      </w:r>
      <w:r>
        <w:rPr>
          <w:lang w:val="el-GR"/>
        </w:rPr>
        <w:t>3: Πίνακας μετρήσεων μετεωρολογικών δεδομένων</w:t>
      </w:r>
    </w:p>
    <w:p w14:paraId="6B95D05B" w14:textId="77777777" w:rsidR="00FF57B4" w:rsidRDefault="00FF57B4" w:rsidP="00FF57B4">
      <w:pPr>
        <w:keepNext/>
        <w:jc w:val="center"/>
      </w:pPr>
      <w:r w:rsidRPr="00092213">
        <w:rPr>
          <w:noProof/>
          <w:lang w:val="el-GR" w:eastAsia="el-GR"/>
        </w:rPr>
        <w:drawing>
          <wp:inline distT="0" distB="0" distL="0" distR="0" wp14:anchorId="5C9AE85C" wp14:editId="3DD0FA2C">
            <wp:extent cx="1529624" cy="4961332"/>
            <wp:effectExtent l="0" t="1588" r="0" b="0"/>
            <wp:docPr id="11" name="Picture 2" descr="Δεν υπάρχει διαθέσιμη περιγραφή.">
              <a:extLst xmlns:a="http://schemas.openxmlformats.org/drawingml/2006/main">
                <a:ext uri="{FF2B5EF4-FFF2-40B4-BE49-F238E27FC236}">
                  <a16:creationId xmlns:a16="http://schemas.microsoft.com/office/drawing/2014/main" id="{A60C3CB1-737A-5442-9B47-F93AA2828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Δεν υπάρχει διαθέσιμη περιγραφή.">
                      <a:extLst>
                        <a:ext uri="{FF2B5EF4-FFF2-40B4-BE49-F238E27FC236}">
                          <a16:creationId xmlns:a16="http://schemas.microsoft.com/office/drawing/2014/main" id="{A60C3CB1-737A-5442-9B47-F93AA282898A}"/>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l="42930" t="11368" r="24283" b="9269"/>
                    <a:stretch/>
                  </pic:blipFill>
                  <pic:spPr bwMode="auto">
                    <a:xfrm rot="16200000">
                      <a:off x="0" y="0"/>
                      <a:ext cx="1540534" cy="4996718"/>
                    </a:xfrm>
                    <a:prstGeom prst="rect">
                      <a:avLst/>
                    </a:prstGeom>
                    <a:noFill/>
                    <a:ln>
                      <a:noFill/>
                    </a:ln>
                    <a:extLst>
                      <a:ext uri="{53640926-AAD7-44D8-BBD7-CCE9431645EC}">
                        <a14:shadowObscured xmlns:a14="http://schemas.microsoft.com/office/drawing/2010/main"/>
                      </a:ext>
                    </a:extLst>
                  </pic:spPr>
                </pic:pic>
              </a:graphicData>
            </a:graphic>
          </wp:inline>
        </w:drawing>
      </w:r>
    </w:p>
    <w:p w14:paraId="212AA8C2" w14:textId="00C1ACFD" w:rsidR="00B916D2" w:rsidRDefault="00FF57B4" w:rsidP="00FF57B4">
      <w:pPr>
        <w:pStyle w:val="a7"/>
        <w:jc w:val="center"/>
        <w:rPr>
          <w:b/>
          <w:bCs/>
          <w:color w:val="000000" w:themeColor="text1"/>
          <w:sz w:val="28"/>
          <w:szCs w:val="28"/>
          <w:u w:val="single"/>
          <w:lang w:val="el-GR"/>
        </w:rPr>
      </w:pPr>
      <w:r>
        <w:t xml:space="preserve">Εικόνα </w:t>
      </w:r>
      <w:r>
        <w:rPr>
          <w:lang w:val="el-GR"/>
        </w:rPr>
        <w:t>4: Δείγματα</w:t>
      </w:r>
      <w:r w:rsidR="00486CD5">
        <w:rPr>
          <w:lang w:val="el-GR"/>
        </w:rPr>
        <w:t xml:space="preserve"> </w:t>
      </w:r>
      <w:r>
        <w:rPr>
          <w:lang w:val="el-GR"/>
        </w:rPr>
        <w:t>Κοκκομετρίας</w:t>
      </w:r>
    </w:p>
    <w:p w14:paraId="2C181551" w14:textId="77777777" w:rsidR="00FF57B4" w:rsidRDefault="00FF57B4" w:rsidP="00FF57B4">
      <w:pPr>
        <w:keepNext/>
        <w:jc w:val="center"/>
      </w:pPr>
      <w:r w:rsidRPr="00092213">
        <w:rPr>
          <w:noProof/>
          <w:lang w:val="el-GR" w:eastAsia="el-GR"/>
        </w:rPr>
        <w:drawing>
          <wp:inline distT="0" distB="0" distL="0" distR="0" wp14:anchorId="7FBCBA15" wp14:editId="68BCAE1C">
            <wp:extent cx="2715658" cy="1743025"/>
            <wp:effectExtent l="0" t="0" r="2540" b="0"/>
            <wp:docPr id="21" name="Picture 4" descr="Δεν υπάρχει διαθέσιμη περιγραφή.">
              <a:extLst xmlns:a="http://schemas.openxmlformats.org/drawingml/2006/main">
                <a:ext uri="{FF2B5EF4-FFF2-40B4-BE49-F238E27FC236}">
                  <a16:creationId xmlns:a16="http://schemas.microsoft.com/office/drawing/2014/main" id="{EC17B17D-7C4E-074E-AAAD-FCBF170A6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Δεν υπάρχει διαθέσιμη περιγραφή.">
                      <a:extLst>
                        <a:ext uri="{FF2B5EF4-FFF2-40B4-BE49-F238E27FC236}">
                          <a16:creationId xmlns:a16="http://schemas.microsoft.com/office/drawing/2014/main" id="{EC17B17D-7C4E-074E-AAAD-FCBF170A678A}"/>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869" t="17931" r="3748" b="7288"/>
                    <a:stretch/>
                  </pic:blipFill>
                  <pic:spPr bwMode="auto">
                    <a:xfrm>
                      <a:off x="0" y="0"/>
                      <a:ext cx="2749190" cy="1764547"/>
                    </a:xfrm>
                    <a:prstGeom prst="rect">
                      <a:avLst/>
                    </a:prstGeom>
                    <a:noFill/>
                  </pic:spPr>
                </pic:pic>
              </a:graphicData>
            </a:graphic>
          </wp:inline>
        </w:drawing>
      </w:r>
    </w:p>
    <w:p w14:paraId="5C7CE145" w14:textId="77777777" w:rsidR="00FF57B4" w:rsidRDefault="00FF57B4" w:rsidP="00FF57B4">
      <w:pPr>
        <w:pStyle w:val="a7"/>
        <w:jc w:val="center"/>
        <w:rPr>
          <w:lang w:val="el-GR"/>
        </w:rPr>
      </w:pPr>
      <w:r>
        <w:t xml:space="preserve">Εικόνα </w:t>
      </w:r>
      <w:r>
        <w:rPr>
          <w:lang w:val="el-GR"/>
        </w:rPr>
        <w:t>5: Εργαλεία Κοκκομετρίας</w:t>
      </w:r>
    </w:p>
    <w:p w14:paraId="43A82FB5" w14:textId="5878A9B1" w:rsidR="00B916D2" w:rsidRDefault="00B916D2" w:rsidP="00226196">
      <w:pPr>
        <w:rPr>
          <w:b/>
          <w:bCs/>
          <w:color w:val="000000" w:themeColor="text1"/>
          <w:sz w:val="28"/>
          <w:szCs w:val="28"/>
          <w:u w:val="single"/>
          <w:lang w:val="el-GR"/>
        </w:rPr>
      </w:pPr>
    </w:p>
    <w:p w14:paraId="4F4D80EB" w14:textId="77777777" w:rsidR="0000007C" w:rsidRDefault="0000007C" w:rsidP="0000007C">
      <w:pPr>
        <w:keepNext/>
        <w:jc w:val="center"/>
      </w:pPr>
      <w:r w:rsidRPr="00236CE9">
        <w:rPr>
          <w:noProof/>
          <w:lang w:val="el-GR" w:eastAsia="el-GR"/>
        </w:rPr>
        <w:lastRenderedPageBreak/>
        <w:drawing>
          <wp:inline distT="0" distB="0" distL="0" distR="0" wp14:anchorId="769FFDD4" wp14:editId="3494FBCF">
            <wp:extent cx="4939338" cy="2687782"/>
            <wp:effectExtent l="0" t="0" r="1270" b="5080"/>
            <wp:docPr id="22" name="Picture 2" descr="Map&#10;&#10;Description automatically generated">
              <a:extLst xmlns:a="http://schemas.openxmlformats.org/drawingml/2006/main">
                <a:ext uri="{FF2B5EF4-FFF2-40B4-BE49-F238E27FC236}">
                  <a16:creationId xmlns:a16="http://schemas.microsoft.com/office/drawing/2014/main" id="{113F74C1-1FFF-934E-B561-F4CD561C2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ap&#10;&#10;Description automatically generated">
                      <a:extLst>
                        <a:ext uri="{FF2B5EF4-FFF2-40B4-BE49-F238E27FC236}">
                          <a16:creationId xmlns:a16="http://schemas.microsoft.com/office/drawing/2014/main" id="{113F74C1-1FFF-934E-B561-F4CD561C29DD}"/>
                        </a:ext>
                      </a:extLst>
                    </pic:cNvPr>
                    <pic:cNvPicPr>
                      <a:picLocks noChangeAspect="1"/>
                    </pic:cNvPicPr>
                  </pic:nvPicPr>
                  <pic:blipFill rotWithShape="1">
                    <a:blip r:embed="rId14"/>
                    <a:srcRect t="4584" r="1370"/>
                    <a:stretch/>
                  </pic:blipFill>
                  <pic:spPr bwMode="auto">
                    <a:xfrm>
                      <a:off x="0" y="0"/>
                      <a:ext cx="5060178" cy="2753538"/>
                    </a:xfrm>
                    <a:prstGeom prst="rect">
                      <a:avLst/>
                    </a:prstGeom>
                    <a:ln>
                      <a:noFill/>
                    </a:ln>
                    <a:extLst>
                      <a:ext uri="{53640926-AAD7-44D8-BBD7-CCE9431645EC}">
                        <a14:shadowObscured xmlns:a14="http://schemas.microsoft.com/office/drawing/2010/main"/>
                      </a:ext>
                    </a:extLst>
                  </pic:spPr>
                </pic:pic>
              </a:graphicData>
            </a:graphic>
          </wp:inline>
        </w:drawing>
      </w:r>
    </w:p>
    <w:p w14:paraId="41454191" w14:textId="029D5F44" w:rsidR="00B916D2" w:rsidRPr="0000007C" w:rsidRDefault="0000007C" w:rsidP="0000007C">
      <w:pPr>
        <w:pStyle w:val="a7"/>
        <w:jc w:val="center"/>
        <w:rPr>
          <w:b/>
          <w:bCs/>
          <w:color w:val="000000" w:themeColor="text1"/>
          <w:sz w:val="28"/>
          <w:szCs w:val="28"/>
          <w:u w:val="single"/>
          <w:lang w:val="el-GR"/>
        </w:rPr>
      </w:pPr>
      <w:r>
        <w:t xml:space="preserve">Εικόνα </w:t>
      </w:r>
      <w:r>
        <w:rPr>
          <w:lang w:val="el-GR"/>
        </w:rPr>
        <w:t>6: Αποτύπωση Ανοιγμάτων 1</w:t>
      </w:r>
    </w:p>
    <w:p w14:paraId="0CD047A1" w14:textId="77777777" w:rsidR="0000007C" w:rsidRDefault="0000007C" w:rsidP="0000007C">
      <w:pPr>
        <w:keepNext/>
        <w:jc w:val="center"/>
      </w:pPr>
      <w:r w:rsidRPr="00236CE9">
        <w:rPr>
          <w:noProof/>
          <w:lang w:val="el-GR" w:eastAsia="el-GR"/>
        </w:rPr>
        <w:drawing>
          <wp:inline distT="0" distB="0" distL="0" distR="0" wp14:anchorId="78173E39" wp14:editId="12501762">
            <wp:extent cx="5461320" cy="2262909"/>
            <wp:effectExtent l="0" t="0" r="0" b="0"/>
            <wp:docPr id="23" name="Picture 2">
              <a:extLst xmlns:a="http://schemas.openxmlformats.org/drawingml/2006/main">
                <a:ext uri="{FF2B5EF4-FFF2-40B4-BE49-F238E27FC236}">
                  <a16:creationId xmlns:a16="http://schemas.microsoft.com/office/drawing/2014/main" id="{761DFC90-43ED-2A41-87C5-444CCED152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61DFC90-43ED-2A41-87C5-444CCED152CA}"/>
                        </a:ext>
                      </a:extLst>
                    </pic:cNvPr>
                    <pic:cNvPicPr>
                      <a:picLocks noChangeAspect="1"/>
                    </pic:cNvPicPr>
                  </pic:nvPicPr>
                  <pic:blipFill rotWithShape="1">
                    <a:blip r:embed="rId15"/>
                    <a:srcRect t="41639" r="566" b="1"/>
                    <a:stretch/>
                  </pic:blipFill>
                  <pic:spPr bwMode="auto">
                    <a:xfrm>
                      <a:off x="0" y="0"/>
                      <a:ext cx="5532427" cy="2292372"/>
                    </a:xfrm>
                    <a:prstGeom prst="rect">
                      <a:avLst/>
                    </a:prstGeom>
                    <a:ln>
                      <a:noFill/>
                    </a:ln>
                    <a:extLst>
                      <a:ext uri="{53640926-AAD7-44D8-BBD7-CCE9431645EC}">
                        <a14:shadowObscured xmlns:a14="http://schemas.microsoft.com/office/drawing/2010/main"/>
                      </a:ext>
                    </a:extLst>
                  </pic:spPr>
                </pic:pic>
              </a:graphicData>
            </a:graphic>
          </wp:inline>
        </w:drawing>
      </w:r>
    </w:p>
    <w:p w14:paraId="1F516B0F" w14:textId="07DC9049" w:rsidR="0000007C" w:rsidRPr="0000007C" w:rsidRDefault="0000007C" w:rsidP="0000007C">
      <w:pPr>
        <w:pStyle w:val="a7"/>
        <w:jc w:val="center"/>
        <w:rPr>
          <w:b/>
          <w:bCs/>
          <w:color w:val="000000" w:themeColor="text1"/>
          <w:sz w:val="28"/>
          <w:szCs w:val="28"/>
          <w:u w:val="single"/>
          <w:lang w:val="el-GR"/>
        </w:rPr>
      </w:pPr>
      <w:r>
        <w:t xml:space="preserve">Εικόνα </w:t>
      </w:r>
      <w:r>
        <w:rPr>
          <w:lang w:val="el-GR"/>
        </w:rPr>
        <w:t>7: Αποτύπωση Ανοιγμάτων 2</w:t>
      </w:r>
    </w:p>
    <w:p w14:paraId="57F70EF8" w14:textId="77777777" w:rsidR="0000007C" w:rsidRDefault="0000007C" w:rsidP="0000007C">
      <w:pPr>
        <w:pStyle w:val="a7"/>
        <w:keepNext/>
        <w:jc w:val="center"/>
      </w:pPr>
      <w:r w:rsidRPr="00236CE9">
        <w:rPr>
          <w:noProof/>
          <w:lang w:val="el-GR" w:eastAsia="el-GR"/>
        </w:rPr>
        <w:drawing>
          <wp:inline distT="0" distB="0" distL="0" distR="0" wp14:anchorId="4E8BB801" wp14:editId="20D0329F">
            <wp:extent cx="5861685" cy="2401455"/>
            <wp:effectExtent l="0" t="0" r="0" b="0"/>
            <wp:docPr id="24" name="Picture 2" descr="A picture containing laser&#10;&#10;Description automatically generated">
              <a:extLst xmlns:a="http://schemas.openxmlformats.org/drawingml/2006/main">
                <a:ext uri="{FF2B5EF4-FFF2-40B4-BE49-F238E27FC236}">
                  <a16:creationId xmlns:a16="http://schemas.microsoft.com/office/drawing/2014/main" id="{397F1D24-977D-6346-9512-B05949B916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laser&#10;&#10;Description automatically generated">
                      <a:extLst>
                        <a:ext uri="{FF2B5EF4-FFF2-40B4-BE49-F238E27FC236}">
                          <a16:creationId xmlns:a16="http://schemas.microsoft.com/office/drawing/2014/main" id="{397F1D24-977D-6346-9512-B05949B916AA}"/>
                        </a:ext>
                      </a:extLst>
                    </pic:cNvPr>
                    <pic:cNvPicPr>
                      <a:picLocks noChangeAspect="1"/>
                    </pic:cNvPicPr>
                  </pic:nvPicPr>
                  <pic:blipFill rotWithShape="1">
                    <a:blip r:embed="rId16"/>
                    <a:srcRect t="49446" r="-10"/>
                    <a:stretch/>
                  </pic:blipFill>
                  <pic:spPr bwMode="auto">
                    <a:xfrm>
                      <a:off x="0" y="0"/>
                      <a:ext cx="5907496" cy="2420223"/>
                    </a:xfrm>
                    <a:prstGeom prst="rect">
                      <a:avLst/>
                    </a:prstGeom>
                    <a:ln>
                      <a:noFill/>
                    </a:ln>
                    <a:extLst>
                      <a:ext uri="{53640926-AAD7-44D8-BBD7-CCE9431645EC}">
                        <a14:shadowObscured xmlns:a14="http://schemas.microsoft.com/office/drawing/2010/main"/>
                      </a:ext>
                    </a:extLst>
                  </pic:spPr>
                </pic:pic>
              </a:graphicData>
            </a:graphic>
          </wp:inline>
        </w:drawing>
      </w:r>
    </w:p>
    <w:p w14:paraId="22FCAAF0" w14:textId="21AB8056" w:rsidR="0000007C" w:rsidRPr="0000007C" w:rsidRDefault="0000007C" w:rsidP="0000007C">
      <w:pPr>
        <w:pStyle w:val="a7"/>
        <w:jc w:val="center"/>
        <w:rPr>
          <w:b/>
          <w:bCs/>
          <w:color w:val="000000" w:themeColor="text1"/>
          <w:sz w:val="28"/>
          <w:szCs w:val="28"/>
          <w:u w:val="single"/>
          <w:lang w:val="el-GR"/>
        </w:rPr>
      </w:pPr>
      <w:r w:rsidRPr="0000007C">
        <w:t xml:space="preserve"> </w:t>
      </w:r>
      <w:r>
        <w:t xml:space="preserve">Εικόνα </w:t>
      </w:r>
      <w:r>
        <w:rPr>
          <w:lang w:val="el-GR"/>
        </w:rPr>
        <w:t>8: Αποτύπωση Ανοιγμάτων 3</w:t>
      </w:r>
    </w:p>
    <w:p w14:paraId="65898CF2" w14:textId="77777777" w:rsidR="00003950" w:rsidRDefault="00003950" w:rsidP="00003950">
      <w:pPr>
        <w:pStyle w:val="a7"/>
        <w:keepNext/>
        <w:jc w:val="center"/>
      </w:pPr>
      <w:r>
        <w:rPr>
          <w:noProof/>
          <w:lang w:val="el-GR" w:eastAsia="el-GR"/>
        </w:rPr>
        <w:lastRenderedPageBreak/>
        <w:drawing>
          <wp:inline distT="0" distB="0" distL="0" distR="0" wp14:anchorId="142E4617" wp14:editId="4E439E19">
            <wp:extent cx="5634219" cy="3192905"/>
            <wp:effectExtent l="0" t="0" r="5080" b="0"/>
            <wp:docPr id="25" name="Picture 25"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map&#10;&#10;Description automatically generated"/>
                    <pic:cNvPicPr/>
                  </pic:nvPicPr>
                  <pic:blipFill>
                    <a:blip r:embed="rId17"/>
                    <a:stretch>
                      <a:fillRect/>
                    </a:stretch>
                  </pic:blipFill>
                  <pic:spPr>
                    <a:xfrm>
                      <a:off x="0" y="0"/>
                      <a:ext cx="5650076" cy="3201891"/>
                    </a:xfrm>
                    <a:prstGeom prst="rect">
                      <a:avLst/>
                    </a:prstGeom>
                  </pic:spPr>
                </pic:pic>
              </a:graphicData>
            </a:graphic>
          </wp:inline>
        </w:drawing>
      </w:r>
    </w:p>
    <w:p w14:paraId="753C86B2" w14:textId="7F7E1368" w:rsidR="00B916D2" w:rsidRPr="00003950" w:rsidRDefault="00003950" w:rsidP="00003950">
      <w:pPr>
        <w:pStyle w:val="a7"/>
        <w:jc w:val="center"/>
        <w:rPr>
          <w:b/>
          <w:bCs/>
          <w:color w:val="000000" w:themeColor="text1"/>
          <w:sz w:val="28"/>
          <w:szCs w:val="28"/>
          <w:u w:val="single"/>
          <w:lang w:val="el-GR"/>
        </w:rPr>
      </w:pPr>
      <w:r>
        <w:t xml:space="preserve">Εικόνα </w:t>
      </w:r>
      <w:r>
        <w:rPr>
          <w:lang w:val="el-GR"/>
        </w:rPr>
        <w:t>9: Περιοχές εργασιών επέκτασης Μαρίνας Μαλίων</w:t>
      </w:r>
    </w:p>
    <w:p w14:paraId="7E313F3C" w14:textId="77777777" w:rsidR="000C671D" w:rsidRDefault="000C671D" w:rsidP="000C671D">
      <w:pPr>
        <w:keepNext/>
        <w:jc w:val="center"/>
      </w:pPr>
      <w:r w:rsidRPr="00694B3E">
        <w:rPr>
          <w:noProof/>
          <w:lang w:val="el-GR" w:eastAsia="el-GR"/>
        </w:rPr>
        <w:drawing>
          <wp:inline distT="0" distB="0" distL="0" distR="0" wp14:anchorId="04587A37" wp14:editId="6A7F257C">
            <wp:extent cx="5634457" cy="3075709"/>
            <wp:effectExtent l="0" t="0" r="4445" b="0"/>
            <wp:docPr id="26" name="Picture 26" descr="C:\Users\efros\Downloads\267852255_268872761895689_848130181219387946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fros\Downloads\267852255_268872761895689_8481301812193879462_n.png"/>
                    <pic:cNvPicPr>
                      <a:picLocks noChangeAspect="1" noChangeArrowheads="1"/>
                    </pic:cNvPicPr>
                  </pic:nvPicPr>
                  <pic:blipFill rotWithShape="1">
                    <a:blip r:embed="rId18">
                      <a:extLst>
                        <a:ext uri="{28A0092B-C50C-407E-A947-70E740481C1C}">
                          <a14:useLocalDpi xmlns:a14="http://schemas.microsoft.com/office/drawing/2010/main" val="0"/>
                        </a:ext>
                      </a:extLst>
                    </a:blip>
                    <a:srcRect t="24847"/>
                    <a:stretch/>
                  </pic:blipFill>
                  <pic:spPr bwMode="auto">
                    <a:xfrm>
                      <a:off x="0" y="0"/>
                      <a:ext cx="5646238" cy="3082140"/>
                    </a:xfrm>
                    <a:prstGeom prst="rect">
                      <a:avLst/>
                    </a:prstGeom>
                    <a:noFill/>
                    <a:ln>
                      <a:noFill/>
                    </a:ln>
                    <a:extLst>
                      <a:ext uri="{53640926-AAD7-44D8-BBD7-CCE9431645EC}">
                        <a14:shadowObscured xmlns:a14="http://schemas.microsoft.com/office/drawing/2010/main"/>
                      </a:ext>
                    </a:extLst>
                  </pic:spPr>
                </pic:pic>
              </a:graphicData>
            </a:graphic>
          </wp:inline>
        </w:drawing>
      </w:r>
    </w:p>
    <w:p w14:paraId="0F70A0F8" w14:textId="56D50D57" w:rsidR="00B916D2" w:rsidRPr="000C671D" w:rsidRDefault="000C671D" w:rsidP="000C671D">
      <w:pPr>
        <w:pStyle w:val="a7"/>
        <w:jc w:val="center"/>
        <w:rPr>
          <w:b/>
          <w:bCs/>
          <w:color w:val="000000" w:themeColor="text1"/>
          <w:sz w:val="28"/>
          <w:szCs w:val="28"/>
          <w:u w:val="single"/>
          <w:lang w:val="el-GR"/>
        </w:rPr>
      </w:pPr>
      <w:r>
        <w:t xml:space="preserve">Εικόνα </w:t>
      </w:r>
      <w:r>
        <w:rPr>
          <w:lang w:val="el-GR"/>
        </w:rPr>
        <w:t>10: Σχεδιάγραμμα κατασκευής αλιευτικού λιμένα</w:t>
      </w:r>
    </w:p>
    <w:p w14:paraId="0BF1554E" w14:textId="4462481C" w:rsidR="00B916D2" w:rsidRDefault="00B916D2" w:rsidP="00226196">
      <w:pPr>
        <w:rPr>
          <w:b/>
          <w:bCs/>
          <w:color w:val="000000" w:themeColor="text1"/>
          <w:sz w:val="28"/>
          <w:szCs w:val="28"/>
          <w:u w:val="single"/>
          <w:lang w:val="el-GR"/>
        </w:rPr>
      </w:pPr>
    </w:p>
    <w:p w14:paraId="09752B8C" w14:textId="6F14575F" w:rsidR="00B916D2" w:rsidRDefault="00B916D2" w:rsidP="00226196">
      <w:pPr>
        <w:rPr>
          <w:b/>
          <w:bCs/>
          <w:color w:val="000000" w:themeColor="text1"/>
          <w:sz w:val="28"/>
          <w:szCs w:val="28"/>
          <w:u w:val="single"/>
          <w:lang w:val="el-GR"/>
        </w:rPr>
      </w:pPr>
    </w:p>
    <w:p w14:paraId="7A68DC95" w14:textId="23E330C0" w:rsidR="00B916D2" w:rsidRDefault="00B916D2" w:rsidP="00226196">
      <w:pPr>
        <w:rPr>
          <w:b/>
          <w:bCs/>
          <w:color w:val="000000" w:themeColor="text1"/>
          <w:sz w:val="28"/>
          <w:szCs w:val="28"/>
          <w:u w:val="single"/>
          <w:lang w:val="el-GR"/>
        </w:rPr>
      </w:pPr>
    </w:p>
    <w:p w14:paraId="5DD1E986" w14:textId="58F8A739" w:rsidR="00B916D2" w:rsidRDefault="00B916D2" w:rsidP="00226196">
      <w:pPr>
        <w:rPr>
          <w:b/>
          <w:bCs/>
          <w:color w:val="000000" w:themeColor="text1"/>
          <w:sz w:val="28"/>
          <w:szCs w:val="28"/>
          <w:u w:val="single"/>
          <w:lang w:val="el-GR"/>
        </w:rPr>
      </w:pPr>
    </w:p>
    <w:p w14:paraId="563424F9" w14:textId="297B5A8C" w:rsidR="00B916D2" w:rsidRDefault="00B916D2" w:rsidP="00226196">
      <w:pPr>
        <w:rPr>
          <w:b/>
          <w:bCs/>
          <w:color w:val="000000" w:themeColor="text1"/>
          <w:sz w:val="28"/>
          <w:szCs w:val="28"/>
          <w:u w:val="single"/>
          <w:lang w:val="el-GR"/>
        </w:rPr>
      </w:pPr>
    </w:p>
    <w:p w14:paraId="7C4D6A86" w14:textId="77777777" w:rsidR="00B916D2" w:rsidRDefault="00B916D2" w:rsidP="00226196">
      <w:pPr>
        <w:rPr>
          <w:b/>
          <w:bCs/>
          <w:color w:val="000000" w:themeColor="text1"/>
          <w:sz w:val="28"/>
          <w:szCs w:val="28"/>
          <w:u w:val="single"/>
          <w:lang w:val="el-GR"/>
        </w:rPr>
      </w:pPr>
    </w:p>
    <w:p w14:paraId="402EC500" w14:textId="77777777" w:rsidR="00F26EDE" w:rsidRDefault="00F26EDE" w:rsidP="00226196">
      <w:pPr>
        <w:rPr>
          <w:b/>
          <w:bCs/>
          <w:color w:val="000000" w:themeColor="text1"/>
          <w:sz w:val="28"/>
          <w:szCs w:val="28"/>
          <w:u w:val="single"/>
          <w:lang w:val="el-GR"/>
        </w:rPr>
      </w:pPr>
    </w:p>
    <w:p w14:paraId="3D8DF368" w14:textId="77777777" w:rsidR="00F26EDE" w:rsidRDefault="00F26EDE" w:rsidP="00226196">
      <w:pPr>
        <w:rPr>
          <w:b/>
          <w:bCs/>
          <w:color w:val="000000" w:themeColor="text1"/>
          <w:sz w:val="28"/>
          <w:szCs w:val="28"/>
          <w:u w:val="single"/>
          <w:lang w:val="el-GR"/>
        </w:rPr>
      </w:pPr>
    </w:p>
    <w:p w14:paraId="789E55FC" w14:textId="77777777" w:rsidR="000C671D" w:rsidRDefault="000C671D" w:rsidP="00226196">
      <w:pPr>
        <w:rPr>
          <w:b/>
          <w:bCs/>
          <w:color w:val="000000" w:themeColor="text1"/>
          <w:sz w:val="28"/>
          <w:szCs w:val="28"/>
          <w:u w:val="single"/>
          <w:lang w:val="el-GR"/>
        </w:rPr>
      </w:pPr>
    </w:p>
    <w:p w14:paraId="26D8AD33" w14:textId="466DAD4E" w:rsidR="00226196" w:rsidRPr="00384826" w:rsidRDefault="0013580A" w:rsidP="00FA3A97">
      <w:pPr>
        <w:pStyle w:val="1"/>
        <w:rPr>
          <w:rFonts w:ascii="Times New Roman" w:hAnsi="Times New Roman" w:cs="Times New Roman"/>
          <w:b/>
          <w:bCs/>
          <w:color w:val="000000" w:themeColor="text1"/>
          <w:sz w:val="28"/>
          <w:szCs w:val="28"/>
          <w:u w:val="single"/>
          <w:lang w:val="el-GR"/>
        </w:rPr>
      </w:pPr>
      <w:bookmarkStart w:id="1" w:name="_Toc91036760"/>
      <w:r w:rsidRPr="00384826">
        <w:rPr>
          <w:rFonts w:ascii="Times New Roman" w:hAnsi="Times New Roman" w:cs="Times New Roman"/>
          <w:b/>
          <w:bCs/>
          <w:color w:val="000000" w:themeColor="text1"/>
          <w:sz w:val="28"/>
          <w:szCs w:val="28"/>
          <w:u w:val="single"/>
          <w:lang w:val="el-GR"/>
        </w:rPr>
        <w:lastRenderedPageBreak/>
        <w:t>Κεφάλαιο 1</w:t>
      </w:r>
      <w:r w:rsidR="00226196" w:rsidRPr="00384826">
        <w:rPr>
          <w:rFonts w:ascii="Times New Roman" w:hAnsi="Times New Roman" w:cs="Times New Roman"/>
          <w:b/>
          <w:bCs/>
          <w:color w:val="000000" w:themeColor="text1"/>
          <w:sz w:val="28"/>
          <w:szCs w:val="28"/>
          <w:u w:val="single"/>
          <w:lang w:val="el-GR"/>
        </w:rPr>
        <w:t>: Εισαγωγή</w:t>
      </w:r>
      <w:bookmarkEnd w:id="1"/>
    </w:p>
    <w:p w14:paraId="680360E1" w14:textId="64A88069" w:rsidR="00671D3E" w:rsidRDefault="00671D3E" w:rsidP="00671D3E">
      <w:pPr>
        <w:rPr>
          <w:color w:val="000000" w:themeColor="text1"/>
          <w:lang w:val="el-GR"/>
        </w:rPr>
      </w:pPr>
    </w:p>
    <w:p w14:paraId="60FBEC17" w14:textId="77777777" w:rsidR="00FD4D5B" w:rsidRDefault="0076553C" w:rsidP="00FD4D5B">
      <w:pPr>
        <w:ind w:firstLine="720"/>
        <w:jc w:val="both"/>
        <w:rPr>
          <w:color w:val="000000" w:themeColor="text1"/>
          <w:lang w:val="el-GR"/>
        </w:rPr>
      </w:pPr>
      <w:r>
        <w:rPr>
          <w:color w:val="000000" w:themeColor="text1"/>
          <w:lang w:val="el-GR"/>
        </w:rPr>
        <w:t xml:space="preserve">Έχει ανατεθεί στην ομάδα μας από τον Δήμο Μαλίων, η σύνταξη </w:t>
      </w:r>
      <w:r w:rsidRPr="0076553C">
        <w:rPr>
          <w:rFonts w:eastAsiaTheme="minorEastAsia"/>
          <w:color w:val="000000" w:themeColor="text1"/>
          <w:lang w:val="el-GR"/>
        </w:rPr>
        <w:t>μελέτη</w:t>
      </w:r>
      <w:r>
        <w:rPr>
          <w:color w:val="000000" w:themeColor="text1"/>
          <w:lang w:val="el-GR"/>
        </w:rPr>
        <w:t xml:space="preserve">ς που αφορά την παραλία Μαλίων η οποία ανήκει </w:t>
      </w:r>
      <w:r w:rsidRPr="0076553C">
        <w:rPr>
          <w:rFonts w:eastAsiaTheme="minorEastAsia"/>
          <w:color w:val="000000" w:themeColor="text1"/>
          <w:lang w:val="el-GR"/>
        </w:rPr>
        <w:t>στην επικράτειά του</w:t>
      </w:r>
      <w:r>
        <w:rPr>
          <w:color w:val="000000" w:themeColor="text1"/>
          <w:lang w:val="el-GR"/>
        </w:rPr>
        <w:t xml:space="preserve">. Σκοπός </w:t>
      </w:r>
      <w:r w:rsidR="00FD4D5B">
        <w:rPr>
          <w:color w:val="000000" w:themeColor="text1"/>
          <w:lang w:val="el-GR"/>
        </w:rPr>
        <w:t>της μελέτης είναι η διερεύνηση της δυνατότητας</w:t>
      </w:r>
      <w:r w:rsidRPr="0076553C">
        <w:rPr>
          <w:rFonts w:eastAsiaTheme="minorEastAsia"/>
          <w:color w:val="000000" w:themeColor="text1"/>
          <w:lang w:val="el-GR"/>
        </w:rPr>
        <w:t xml:space="preserve"> κατασκευή</w:t>
      </w:r>
      <w:r w:rsidR="00FD4D5B">
        <w:rPr>
          <w:color w:val="000000" w:themeColor="text1"/>
          <w:lang w:val="el-GR"/>
        </w:rPr>
        <w:t>ς</w:t>
      </w:r>
      <w:r w:rsidRPr="0076553C">
        <w:rPr>
          <w:rFonts w:eastAsiaTheme="minorEastAsia"/>
          <w:color w:val="000000" w:themeColor="text1"/>
          <w:lang w:val="el-GR"/>
        </w:rPr>
        <w:t xml:space="preserve"> αλιευτικού λιμένα</w:t>
      </w:r>
      <w:r w:rsidR="00FD4D5B">
        <w:rPr>
          <w:color w:val="000000" w:themeColor="text1"/>
          <w:lang w:val="el-GR"/>
        </w:rPr>
        <w:t xml:space="preserve"> στην περιοχή μελέτης </w:t>
      </w:r>
      <w:r w:rsidRPr="0076553C">
        <w:rPr>
          <w:rFonts w:eastAsiaTheme="minorEastAsia"/>
          <w:color w:val="000000" w:themeColor="text1"/>
          <w:lang w:val="el-GR"/>
        </w:rPr>
        <w:t xml:space="preserve"> και εφόσον αυτή είναι εφικτή, να </w:t>
      </w:r>
      <w:r w:rsidR="00FD4D5B">
        <w:rPr>
          <w:color w:val="000000" w:themeColor="text1"/>
          <w:lang w:val="el-GR"/>
        </w:rPr>
        <w:t xml:space="preserve">κατατεθούν </w:t>
      </w:r>
      <w:r w:rsidRPr="0076553C">
        <w:rPr>
          <w:rFonts w:eastAsiaTheme="minorEastAsia"/>
          <w:color w:val="000000" w:themeColor="text1"/>
          <w:lang w:val="el-GR"/>
        </w:rPr>
        <w:t>προτάσεις για την χωροταξία και</w:t>
      </w:r>
      <w:r w:rsidR="00FD4D5B">
        <w:rPr>
          <w:color w:val="000000" w:themeColor="text1"/>
          <w:lang w:val="el-GR"/>
        </w:rPr>
        <w:t xml:space="preserve"> την προστασία του.</w:t>
      </w:r>
    </w:p>
    <w:p w14:paraId="04E0C889" w14:textId="77777777" w:rsidR="00FD4D5B" w:rsidRDefault="00FD4D5B" w:rsidP="00FD4D5B">
      <w:pPr>
        <w:jc w:val="both"/>
        <w:rPr>
          <w:color w:val="000000" w:themeColor="text1"/>
          <w:lang w:val="el-GR"/>
        </w:rPr>
      </w:pPr>
    </w:p>
    <w:p w14:paraId="46D4C353" w14:textId="7E8623E7" w:rsidR="00FD4D5B" w:rsidRPr="00614E64" w:rsidRDefault="0076553C" w:rsidP="00636791">
      <w:pPr>
        <w:pStyle w:val="2"/>
        <w:rPr>
          <w:rFonts w:ascii="Times New Roman" w:hAnsi="Times New Roman" w:cs="Times New Roman"/>
          <w:b/>
          <w:bCs/>
          <w:color w:val="000000" w:themeColor="text1"/>
          <w:u w:val="single"/>
          <w:lang w:val="el-GR"/>
        </w:rPr>
      </w:pPr>
      <w:r w:rsidRPr="0076553C">
        <w:rPr>
          <w:rFonts w:ascii="Times New Roman" w:hAnsi="Times New Roman" w:cs="Times New Roman"/>
          <w:color w:val="000000" w:themeColor="text1"/>
          <w:lang w:val="el-GR"/>
        </w:rPr>
        <w:t xml:space="preserve"> </w:t>
      </w:r>
      <w:bookmarkStart w:id="2" w:name="_Toc91036761"/>
      <w:r w:rsidR="00FD4D5B" w:rsidRPr="00614E64">
        <w:rPr>
          <w:rFonts w:ascii="Times New Roman" w:hAnsi="Times New Roman" w:cs="Times New Roman"/>
          <w:b/>
          <w:bCs/>
          <w:color w:val="000000" w:themeColor="text1"/>
          <w:sz w:val="24"/>
          <w:szCs w:val="24"/>
          <w:u w:val="single"/>
          <w:lang w:val="el-GR"/>
        </w:rPr>
        <w:t>Ομάδα Μελέτης</w:t>
      </w:r>
      <w:bookmarkEnd w:id="2"/>
    </w:p>
    <w:p w14:paraId="6041F3EC" w14:textId="5D377FEC" w:rsidR="00FD4D5B" w:rsidRDefault="00FD4D5B" w:rsidP="00FD4D5B">
      <w:pPr>
        <w:rPr>
          <w:color w:val="000000" w:themeColor="text1"/>
          <w:u w:val="single"/>
          <w:lang w:val="el-GR"/>
        </w:rPr>
      </w:pPr>
    </w:p>
    <w:p w14:paraId="70893766" w14:textId="77777777" w:rsidR="00FD4D5B" w:rsidRDefault="00FD4D5B" w:rsidP="00FD4D5B">
      <w:pPr>
        <w:rPr>
          <w:color w:val="000000" w:themeColor="text1"/>
          <w:lang w:val="el-GR"/>
        </w:rPr>
      </w:pPr>
      <w:r>
        <w:rPr>
          <w:color w:val="000000" w:themeColor="text1"/>
          <w:lang w:val="el-GR"/>
        </w:rPr>
        <w:tab/>
        <w:t>Η ομάδα μελέτης αποτελείται από τους πιο κάτω φοιτητές του 5</w:t>
      </w:r>
      <w:r w:rsidRPr="00FD4D5B">
        <w:rPr>
          <w:color w:val="000000" w:themeColor="text1"/>
          <w:vertAlign w:val="superscript"/>
          <w:lang w:val="el-GR"/>
        </w:rPr>
        <w:t>ου</w:t>
      </w:r>
      <w:r>
        <w:rPr>
          <w:color w:val="000000" w:themeColor="text1"/>
          <w:lang w:val="el-GR"/>
        </w:rPr>
        <w:t xml:space="preserve"> έτους της Σχολής Χημικών Μηχανικών και Μηχανικών Περιβάλλοντος.</w:t>
      </w:r>
    </w:p>
    <w:p w14:paraId="575E32B6" w14:textId="77777777" w:rsidR="00FD4D5B" w:rsidRDefault="00FD4D5B" w:rsidP="00FD4D5B">
      <w:pPr>
        <w:rPr>
          <w:color w:val="000000" w:themeColor="text1"/>
          <w:lang w:val="el-GR"/>
        </w:rPr>
      </w:pPr>
    </w:p>
    <w:p w14:paraId="35335CBF" w14:textId="0A15F299" w:rsidR="00FD4D5B" w:rsidRDefault="00FD4D5B" w:rsidP="00FD4D5B">
      <w:pPr>
        <w:pStyle w:val="a6"/>
        <w:numPr>
          <w:ilvl w:val="0"/>
          <w:numId w:val="1"/>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Λουκής Αυξεντίου</w:t>
      </w:r>
      <w:r w:rsidR="00D10A4D">
        <w:rPr>
          <w:rFonts w:ascii="Times New Roman" w:hAnsi="Times New Roman" w:cs="Times New Roman"/>
          <w:color w:val="000000" w:themeColor="text1"/>
          <w:lang w:val="el-GR"/>
        </w:rPr>
        <w:t xml:space="preserve"> (2017050106)</w:t>
      </w:r>
    </w:p>
    <w:p w14:paraId="4B489780" w14:textId="6A091732" w:rsidR="00FD4D5B" w:rsidRDefault="00FD4D5B" w:rsidP="00FD4D5B">
      <w:pPr>
        <w:pStyle w:val="a6"/>
        <w:numPr>
          <w:ilvl w:val="0"/>
          <w:numId w:val="1"/>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Γιώργος Δετοράκης</w:t>
      </w:r>
      <w:r w:rsidR="00D10A4D">
        <w:rPr>
          <w:rFonts w:ascii="Times New Roman" w:hAnsi="Times New Roman" w:cs="Times New Roman"/>
          <w:color w:val="000000" w:themeColor="text1"/>
          <w:lang w:val="el-GR"/>
        </w:rPr>
        <w:t xml:space="preserve"> (2016050030)</w:t>
      </w:r>
    </w:p>
    <w:p w14:paraId="7C59417E" w14:textId="6110A4F6" w:rsidR="00FD4D5B" w:rsidRDefault="00FD4D5B" w:rsidP="00FD4D5B">
      <w:pPr>
        <w:pStyle w:val="a6"/>
        <w:numPr>
          <w:ilvl w:val="0"/>
          <w:numId w:val="1"/>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Γιώργος </w:t>
      </w:r>
      <w:proofErr w:type="spellStart"/>
      <w:r>
        <w:rPr>
          <w:rFonts w:ascii="Times New Roman" w:hAnsi="Times New Roman" w:cs="Times New Roman"/>
          <w:color w:val="000000" w:themeColor="text1"/>
          <w:lang w:val="el-GR"/>
        </w:rPr>
        <w:t>Μανα</w:t>
      </w:r>
      <w:r w:rsidR="00CA49C6">
        <w:rPr>
          <w:rFonts w:ascii="Times New Roman" w:hAnsi="Times New Roman" w:cs="Times New Roman"/>
          <w:color w:val="000000" w:themeColor="text1"/>
          <w:lang w:val="el-GR"/>
        </w:rPr>
        <w:t>σ</w:t>
      </w:r>
      <w:r>
        <w:rPr>
          <w:rFonts w:ascii="Times New Roman" w:hAnsi="Times New Roman" w:cs="Times New Roman"/>
          <w:color w:val="000000" w:themeColor="text1"/>
          <w:lang w:val="el-GR"/>
        </w:rPr>
        <w:t>σάκης</w:t>
      </w:r>
      <w:proofErr w:type="spellEnd"/>
      <w:r w:rsidR="00CA49C6">
        <w:rPr>
          <w:rFonts w:ascii="Times New Roman" w:hAnsi="Times New Roman" w:cs="Times New Roman"/>
          <w:color w:val="000000" w:themeColor="text1"/>
          <w:lang w:val="en-US"/>
        </w:rPr>
        <w:t xml:space="preserve"> </w:t>
      </w:r>
      <w:r w:rsidR="00CA49C6">
        <w:rPr>
          <w:rFonts w:ascii="Times New Roman" w:hAnsi="Times New Roman" w:cs="Times New Roman"/>
          <w:color w:val="000000" w:themeColor="text1"/>
          <w:lang w:val="el-GR"/>
        </w:rPr>
        <w:t>(2017050046)</w:t>
      </w:r>
    </w:p>
    <w:p w14:paraId="0CEA88DB" w14:textId="5792A840" w:rsidR="00D10A4D" w:rsidRDefault="00D10A4D" w:rsidP="00D10A4D">
      <w:pPr>
        <w:pStyle w:val="a6"/>
        <w:numPr>
          <w:ilvl w:val="0"/>
          <w:numId w:val="1"/>
        </w:numPr>
        <w:rPr>
          <w:rFonts w:ascii="Times New Roman" w:hAnsi="Times New Roman" w:cs="Times New Roman"/>
          <w:color w:val="000000" w:themeColor="text1"/>
          <w:lang w:val="el-GR"/>
        </w:rPr>
      </w:pPr>
      <w:proofErr w:type="spellStart"/>
      <w:r>
        <w:rPr>
          <w:rFonts w:ascii="Times New Roman" w:hAnsi="Times New Roman" w:cs="Times New Roman"/>
          <w:color w:val="000000" w:themeColor="text1"/>
          <w:lang w:val="el-GR"/>
        </w:rPr>
        <w:t>Λουίζα</w:t>
      </w:r>
      <w:proofErr w:type="spellEnd"/>
      <w:r>
        <w:rPr>
          <w:rFonts w:ascii="Times New Roman" w:hAnsi="Times New Roman" w:cs="Times New Roman"/>
          <w:color w:val="000000" w:themeColor="text1"/>
          <w:lang w:val="el-GR"/>
        </w:rPr>
        <w:t>-Σταματία Παλαιολόγου</w:t>
      </w:r>
      <w:r w:rsidRPr="00D10A4D">
        <w:rPr>
          <w:rFonts w:ascii="Times New Roman" w:hAnsi="Times New Roman" w:cs="Times New Roman"/>
          <w:color w:val="000000" w:themeColor="text1"/>
          <w:lang w:val="el-GR"/>
        </w:rPr>
        <w:t xml:space="preserve"> </w:t>
      </w:r>
      <w:r>
        <w:rPr>
          <w:rFonts w:ascii="Times New Roman" w:hAnsi="Times New Roman" w:cs="Times New Roman"/>
          <w:color w:val="000000" w:themeColor="text1"/>
          <w:lang w:val="el-GR"/>
        </w:rPr>
        <w:t>(2017050078)</w:t>
      </w:r>
    </w:p>
    <w:p w14:paraId="064888C4" w14:textId="7DC05BE7" w:rsidR="00D10A4D" w:rsidRDefault="00D10A4D" w:rsidP="00D10A4D">
      <w:pPr>
        <w:pStyle w:val="a6"/>
        <w:numPr>
          <w:ilvl w:val="0"/>
          <w:numId w:val="1"/>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Ευφροσύνη </w:t>
      </w:r>
      <w:proofErr w:type="spellStart"/>
      <w:r>
        <w:rPr>
          <w:rFonts w:ascii="Times New Roman" w:hAnsi="Times New Roman" w:cs="Times New Roman"/>
          <w:color w:val="000000" w:themeColor="text1"/>
          <w:lang w:val="el-GR"/>
        </w:rPr>
        <w:t>Φετάνη</w:t>
      </w:r>
      <w:proofErr w:type="spellEnd"/>
      <w:r w:rsidR="00154BED">
        <w:rPr>
          <w:rFonts w:ascii="Times New Roman" w:hAnsi="Times New Roman" w:cs="Times New Roman"/>
          <w:color w:val="000000" w:themeColor="text1"/>
          <w:lang w:val="el-GR"/>
        </w:rPr>
        <w:t xml:space="preserve"> (2017050005)</w:t>
      </w:r>
    </w:p>
    <w:p w14:paraId="59D8CF65" w14:textId="484DC58F" w:rsidR="00D10A4D" w:rsidRDefault="00D10A4D" w:rsidP="00D10A4D">
      <w:pPr>
        <w:rPr>
          <w:color w:val="000000" w:themeColor="text1"/>
          <w:lang w:val="el-GR"/>
        </w:rPr>
      </w:pPr>
    </w:p>
    <w:p w14:paraId="52A08566" w14:textId="37BC76EC" w:rsidR="00D10A4D" w:rsidRPr="00614E64" w:rsidRDefault="00636791" w:rsidP="00636791">
      <w:pPr>
        <w:pStyle w:val="2"/>
        <w:rPr>
          <w:rFonts w:ascii="Times New Roman" w:hAnsi="Times New Roman" w:cs="Times New Roman"/>
          <w:b/>
          <w:bCs/>
          <w:color w:val="000000" w:themeColor="text1"/>
          <w:u w:val="single"/>
          <w:lang w:val="el-GR"/>
        </w:rPr>
      </w:pPr>
      <w:bookmarkStart w:id="3" w:name="_Toc91036762"/>
      <w:r w:rsidRPr="00614E64">
        <w:rPr>
          <w:rFonts w:ascii="Times New Roman" w:hAnsi="Times New Roman" w:cs="Times New Roman"/>
          <w:b/>
          <w:bCs/>
          <w:color w:val="000000" w:themeColor="text1"/>
          <w:u w:val="single"/>
          <w:lang w:val="el-GR"/>
        </w:rPr>
        <w:t>Δομή Εργασίας</w:t>
      </w:r>
      <w:bookmarkEnd w:id="3"/>
    </w:p>
    <w:p w14:paraId="3F3D22DA" w14:textId="10400EF4" w:rsidR="00636791" w:rsidRDefault="00636791" w:rsidP="00636791">
      <w:pPr>
        <w:rPr>
          <w:color w:val="000000" w:themeColor="text1"/>
          <w:lang w:val="el-GR"/>
        </w:rPr>
      </w:pPr>
    </w:p>
    <w:p w14:paraId="6BBB13EE" w14:textId="4B4AB5EF" w:rsidR="00636791" w:rsidRDefault="00636791" w:rsidP="00636791">
      <w:pPr>
        <w:rPr>
          <w:color w:val="000000" w:themeColor="text1"/>
          <w:lang w:val="el-GR"/>
        </w:rPr>
      </w:pPr>
      <w:r>
        <w:rPr>
          <w:color w:val="000000" w:themeColor="text1"/>
          <w:lang w:val="el-GR"/>
        </w:rPr>
        <w:tab/>
        <w:t>Η Εργασία αυτή αποτελείται από τα πιο κάτω μέρη:</w:t>
      </w:r>
    </w:p>
    <w:p w14:paraId="1D46415E" w14:textId="77777777" w:rsidR="00636791" w:rsidRDefault="00636791" w:rsidP="00636791">
      <w:pPr>
        <w:rPr>
          <w:color w:val="000000" w:themeColor="text1"/>
          <w:lang w:val="el-GR"/>
        </w:rPr>
      </w:pPr>
    </w:p>
    <w:p w14:paraId="51DBF7C0" w14:textId="71D02E96" w:rsidR="00614E64" w:rsidRDefault="00FE7A34" w:rsidP="00636791">
      <w:pPr>
        <w:pStyle w:val="a6"/>
        <w:numPr>
          <w:ilvl w:val="0"/>
          <w:numId w:val="2"/>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Κεφάλαιο 1: </w:t>
      </w:r>
      <w:r w:rsidR="00226196">
        <w:rPr>
          <w:rFonts w:ascii="Times New Roman" w:hAnsi="Times New Roman" w:cs="Times New Roman"/>
          <w:color w:val="000000" w:themeColor="text1"/>
          <w:lang w:val="el-GR"/>
        </w:rPr>
        <w:t>Εισαγωγή (</w:t>
      </w:r>
      <w:r w:rsidR="00614E64">
        <w:rPr>
          <w:rFonts w:ascii="Times New Roman" w:hAnsi="Times New Roman" w:cs="Times New Roman"/>
          <w:color w:val="000000" w:themeColor="text1"/>
          <w:lang w:val="el-GR"/>
        </w:rPr>
        <w:t>Ορισμός Προβλήματος, Παρουσίαση Ομάδας Μελέτης και Δομής της Εργασίας</w:t>
      </w:r>
      <w:r w:rsidR="00226196">
        <w:rPr>
          <w:rFonts w:ascii="Times New Roman" w:hAnsi="Times New Roman" w:cs="Times New Roman"/>
          <w:color w:val="000000" w:themeColor="text1"/>
          <w:lang w:val="el-GR"/>
        </w:rPr>
        <w:t>)</w:t>
      </w:r>
    </w:p>
    <w:p w14:paraId="785D44A4" w14:textId="23C28559" w:rsidR="00636791" w:rsidRDefault="00FE7A34" w:rsidP="00636791">
      <w:pPr>
        <w:pStyle w:val="a6"/>
        <w:numPr>
          <w:ilvl w:val="0"/>
          <w:numId w:val="2"/>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Κεφάλαιο 2: </w:t>
      </w:r>
      <w:r w:rsidR="00614E64">
        <w:rPr>
          <w:rFonts w:ascii="Times New Roman" w:hAnsi="Times New Roman" w:cs="Times New Roman"/>
          <w:color w:val="000000" w:themeColor="text1"/>
          <w:lang w:val="el-GR"/>
        </w:rPr>
        <w:t>Προκαταρκτική Μελέτη Περιοχής</w:t>
      </w:r>
    </w:p>
    <w:p w14:paraId="5E3EB9A5" w14:textId="7E1BE12D" w:rsidR="00636791" w:rsidRDefault="00FE7A34" w:rsidP="00636791">
      <w:pPr>
        <w:pStyle w:val="a6"/>
        <w:numPr>
          <w:ilvl w:val="0"/>
          <w:numId w:val="2"/>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Κεφάλαιο 3: </w:t>
      </w:r>
      <w:r w:rsidR="00636791">
        <w:rPr>
          <w:rFonts w:ascii="Times New Roman" w:hAnsi="Times New Roman" w:cs="Times New Roman"/>
          <w:color w:val="000000" w:themeColor="text1"/>
          <w:lang w:val="el-GR"/>
        </w:rPr>
        <w:t>Δεδομένα και Επεξεργασία Δεδομένων</w:t>
      </w:r>
    </w:p>
    <w:p w14:paraId="72377CE1" w14:textId="08C23EB9" w:rsidR="00636791" w:rsidRDefault="00FE7A34" w:rsidP="00636791">
      <w:pPr>
        <w:pStyle w:val="a6"/>
        <w:numPr>
          <w:ilvl w:val="0"/>
          <w:numId w:val="2"/>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Κεφάλαιο 4: </w:t>
      </w:r>
      <w:r w:rsidR="00636791">
        <w:rPr>
          <w:rFonts w:ascii="Times New Roman" w:hAnsi="Times New Roman" w:cs="Times New Roman"/>
          <w:color w:val="000000" w:themeColor="text1"/>
          <w:lang w:val="el-GR"/>
        </w:rPr>
        <w:t xml:space="preserve">Υπολογισμοί Ακτομηχανικής Διερεύνησης και Στερεομεταφοράς </w:t>
      </w:r>
    </w:p>
    <w:p w14:paraId="19C058BA" w14:textId="7E8C35DF" w:rsidR="00636791" w:rsidRDefault="00FE7A34" w:rsidP="00636791">
      <w:pPr>
        <w:pStyle w:val="a6"/>
        <w:numPr>
          <w:ilvl w:val="0"/>
          <w:numId w:val="2"/>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 xml:space="preserve">Κεφάλαιο 5: </w:t>
      </w:r>
      <w:r w:rsidR="00636791">
        <w:rPr>
          <w:rFonts w:ascii="Times New Roman" w:hAnsi="Times New Roman" w:cs="Times New Roman"/>
          <w:color w:val="000000" w:themeColor="text1"/>
          <w:lang w:val="el-GR"/>
        </w:rPr>
        <w:t>Προτάσεις</w:t>
      </w:r>
      <w:r w:rsidR="00CC2BDF">
        <w:rPr>
          <w:rFonts w:ascii="Times New Roman" w:hAnsi="Times New Roman" w:cs="Times New Roman"/>
          <w:color w:val="000000" w:themeColor="text1"/>
          <w:lang w:val="el-GR"/>
        </w:rPr>
        <w:t xml:space="preserve"> Κατασκευών</w:t>
      </w:r>
    </w:p>
    <w:p w14:paraId="50B66BD4" w14:textId="34B97511" w:rsidR="00614E64" w:rsidRPr="00636791" w:rsidRDefault="00614E64" w:rsidP="00636791">
      <w:pPr>
        <w:pStyle w:val="a6"/>
        <w:numPr>
          <w:ilvl w:val="0"/>
          <w:numId w:val="2"/>
        </w:numPr>
        <w:rPr>
          <w:rFonts w:ascii="Times New Roman" w:hAnsi="Times New Roman" w:cs="Times New Roman"/>
          <w:color w:val="000000" w:themeColor="text1"/>
          <w:lang w:val="el-GR"/>
        </w:rPr>
      </w:pPr>
      <w:r>
        <w:rPr>
          <w:rFonts w:ascii="Times New Roman" w:hAnsi="Times New Roman" w:cs="Times New Roman"/>
          <w:color w:val="000000" w:themeColor="text1"/>
          <w:lang w:val="el-GR"/>
        </w:rPr>
        <w:t>Βιβλιογραφία</w:t>
      </w:r>
    </w:p>
    <w:p w14:paraId="2F5332D5" w14:textId="16FFFC9F" w:rsidR="00671D3E" w:rsidRDefault="00671D3E" w:rsidP="00FD4D5B">
      <w:pPr>
        <w:jc w:val="both"/>
        <w:rPr>
          <w:color w:val="000000" w:themeColor="text1"/>
          <w:lang w:val="el-GR"/>
        </w:rPr>
      </w:pPr>
    </w:p>
    <w:p w14:paraId="758B0C1E" w14:textId="725CC91D" w:rsidR="00614E64" w:rsidRDefault="00614E64" w:rsidP="00FD4D5B">
      <w:pPr>
        <w:jc w:val="both"/>
        <w:rPr>
          <w:color w:val="000000" w:themeColor="text1"/>
          <w:lang w:val="el-GR"/>
        </w:rPr>
      </w:pPr>
    </w:p>
    <w:p w14:paraId="6C9C653A" w14:textId="46E46079" w:rsidR="00614E64" w:rsidRDefault="00614E64" w:rsidP="00FD4D5B">
      <w:pPr>
        <w:jc w:val="both"/>
        <w:rPr>
          <w:color w:val="000000" w:themeColor="text1"/>
          <w:lang w:val="el-GR"/>
        </w:rPr>
      </w:pPr>
    </w:p>
    <w:p w14:paraId="4255EC48" w14:textId="75565654" w:rsidR="00614E64" w:rsidRDefault="00614E64" w:rsidP="00FD4D5B">
      <w:pPr>
        <w:jc w:val="both"/>
        <w:rPr>
          <w:color w:val="000000" w:themeColor="text1"/>
          <w:lang w:val="el-GR"/>
        </w:rPr>
      </w:pPr>
    </w:p>
    <w:p w14:paraId="0C3ABBFF" w14:textId="444AD345" w:rsidR="00614E64" w:rsidRDefault="00614E64" w:rsidP="00FD4D5B">
      <w:pPr>
        <w:jc w:val="both"/>
        <w:rPr>
          <w:color w:val="000000" w:themeColor="text1"/>
          <w:lang w:val="el-GR"/>
        </w:rPr>
      </w:pPr>
    </w:p>
    <w:p w14:paraId="0597C94C" w14:textId="2B122A2C" w:rsidR="00614E64" w:rsidRDefault="00614E64" w:rsidP="00FD4D5B">
      <w:pPr>
        <w:jc w:val="both"/>
        <w:rPr>
          <w:color w:val="000000" w:themeColor="text1"/>
          <w:lang w:val="el-GR"/>
        </w:rPr>
      </w:pPr>
    </w:p>
    <w:p w14:paraId="72E8B159" w14:textId="63E89B97" w:rsidR="00614E64" w:rsidRDefault="00614E64" w:rsidP="00FD4D5B">
      <w:pPr>
        <w:jc w:val="both"/>
        <w:rPr>
          <w:color w:val="000000" w:themeColor="text1"/>
          <w:lang w:val="el-GR"/>
        </w:rPr>
      </w:pPr>
    </w:p>
    <w:p w14:paraId="6DA5DE39" w14:textId="0F4B1FE7" w:rsidR="00614E64" w:rsidRDefault="00614E64" w:rsidP="00FD4D5B">
      <w:pPr>
        <w:jc w:val="both"/>
        <w:rPr>
          <w:color w:val="000000" w:themeColor="text1"/>
          <w:lang w:val="el-GR"/>
        </w:rPr>
      </w:pPr>
    </w:p>
    <w:p w14:paraId="5013A9AC" w14:textId="1D6113A3" w:rsidR="00614E64" w:rsidRDefault="00614E64" w:rsidP="00FD4D5B">
      <w:pPr>
        <w:jc w:val="both"/>
        <w:rPr>
          <w:color w:val="000000" w:themeColor="text1"/>
          <w:lang w:val="el-GR"/>
        </w:rPr>
      </w:pPr>
    </w:p>
    <w:p w14:paraId="303B1A20" w14:textId="66660328" w:rsidR="00614E64" w:rsidRDefault="00614E64" w:rsidP="00FD4D5B">
      <w:pPr>
        <w:jc w:val="both"/>
        <w:rPr>
          <w:color w:val="000000" w:themeColor="text1"/>
          <w:lang w:val="el-GR"/>
        </w:rPr>
      </w:pPr>
    </w:p>
    <w:p w14:paraId="729404F2" w14:textId="338EBBF0" w:rsidR="00614E64" w:rsidRDefault="00614E64" w:rsidP="00FD4D5B">
      <w:pPr>
        <w:jc w:val="both"/>
        <w:rPr>
          <w:color w:val="000000" w:themeColor="text1"/>
          <w:lang w:val="el-GR"/>
        </w:rPr>
      </w:pPr>
    </w:p>
    <w:p w14:paraId="05CCC221" w14:textId="1B401A99" w:rsidR="00614E64" w:rsidRDefault="00614E64" w:rsidP="00FD4D5B">
      <w:pPr>
        <w:jc w:val="both"/>
        <w:rPr>
          <w:color w:val="000000" w:themeColor="text1"/>
          <w:lang w:val="el-GR"/>
        </w:rPr>
      </w:pPr>
    </w:p>
    <w:p w14:paraId="05491250" w14:textId="5F50396A" w:rsidR="00614E64" w:rsidRDefault="00614E64" w:rsidP="00FD4D5B">
      <w:pPr>
        <w:jc w:val="both"/>
        <w:rPr>
          <w:color w:val="000000" w:themeColor="text1"/>
          <w:lang w:val="el-GR"/>
        </w:rPr>
      </w:pPr>
    </w:p>
    <w:p w14:paraId="23B773BF" w14:textId="4FE030DD" w:rsidR="00614E64" w:rsidRDefault="00614E64" w:rsidP="00FD4D5B">
      <w:pPr>
        <w:jc w:val="both"/>
        <w:rPr>
          <w:color w:val="000000" w:themeColor="text1"/>
          <w:lang w:val="el-GR"/>
        </w:rPr>
      </w:pPr>
    </w:p>
    <w:p w14:paraId="5FD61447" w14:textId="32D4C3E2" w:rsidR="00384826" w:rsidRDefault="00384826" w:rsidP="00226196">
      <w:pPr>
        <w:pStyle w:val="1"/>
        <w:rPr>
          <w:rFonts w:ascii="Times New Roman" w:hAnsi="Times New Roman" w:cs="Times New Roman"/>
          <w:b/>
          <w:bCs/>
          <w:color w:val="000000" w:themeColor="text1"/>
          <w:sz w:val="28"/>
          <w:szCs w:val="28"/>
          <w:u w:val="single"/>
          <w:lang w:val="el-GR"/>
        </w:rPr>
      </w:pPr>
      <w:bookmarkStart w:id="4" w:name="_Toc91036763"/>
    </w:p>
    <w:p w14:paraId="276B71A5" w14:textId="5FF397CA" w:rsidR="00384826" w:rsidRDefault="00384826" w:rsidP="00384826">
      <w:pPr>
        <w:rPr>
          <w:lang w:val="el-GR" w:eastAsia="en-US"/>
        </w:rPr>
      </w:pPr>
    </w:p>
    <w:p w14:paraId="1F12F9D9" w14:textId="77777777" w:rsidR="00384826" w:rsidRPr="00384826" w:rsidRDefault="00384826" w:rsidP="00384826">
      <w:pPr>
        <w:rPr>
          <w:lang w:val="el-GR" w:eastAsia="en-US"/>
        </w:rPr>
      </w:pPr>
    </w:p>
    <w:p w14:paraId="26484C60" w14:textId="4C2C701E" w:rsidR="00FE7A34" w:rsidRPr="00226196" w:rsidRDefault="00614E64" w:rsidP="00226196">
      <w:pPr>
        <w:pStyle w:val="1"/>
        <w:rPr>
          <w:rFonts w:ascii="Times New Roman" w:hAnsi="Times New Roman" w:cs="Times New Roman"/>
          <w:b/>
          <w:bCs/>
          <w:color w:val="000000" w:themeColor="text1"/>
          <w:sz w:val="28"/>
          <w:szCs w:val="28"/>
          <w:u w:val="single"/>
          <w:lang w:val="el-GR"/>
        </w:rPr>
      </w:pPr>
      <w:r w:rsidRPr="00FE7A34">
        <w:rPr>
          <w:rFonts w:ascii="Times New Roman" w:hAnsi="Times New Roman" w:cs="Times New Roman"/>
          <w:b/>
          <w:bCs/>
          <w:color w:val="000000" w:themeColor="text1"/>
          <w:sz w:val="28"/>
          <w:szCs w:val="28"/>
          <w:u w:val="single"/>
          <w:lang w:val="el-GR"/>
        </w:rPr>
        <w:lastRenderedPageBreak/>
        <w:t>Κεφάλαιο 2</w:t>
      </w:r>
      <w:bookmarkStart w:id="5" w:name="_Toc90851571"/>
      <w:r w:rsidR="00226196">
        <w:rPr>
          <w:rFonts w:ascii="Times New Roman" w:hAnsi="Times New Roman" w:cs="Times New Roman"/>
          <w:b/>
          <w:bCs/>
          <w:color w:val="000000" w:themeColor="text1"/>
          <w:sz w:val="28"/>
          <w:szCs w:val="28"/>
          <w:u w:val="single"/>
          <w:lang w:val="el-GR"/>
        </w:rPr>
        <w:t xml:space="preserve">: </w:t>
      </w:r>
      <w:r w:rsidR="00FE7A34" w:rsidRPr="00226196">
        <w:rPr>
          <w:rFonts w:ascii="Times New Roman" w:hAnsi="Times New Roman" w:cs="Times New Roman"/>
          <w:b/>
          <w:bCs/>
          <w:color w:val="000000" w:themeColor="text1"/>
          <w:sz w:val="28"/>
          <w:szCs w:val="28"/>
          <w:u w:val="single"/>
          <w:lang w:val="el-GR"/>
        </w:rPr>
        <w:t>Προκαταρκτική Μελέτη Περιοχής</w:t>
      </w:r>
      <w:bookmarkEnd w:id="4"/>
      <w:bookmarkEnd w:id="5"/>
    </w:p>
    <w:p w14:paraId="1AF888DE" w14:textId="42A2E748" w:rsidR="00FE7A34" w:rsidRDefault="00FE7A34" w:rsidP="00FE7A34">
      <w:pPr>
        <w:rPr>
          <w:lang w:val="el-GR"/>
        </w:rPr>
      </w:pPr>
    </w:p>
    <w:p w14:paraId="0FA9DA7B" w14:textId="6B19859E" w:rsidR="00226196" w:rsidRPr="00AA61F7" w:rsidRDefault="00AA61F7" w:rsidP="00AA61F7">
      <w:pPr>
        <w:pStyle w:val="2"/>
        <w:rPr>
          <w:rFonts w:ascii="Times New Roman" w:hAnsi="Times New Roman" w:cs="Times New Roman"/>
          <w:b/>
          <w:bCs/>
          <w:color w:val="000000" w:themeColor="text1"/>
          <w:u w:val="single"/>
          <w:lang w:val="el-GR"/>
        </w:rPr>
      </w:pPr>
      <w:bookmarkStart w:id="6" w:name="_Toc91036764"/>
      <w:r w:rsidRPr="00AA61F7">
        <w:rPr>
          <w:rFonts w:ascii="Times New Roman" w:hAnsi="Times New Roman" w:cs="Times New Roman"/>
          <w:b/>
          <w:bCs/>
          <w:color w:val="000000" w:themeColor="text1"/>
          <w:sz w:val="24"/>
          <w:szCs w:val="24"/>
          <w:u w:val="single"/>
          <w:lang w:val="el-GR"/>
        </w:rPr>
        <w:t>Περιοχή</w:t>
      </w:r>
      <w:r w:rsidRPr="00AA61F7">
        <w:rPr>
          <w:rFonts w:ascii="Times New Roman" w:hAnsi="Times New Roman" w:cs="Times New Roman"/>
          <w:b/>
          <w:bCs/>
          <w:color w:val="000000" w:themeColor="text1"/>
          <w:u w:val="single"/>
          <w:lang w:val="el-GR"/>
        </w:rPr>
        <w:t xml:space="preserve"> </w:t>
      </w:r>
      <w:r w:rsidRPr="00AA61F7">
        <w:rPr>
          <w:rFonts w:ascii="Times New Roman" w:hAnsi="Times New Roman" w:cs="Times New Roman"/>
          <w:b/>
          <w:bCs/>
          <w:color w:val="000000" w:themeColor="text1"/>
          <w:sz w:val="24"/>
          <w:szCs w:val="24"/>
          <w:u w:val="single"/>
          <w:lang w:val="el-GR"/>
        </w:rPr>
        <w:t>Μελέτης</w:t>
      </w:r>
      <w:bookmarkEnd w:id="6"/>
    </w:p>
    <w:p w14:paraId="2F6963E9" w14:textId="77777777" w:rsidR="00AA61F7" w:rsidRDefault="00AA61F7" w:rsidP="00226196">
      <w:pPr>
        <w:rPr>
          <w:lang w:val="el-GR"/>
        </w:rPr>
      </w:pPr>
    </w:p>
    <w:p w14:paraId="37D9ABAF" w14:textId="14A9AC84" w:rsidR="00AA61F7" w:rsidRDefault="00AA61F7" w:rsidP="00AA61F7">
      <w:pPr>
        <w:ind w:firstLine="720"/>
        <w:jc w:val="both"/>
      </w:pPr>
      <w:r>
        <w:t>Η παραλία που επιλέχθηκε</w:t>
      </w:r>
      <w:r>
        <w:rPr>
          <w:lang w:val="el-GR"/>
        </w:rPr>
        <w:t xml:space="preserve">, </w:t>
      </w:r>
      <w:r>
        <w:t xml:space="preserve">βρίσκεται στην περιοχή των Μαλίων </w:t>
      </w:r>
      <w:r>
        <w:rPr>
          <w:lang w:val="el-GR"/>
        </w:rPr>
        <w:t>στη</w:t>
      </w:r>
      <w:r>
        <w:t xml:space="preserve"> Κρήτη. </w:t>
      </w:r>
      <w:r w:rsidRPr="00FF767E">
        <w:t>Τα Μάλια είναι κωμόπολη</w:t>
      </w:r>
      <w:r>
        <w:rPr>
          <w:lang w:val="el-GR"/>
        </w:rPr>
        <w:t xml:space="preserve">, </w:t>
      </w:r>
      <w:r w:rsidRPr="00FF767E">
        <w:t xml:space="preserve">έδρα </w:t>
      </w:r>
      <w:r>
        <w:rPr>
          <w:lang w:val="el-GR"/>
        </w:rPr>
        <w:t xml:space="preserve">της </w:t>
      </w:r>
      <w:r w:rsidRPr="00FF767E">
        <w:t>ομώνυμης κοινότητ</w:t>
      </w:r>
      <w:r>
        <w:rPr>
          <w:lang w:val="el-GR"/>
        </w:rPr>
        <w:t>α</w:t>
      </w:r>
      <w:r w:rsidRPr="00FF767E">
        <w:t>ς του Δήμου Χερσονήσου στην</w:t>
      </w:r>
      <w:r>
        <w:t xml:space="preserve"> Περιφερειακή Ενότητα Ηρακλείου και απέχει </w:t>
      </w:r>
      <w:r w:rsidRPr="003749E9">
        <w:t>35 χιλιόμετρα από το Ηράκλειο.</w:t>
      </w:r>
      <w:r w:rsidRPr="00F05527">
        <w:t xml:space="preserve"> Είναι ονομαστά για τα κηπευτικά προϊόντα τους, τους γραφικούς ανεμόμυλους τους, τον υδροβιότοπο με σπάνια χλωρίδα και πανίδα,</w:t>
      </w:r>
      <w:r>
        <w:rPr>
          <w:lang w:val="el-GR"/>
        </w:rPr>
        <w:t xml:space="preserve"> </w:t>
      </w:r>
      <w:r w:rsidR="00A969E2">
        <w:rPr>
          <w:lang w:val="el-GR"/>
        </w:rPr>
        <w:t xml:space="preserve">τις παραλίες </w:t>
      </w:r>
      <w:r w:rsidRPr="00F05527">
        <w:t>και τα άφθονα νερά τους, από τα οποία υδρεύεται το Ηράκλειο. Σήμερα αποτελεί κοσμοπολίτικο τουριστικό κέντρο με ξενοδοχεία και εξοχικά κέντρα</w:t>
      </w:r>
      <w:r w:rsidR="00A969E2">
        <w:rPr>
          <w:lang w:val="el-GR"/>
        </w:rPr>
        <w:t xml:space="preserve"> και</w:t>
      </w:r>
      <w:r w:rsidRPr="00F05527">
        <w:t xml:space="preserve"> καταστήματα τουριστικών ειδών</w:t>
      </w:r>
      <w:r>
        <w:t xml:space="preserve">, χάρη στις  </w:t>
      </w:r>
      <w:r w:rsidRPr="00E635BC">
        <w:t>υπέροχες παραλίες τους.</w:t>
      </w:r>
      <w:r w:rsidRPr="007334EB">
        <w:t xml:space="preserve"> </w:t>
      </w:r>
      <w:r w:rsidR="00A969E2">
        <w:rPr>
          <w:lang w:val="el-GR"/>
        </w:rPr>
        <w:t>Ο</w:t>
      </w:r>
      <w:r>
        <w:t>ι παραλίες</w:t>
      </w:r>
      <w:r w:rsidRPr="00191550">
        <w:t xml:space="preserve"> του Δήμου Μαλίων απλώνονται </w:t>
      </w:r>
      <w:r>
        <w:t>σ</w:t>
      </w:r>
      <w:r w:rsidRPr="007334EB">
        <w:t>ε συνολικό μήκος ακτογραμμής 6 χιλιομέτρων, από την Σταλίδα έως την παραλία του Ποταμού, δυτικά του αρχαιολογικού χώρου</w:t>
      </w:r>
      <w:r>
        <w:t>.</w:t>
      </w:r>
    </w:p>
    <w:p w14:paraId="4C4BFBC6" w14:textId="77777777" w:rsidR="00A969E2" w:rsidRDefault="00A969E2" w:rsidP="00AA61F7">
      <w:pPr>
        <w:ind w:firstLine="720"/>
        <w:jc w:val="both"/>
      </w:pPr>
    </w:p>
    <w:p w14:paraId="70710FE3" w14:textId="1C6B7F9F" w:rsidR="00226196" w:rsidRPr="00226196" w:rsidRDefault="00063F83" w:rsidP="00063F83">
      <w:pPr>
        <w:ind w:firstLine="720"/>
        <w:jc w:val="both"/>
        <w:rPr>
          <w:lang w:val="el-GR"/>
        </w:rPr>
      </w:pPr>
      <w:r>
        <w:rPr>
          <w:lang w:val="el-GR"/>
        </w:rPr>
        <w:t>Η περιοχή μελέτης</w:t>
      </w:r>
      <w:r w:rsidR="00410451">
        <w:rPr>
          <w:lang w:val="el-GR"/>
        </w:rPr>
        <w:t xml:space="preserve"> η οποία</w:t>
      </w:r>
      <w:r>
        <w:rPr>
          <w:lang w:val="el-GR"/>
        </w:rPr>
        <w:t xml:space="preserve"> βρίσκεται εντός </w:t>
      </w:r>
      <w:r w:rsidRPr="007D3D7D">
        <w:t>Ζώνης Οργανωμένης Τουριστικής Ανάπτυξης</w:t>
      </w:r>
      <w:r w:rsidR="00410451">
        <w:rPr>
          <w:lang w:val="el-GR"/>
        </w:rPr>
        <w:t xml:space="preserve">, είναι </w:t>
      </w:r>
      <w:r w:rsidR="00AA61F7">
        <w:t>συνονθύλευμα τριών παραλιών</w:t>
      </w:r>
      <w:r w:rsidR="00A969E2">
        <w:rPr>
          <w:lang w:val="el-GR"/>
        </w:rPr>
        <w:t>.</w:t>
      </w:r>
      <w:r w:rsidR="00AA61F7">
        <w:t xml:space="preserve"> </w:t>
      </w:r>
      <w:r w:rsidR="00A969E2">
        <w:rPr>
          <w:lang w:val="el-GR"/>
        </w:rPr>
        <w:t>Αποτελείται από τ</w:t>
      </w:r>
      <w:r w:rsidR="00AA61F7">
        <w:t xml:space="preserve">η παραλία Ικάρου και Κέρνου, την παραλία Μαλίων και την παραλία Αιόλου. </w:t>
      </w:r>
      <w:r w:rsidR="00A969E2">
        <w:rPr>
          <w:lang w:val="el-GR"/>
        </w:rPr>
        <w:t xml:space="preserve">Η </w:t>
      </w:r>
      <w:r w:rsidR="00AA61F7">
        <w:t xml:space="preserve"> παραλία </w:t>
      </w:r>
      <w:r w:rsidR="00AA61F7" w:rsidRPr="003B4837">
        <w:t>Ικάρου και Κέρνου</w:t>
      </w:r>
      <w:r w:rsidR="00A969E2">
        <w:rPr>
          <w:lang w:val="el-GR"/>
        </w:rPr>
        <w:t xml:space="preserve"> </w:t>
      </w:r>
      <w:r w:rsidR="00AA61F7">
        <w:t>είναι ιδιωτική παραλία των ξενοδοχείων K</w:t>
      </w:r>
      <w:proofErr w:type="spellStart"/>
      <w:r w:rsidR="00AA61F7">
        <w:rPr>
          <w:lang w:val="en-US"/>
        </w:rPr>
        <w:t>ernos</w:t>
      </w:r>
      <w:proofErr w:type="spellEnd"/>
      <w:r w:rsidR="00AA61F7">
        <w:t xml:space="preserve"> B</w:t>
      </w:r>
      <w:r w:rsidR="00AA61F7">
        <w:rPr>
          <w:lang w:val="en-US"/>
        </w:rPr>
        <w:t>each</w:t>
      </w:r>
      <w:r w:rsidR="00AA61F7">
        <w:t xml:space="preserve"> H</w:t>
      </w:r>
      <w:proofErr w:type="spellStart"/>
      <w:r w:rsidR="00AA61F7">
        <w:rPr>
          <w:lang w:val="en-US"/>
        </w:rPr>
        <w:t>otel</w:t>
      </w:r>
      <w:proofErr w:type="spellEnd"/>
      <w:r w:rsidR="00AA61F7">
        <w:t xml:space="preserve"> και </w:t>
      </w:r>
      <w:r w:rsidR="00AA61F7" w:rsidRPr="003B4837">
        <w:t>Ikaros Beach, Luxury Resort &amp; Spa .</w:t>
      </w:r>
      <w:r w:rsidR="00AA61F7" w:rsidRPr="00D45C97">
        <w:t xml:space="preserve"> Οι υποδομές της παραλίας περιλαμβάνουν ομπρέλες</w:t>
      </w:r>
      <w:r w:rsidR="00AA61F7">
        <w:t>, ντουζιέρες και</w:t>
      </w:r>
      <w:r w:rsidR="00AA61F7" w:rsidRPr="00D45C97">
        <w:t xml:space="preserve"> ναυαγοσ</w:t>
      </w:r>
      <w:r>
        <w:rPr>
          <w:lang w:val="el-GR"/>
        </w:rPr>
        <w:t>ωστικό σταθμό</w:t>
      </w:r>
      <w:r>
        <w:rPr>
          <w:rFonts w:ascii="inherit" w:hAnsi="inherit" w:cs="Courier New"/>
          <w:color w:val="E8EAED"/>
          <w:sz w:val="42"/>
          <w:szCs w:val="42"/>
          <w:lang w:val="el-GR" w:eastAsia="el-GR"/>
        </w:rPr>
        <w:t xml:space="preserve"> </w:t>
      </w:r>
      <w:r w:rsidR="00AA61F7">
        <w:t xml:space="preserve">για </w:t>
      </w:r>
      <w:r w:rsidR="00AA61F7" w:rsidRPr="00885E3C">
        <w:t>την ασφάλεια των λουόμενων</w:t>
      </w:r>
      <w:r w:rsidR="00AA61F7">
        <w:t xml:space="preserve">. </w:t>
      </w:r>
      <w:r>
        <w:rPr>
          <w:lang w:val="el-GR"/>
        </w:rPr>
        <w:t>Η</w:t>
      </w:r>
      <w:r w:rsidRPr="00063F83">
        <w:t xml:space="preserve"> </w:t>
      </w:r>
      <w:r w:rsidR="00AA61F7">
        <w:t xml:space="preserve">παραλία </w:t>
      </w:r>
      <w:r w:rsidR="00AA61F7" w:rsidRPr="00D45C97">
        <w:t>Αιόλου</w:t>
      </w:r>
      <w:r w:rsidR="00AA61F7">
        <w:t xml:space="preserve"> </w:t>
      </w:r>
      <w:r>
        <w:rPr>
          <w:lang w:val="el-GR"/>
        </w:rPr>
        <w:t>εξυπηρετεί</w:t>
      </w:r>
      <w:r w:rsidRPr="00063F83">
        <w:t xml:space="preserve"> </w:t>
      </w:r>
      <w:r>
        <w:rPr>
          <w:lang w:val="el-GR"/>
        </w:rPr>
        <w:t>το</w:t>
      </w:r>
      <w:r w:rsidR="00AA61F7">
        <w:t xml:space="preserve"> ξενοδοχείο</w:t>
      </w:r>
      <w:r w:rsidR="00AA61F7" w:rsidRPr="00D45C97">
        <w:t xml:space="preserve"> Aeolos Beach Resort</w:t>
      </w:r>
      <w:r w:rsidR="00AA61F7">
        <w:t xml:space="preserve"> H</w:t>
      </w:r>
      <w:r w:rsidR="00AA61F7" w:rsidRPr="00063F83">
        <w:t>otel</w:t>
      </w:r>
      <w:r w:rsidR="00AA61F7">
        <w:t xml:space="preserve"> &amp; W</w:t>
      </w:r>
      <w:r w:rsidR="00AA61F7" w:rsidRPr="00063F83">
        <w:t>ater</w:t>
      </w:r>
      <w:r w:rsidR="00AA61F7" w:rsidRPr="00D45C97">
        <w:t xml:space="preserve"> S</w:t>
      </w:r>
      <w:r w:rsidR="00AA61F7" w:rsidRPr="00063F83">
        <w:t>ports</w:t>
      </w:r>
      <w:r w:rsidRPr="00063F83">
        <w:t xml:space="preserve"> </w:t>
      </w:r>
      <w:r>
        <w:rPr>
          <w:lang w:val="el-GR"/>
        </w:rPr>
        <w:t>και</w:t>
      </w:r>
      <w:r w:rsidR="00AA61F7">
        <w:t xml:space="preserve"> περιλαμβάνει</w:t>
      </w:r>
      <w:r w:rsidR="00AA61F7" w:rsidRPr="00026D4D">
        <w:t xml:space="preserve"> </w:t>
      </w:r>
      <w:r w:rsidR="00AA61F7">
        <w:t>ξαπλώστρες με</w:t>
      </w:r>
      <w:r w:rsidR="00AA61F7" w:rsidRPr="00026D4D">
        <w:t xml:space="preserve"> ομπρέλες</w:t>
      </w:r>
      <w:r w:rsidR="00AA61F7">
        <w:t xml:space="preserve">, </w:t>
      </w:r>
      <w:r w:rsidR="00AA61F7" w:rsidRPr="000C23D0">
        <w:t xml:space="preserve">ναυαγοσώστη </w:t>
      </w:r>
      <w:r>
        <w:rPr>
          <w:lang w:val="el-GR"/>
        </w:rPr>
        <w:t>και</w:t>
      </w:r>
      <w:r w:rsidRPr="00063F83">
        <w:t xml:space="preserve"> </w:t>
      </w:r>
      <w:r w:rsidR="00AA61F7" w:rsidRPr="00026D4D">
        <w:t>ποικιλία θαλάσσιων</w:t>
      </w:r>
      <w:r>
        <w:rPr>
          <w:lang w:val="el-GR"/>
        </w:rPr>
        <w:t xml:space="preserve"> δραστηριοτήτων</w:t>
      </w:r>
      <w:r w:rsidR="00AA61F7" w:rsidRPr="00026D4D">
        <w:t>.</w:t>
      </w:r>
      <w:r w:rsidR="00AA61F7">
        <w:t xml:space="preserve"> Τέλος, η παραλία Μαλίων </w:t>
      </w:r>
      <w:r>
        <w:rPr>
          <w:lang w:val="el-GR"/>
        </w:rPr>
        <w:t>η οποία βρίσκεται</w:t>
      </w:r>
      <w:r w:rsidR="00AA61F7">
        <w:t xml:space="preserve"> ανάμεσα </w:t>
      </w:r>
      <w:r>
        <w:rPr>
          <w:lang w:val="el-GR"/>
        </w:rPr>
        <w:t>στις</w:t>
      </w:r>
      <w:r w:rsidR="00AA61F7">
        <w:t xml:space="preserve"> δύο προαναφερθέντ</w:t>
      </w:r>
      <w:proofErr w:type="spellStart"/>
      <w:r>
        <w:rPr>
          <w:lang w:val="el-GR"/>
        </w:rPr>
        <w:t>ες</w:t>
      </w:r>
      <w:proofErr w:type="spellEnd"/>
      <w:r w:rsidR="00AA61F7">
        <w:t xml:space="preserve"> παραλ</w:t>
      </w:r>
      <w:proofErr w:type="spellStart"/>
      <w:r>
        <w:rPr>
          <w:lang w:val="el-GR"/>
        </w:rPr>
        <w:t>ίες</w:t>
      </w:r>
      <w:proofErr w:type="spellEnd"/>
      <w:r w:rsidR="00AA61F7">
        <w:t xml:space="preserve">, </w:t>
      </w:r>
      <w:r>
        <w:rPr>
          <w:lang w:val="el-GR"/>
        </w:rPr>
        <w:t>διαθέτει</w:t>
      </w:r>
      <w:r w:rsidR="00AA61F7">
        <w:t xml:space="preserve"> και αυτή ξαπλώστρες  και ομπρέλες γ</w:t>
      </w:r>
      <w:proofErr w:type="spellStart"/>
      <w:r>
        <w:rPr>
          <w:lang w:val="el-GR"/>
        </w:rPr>
        <w:t>ια</w:t>
      </w:r>
      <w:proofErr w:type="spellEnd"/>
      <w:r>
        <w:rPr>
          <w:lang w:val="el-GR"/>
        </w:rPr>
        <w:t xml:space="preserve"> την άνεση των επισκεπτών. </w:t>
      </w:r>
      <w:r w:rsidR="005C2A1A">
        <w:rPr>
          <w:lang w:val="el-GR"/>
        </w:rPr>
        <w:t>Οι πιο πάνω παραλίες βρίσκονται μαρκαρισμένες με διαφορετικά χρώματα στην Εικόνα 1</w:t>
      </w:r>
      <w:r w:rsidR="00C60257" w:rsidRPr="00C60257">
        <w:rPr>
          <w:lang w:val="el-GR"/>
        </w:rPr>
        <w:t xml:space="preserve"> </w:t>
      </w:r>
      <w:r w:rsidR="00C60257">
        <w:rPr>
          <w:lang w:val="el-GR"/>
        </w:rPr>
        <w:t>που ακολουθεί</w:t>
      </w:r>
      <w:r w:rsidR="005C2A1A">
        <w:rPr>
          <w:lang w:val="el-GR"/>
        </w:rPr>
        <w:t>, στην οποία αναγράφονται και οι γεωγραφικές συντεταγμένες που περικλείουν την περιοχή μελέτης.</w:t>
      </w:r>
    </w:p>
    <w:p w14:paraId="71448498" w14:textId="630BB6C0" w:rsidR="00FE7A34" w:rsidRDefault="00FE7A34" w:rsidP="00FE7A34">
      <w:pPr>
        <w:rPr>
          <w:lang w:val="el-GR"/>
        </w:rPr>
      </w:pPr>
      <w:r>
        <w:rPr>
          <w:lang w:val="el-GR"/>
        </w:rPr>
        <w:tab/>
      </w:r>
      <w:r w:rsidR="00226196">
        <w:rPr>
          <w:lang w:val="el-GR"/>
        </w:rPr>
        <w:t xml:space="preserve"> </w:t>
      </w:r>
    </w:p>
    <w:p w14:paraId="536EC23C" w14:textId="10A9C516" w:rsidR="00C60257" w:rsidRDefault="00C60257" w:rsidP="00FE7A34">
      <w:pPr>
        <w:rPr>
          <w:lang w:val="el-GR"/>
        </w:rPr>
      </w:pPr>
      <w:r>
        <w:rPr>
          <w:noProof/>
          <w:lang w:val="el-GR" w:eastAsia="el-GR"/>
        </w:rPr>
        <w:drawing>
          <wp:inline distT="0" distB="0" distL="0" distR="0" wp14:anchorId="357688A8" wp14:editId="50C0D49F">
            <wp:extent cx="5731510" cy="3187578"/>
            <wp:effectExtent l="0" t="0" r="0" b="635"/>
            <wp:docPr id="7" name="Εικόνα 1"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A picture containing 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187578"/>
                    </a:xfrm>
                    <a:prstGeom prst="rect">
                      <a:avLst/>
                    </a:prstGeom>
                  </pic:spPr>
                </pic:pic>
              </a:graphicData>
            </a:graphic>
          </wp:inline>
        </w:drawing>
      </w:r>
    </w:p>
    <w:p w14:paraId="1CC7287B" w14:textId="3473B661" w:rsidR="00C60257" w:rsidRDefault="00C60257" w:rsidP="00877A7D">
      <w:pPr>
        <w:pStyle w:val="a7"/>
        <w:jc w:val="center"/>
        <w:rPr>
          <w:lang w:val="el-GR"/>
        </w:rPr>
      </w:pPr>
      <w:r>
        <w:t xml:space="preserve">Εικόνα </w:t>
      </w:r>
      <w:r w:rsidR="00877A7D">
        <w:rPr>
          <w:lang w:val="el-GR"/>
        </w:rPr>
        <w:t>1</w:t>
      </w:r>
      <w:r>
        <w:rPr>
          <w:lang w:val="el-GR"/>
        </w:rPr>
        <w:t>: Περιοχή Μελέτης</w:t>
      </w:r>
    </w:p>
    <w:p w14:paraId="5BFA90FE" w14:textId="416A6C40" w:rsidR="00C60257" w:rsidRDefault="00C60257" w:rsidP="00FE7A34">
      <w:pPr>
        <w:rPr>
          <w:lang w:val="el-GR"/>
        </w:rPr>
      </w:pPr>
    </w:p>
    <w:p w14:paraId="2AC7A872" w14:textId="77777777" w:rsidR="00C60257" w:rsidRPr="00226196" w:rsidRDefault="00C60257" w:rsidP="00FE7A34">
      <w:pPr>
        <w:rPr>
          <w:lang w:val="el-GR"/>
        </w:rPr>
      </w:pPr>
    </w:p>
    <w:p w14:paraId="3F171046" w14:textId="72D82CE3" w:rsidR="00FE7A34" w:rsidRDefault="00FE7A34" w:rsidP="00FE7A34">
      <w:pPr>
        <w:rPr>
          <w:lang w:val="el-GR"/>
        </w:rPr>
      </w:pPr>
    </w:p>
    <w:p w14:paraId="371D0608" w14:textId="6037B41A" w:rsidR="00AA61F7" w:rsidRPr="005C2A1A" w:rsidRDefault="00AA61F7" w:rsidP="00AA61F7">
      <w:pPr>
        <w:pStyle w:val="2"/>
        <w:rPr>
          <w:rFonts w:ascii="Times New Roman" w:hAnsi="Times New Roman" w:cs="Times New Roman"/>
          <w:b/>
          <w:bCs/>
          <w:color w:val="000000" w:themeColor="text1"/>
          <w:sz w:val="24"/>
          <w:szCs w:val="24"/>
          <w:u w:val="single"/>
          <w:lang w:val="el-GR"/>
        </w:rPr>
      </w:pPr>
      <w:bookmarkStart w:id="7" w:name="_Toc91036765"/>
      <w:r w:rsidRPr="005C2A1A">
        <w:rPr>
          <w:rFonts w:ascii="Times New Roman" w:hAnsi="Times New Roman" w:cs="Times New Roman"/>
          <w:b/>
          <w:bCs/>
          <w:color w:val="000000" w:themeColor="text1"/>
          <w:sz w:val="24"/>
          <w:szCs w:val="24"/>
          <w:u w:val="single"/>
          <w:lang w:val="el-GR"/>
        </w:rPr>
        <w:lastRenderedPageBreak/>
        <w:t>Ήδη Υπάρχοντα Παράκτια Έργα</w:t>
      </w:r>
      <w:bookmarkEnd w:id="7"/>
    </w:p>
    <w:p w14:paraId="6A3EEA09" w14:textId="605B814E" w:rsidR="00FE7A34" w:rsidRDefault="00FE7A34" w:rsidP="00FE7A34">
      <w:pPr>
        <w:rPr>
          <w:lang w:val="el-GR"/>
        </w:rPr>
      </w:pPr>
    </w:p>
    <w:p w14:paraId="10D629C0" w14:textId="481EA856" w:rsidR="00653FDE" w:rsidRDefault="00653FDE" w:rsidP="005C2A1A">
      <w:pPr>
        <w:ind w:firstLine="720"/>
        <w:jc w:val="both"/>
        <w:rPr>
          <w:lang w:val="el-GR"/>
        </w:rPr>
      </w:pPr>
      <w:r>
        <w:rPr>
          <w:lang w:val="el-GR"/>
        </w:rPr>
        <w:t>Α</w:t>
      </w:r>
      <w:r>
        <w:t xml:space="preserve">νατολικά </w:t>
      </w:r>
      <w:r>
        <w:rPr>
          <w:lang w:val="el-GR"/>
        </w:rPr>
        <w:t>της περιοχής μελέτης, βρίσκεται</w:t>
      </w:r>
      <w:r>
        <w:t xml:space="preserve"> ο Λιμένα</w:t>
      </w:r>
      <w:r>
        <w:rPr>
          <w:lang w:val="el-GR"/>
        </w:rPr>
        <w:t>ς</w:t>
      </w:r>
      <w:r>
        <w:t xml:space="preserve"> Μαλίων</w:t>
      </w:r>
      <w:r w:rsidRPr="001B50E1">
        <w:t xml:space="preserve"> ο οποίος ξεκίνησε με μεγαλόπνοα σχέδια για τη δημιουργία δημοτικού λιμένα σκαφών αναψυχής, με δυνατότητα υποδοχής και εξυπηρέτησης 325 πολυτελών σκαφών και προσδοκίες για την περι</w:t>
      </w:r>
      <w:r>
        <w:t>οχή αλλά έμεινε τελικά στη μέση, με αποτέλεσμα</w:t>
      </w:r>
      <w:r w:rsidRPr="001B50E1">
        <w:t xml:space="preserve"> </w:t>
      </w:r>
      <w:r>
        <w:t xml:space="preserve">σήμερα </w:t>
      </w:r>
      <w:r>
        <w:rPr>
          <w:lang w:val="el-GR"/>
        </w:rPr>
        <w:t xml:space="preserve">να </w:t>
      </w:r>
      <w:r w:rsidRPr="001B50E1">
        <w:t>καταγράφονται</w:t>
      </w:r>
      <w:r>
        <w:rPr>
          <w:lang w:val="el-GR"/>
        </w:rPr>
        <w:t xml:space="preserve"> αρκετά προβλήματα στα οποία συγκαταλέγονται και μερικά μισοβυθισμένα καράβια και ιστιοφόρα</w:t>
      </w:r>
      <w:r w:rsidRPr="001B50E1">
        <w:t xml:space="preserve">. Πέρα από τους ψαράδες και τα τουριστικά ημερόπλοια, </w:t>
      </w:r>
      <w:r>
        <w:rPr>
          <w:lang w:val="el-GR"/>
        </w:rPr>
        <w:t>στον ίδιο χώρο δραστηριοποιείται και ο</w:t>
      </w:r>
      <w:r w:rsidRPr="001B50E1">
        <w:t xml:space="preserve"> Ναυτικ</w:t>
      </w:r>
      <w:proofErr w:type="spellStart"/>
      <w:r>
        <w:rPr>
          <w:lang w:val="el-GR"/>
        </w:rPr>
        <w:t>ός</w:t>
      </w:r>
      <w:proofErr w:type="spellEnd"/>
      <w:r w:rsidRPr="001B50E1">
        <w:t xml:space="preserve"> Αθλητικ</w:t>
      </w:r>
      <w:proofErr w:type="spellStart"/>
      <w:r>
        <w:rPr>
          <w:lang w:val="el-GR"/>
        </w:rPr>
        <w:t>ός</w:t>
      </w:r>
      <w:proofErr w:type="spellEnd"/>
      <w:r w:rsidRPr="001B50E1">
        <w:t xml:space="preserve"> </w:t>
      </w:r>
      <w:r>
        <w:rPr>
          <w:lang w:val="el-GR"/>
        </w:rPr>
        <w:t>Όμιλος</w:t>
      </w:r>
      <w:r w:rsidRPr="001B50E1">
        <w:t xml:space="preserve"> Μαλίων</w:t>
      </w:r>
      <w:r>
        <w:t>.</w:t>
      </w:r>
      <w:r>
        <w:rPr>
          <w:lang w:val="el-GR"/>
        </w:rPr>
        <w:t xml:space="preserve"> Στα δ</w:t>
      </w:r>
      <w:r>
        <w:t xml:space="preserve">υτικά </w:t>
      </w:r>
      <w:r>
        <w:rPr>
          <w:lang w:val="el-GR"/>
        </w:rPr>
        <w:t xml:space="preserve">βρίσκεται </w:t>
      </w:r>
      <w:r>
        <w:t xml:space="preserve">το Λιμάνι της Χερσονήσου </w:t>
      </w:r>
      <w:r>
        <w:rPr>
          <w:lang w:val="el-GR"/>
        </w:rPr>
        <w:t>το οποίο</w:t>
      </w:r>
      <w:r>
        <w:t xml:space="preserve"> </w:t>
      </w:r>
      <w:r w:rsidRPr="00A51314">
        <w:t xml:space="preserve">αναπτύχθηκε την δεκαετία του 1960 λόγω του τουρισμού </w:t>
      </w:r>
      <w:r>
        <w:rPr>
          <w:lang w:val="el-GR"/>
        </w:rPr>
        <w:t>και της ανάγκης για μεταφορά</w:t>
      </w:r>
      <w:r w:rsidRPr="00A51314">
        <w:t xml:space="preserve"> τ</w:t>
      </w:r>
      <w:r>
        <w:rPr>
          <w:lang w:val="el-GR"/>
        </w:rPr>
        <w:t xml:space="preserve">ων </w:t>
      </w:r>
      <w:r>
        <w:t>αγροτικ</w:t>
      </w:r>
      <w:proofErr w:type="spellStart"/>
      <w:r>
        <w:rPr>
          <w:lang w:val="el-GR"/>
        </w:rPr>
        <w:t>ών</w:t>
      </w:r>
      <w:proofErr w:type="spellEnd"/>
      <w:r>
        <w:t xml:space="preserve"> προϊόντ</w:t>
      </w:r>
      <w:r>
        <w:rPr>
          <w:lang w:val="el-GR"/>
        </w:rPr>
        <w:t>ων</w:t>
      </w:r>
      <w:r>
        <w:t xml:space="preserve"> της περιοχής. Τέλος, </w:t>
      </w:r>
      <w:r w:rsidR="005C2A1A">
        <w:rPr>
          <w:lang w:val="el-GR"/>
        </w:rPr>
        <w:t>ανάμεσα στην περιοχή μελέτης και του λιμανιού της Χερσονήσου, βρίσκονται</w:t>
      </w:r>
      <w:r>
        <w:t xml:space="preserve"> δυο μόλοι </w:t>
      </w:r>
      <w:r w:rsidR="005C2A1A">
        <w:rPr>
          <w:lang w:val="el-GR"/>
        </w:rPr>
        <w:t xml:space="preserve">οι οποίοι </w:t>
      </w:r>
      <w:r>
        <w:t xml:space="preserve">συμπληρώνουν τις </w:t>
      </w:r>
      <w:r w:rsidR="005C2A1A">
        <w:rPr>
          <w:lang w:val="el-GR"/>
        </w:rPr>
        <w:t xml:space="preserve">υπάρχουσες </w:t>
      </w:r>
      <w:r>
        <w:t xml:space="preserve">παράκτιες κατασκευές </w:t>
      </w:r>
      <w:r w:rsidR="005C2A1A">
        <w:rPr>
          <w:lang w:val="el-GR"/>
        </w:rPr>
        <w:t xml:space="preserve">πλησίον </w:t>
      </w:r>
      <w:r>
        <w:t>της περιοχής μελέτης.</w:t>
      </w:r>
      <w:r w:rsidR="005C2A1A">
        <w:rPr>
          <w:lang w:val="el-GR"/>
        </w:rPr>
        <w:t xml:space="preserve"> Οι προαναφερθείσες παράκτιες κατασκευές βρίσκονται μαρκαρισμένες στην Εικόνα 2</w:t>
      </w:r>
      <w:r w:rsidR="00C60257">
        <w:rPr>
          <w:lang w:val="el-GR"/>
        </w:rPr>
        <w:t xml:space="preserve"> πιο κάτω.</w:t>
      </w:r>
    </w:p>
    <w:p w14:paraId="5B2CB558" w14:textId="5D35E375" w:rsidR="00C60257" w:rsidRDefault="00C60257" w:rsidP="005C2A1A">
      <w:pPr>
        <w:ind w:firstLine="720"/>
        <w:jc w:val="both"/>
        <w:rPr>
          <w:lang w:val="el-GR"/>
        </w:rPr>
      </w:pPr>
    </w:p>
    <w:p w14:paraId="7763EE52" w14:textId="47D0A220" w:rsidR="00C60257" w:rsidRPr="005C2A1A" w:rsidRDefault="00C60257" w:rsidP="00877A7D">
      <w:pPr>
        <w:jc w:val="center"/>
        <w:rPr>
          <w:lang w:val="el-GR"/>
        </w:rPr>
      </w:pPr>
      <w:r>
        <w:rPr>
          <w:noProof/>
          <w:lang w:val="el-GR" w:eastAsia="el-GR"/>
        </w:rPr>
        <w:drawing>
          <wp:inline distT="0" distB="0" distL="0" distR="0" wp14:anchorId="29E872A7" wp14:editId="305FD951">
            <wp:extent cx="5731510" cy="3057473"/>
            <wp:effectExtent l="0" t="0" r="0" b="3810"/>
            <wp:docPr id="9" name="Εικόνα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A picture containing graphical user interfac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057473"/>
                    </a:xfrm>
                    <a:prstGeom prst="rect">
                      <a:avLst/>
                    </a:prstGeom>
                  </pic:spPr>
                </pic:pic>
              </a:graphicData>
            </a:graphic>
          </wp:inline>
        </w:drawing>
      </w:r>
    </w:p>
    <w:p w14:paraId="51DC895D" w14:textId="77777777" w:rsidR="00AE5542" w:rsidRDefault="00AE5542" w:rsidP="00877A7D">
      <w:pPr>
        <w:pStyle w:val="a7"/>
        <w:jc w:val="center"/>
        <w:rPr>
          <w:lang w:val="el-GR"/>
        </w:rPr>
      </w:pPr>
      <w:r>
        <w:t xml:space="preserve">Εικόνα </w:t>
      </w:r>
      <w:r>
        <w:rPr>
          <w:lang w:val="el-GR"/>
        </w:rPr>
        <w:t>2: Υπάρχουσες Παράκτιες Κατασκευές</w:t>
      </w:r>
    </w:p>
    <w:p w14:paraId="317C83B9" w14:textId="076F9810" w:rsidR="00653FDE" w:rsidRDefault="00653FDE" w:rsidP="00FE7A34"/>
    <w:p w14:paraId="5F29606C" w14:textId="77777777" w:rsidR="00C60257" w:rsidRDefault="00C60257" w:rsidP="00FE7A34"/>
    <w:p w14:paraId="76EAD696" w14:textId="2A373028" w:rsidR="00560F71" w:rsidRDefault="00560F71" w:rsidP="00FE7A34"/>
    <w:p w14:paraId="223F2528" w14:textId="6B8132F7" w:rsidR="00560F71" w:rsidRDefault="00560F71" w:rsidP="00FE7A34"/>
    <w:p w14:paraId="568D19DA" w14:textId="7E259E3A" w:rsidR="00560F71" w:rsidRDefault="00560F71" w:rsidP="00FE7A34"/>
    <w:p w14:paraId="043415B4" w14:textId="5D314CF7" w:rsidR="00560F71" w:rsidRDefault="00560F71" w:rsidP="00FE7A34"/>
    <w:p w14:paraId="25A21E9C" w14:textId="77777777" w:rsidR="00C60257" w:rsidRDefault="00C60257" w:rsidP="00560F71">
      <w:pPr>
        <w:pStyle w:val="1"/>
        <w:rPr>
          <w:rFonts w:ascii="Times New Roman" w:hAnsi="Times New Roman" w:cs="Times New Roman"/>
          <w:b/>
          <w:bCs/>
          <w:color w:val="000000" w:themeColor="text1"/>
          <w:sz w:val="28"/>
          <w:szCs w:val="28"/>
          <w:u w:val="single"/>
          <w:lang w:val="el-GR"/>
        </w:rPr>
      </w:pPr>
    </w:p>
    <w:p w14:paraId="7250018F" w14:textId="77777777" w:rsidR="00C60257" w:rsidRDefault="00C60257" w:rsidP="00560F71">
      <w:pPr>
        <w:pStyle w:val="1"/>
        <w:rPr>
          <w:rFonts w:ascii="Times New Roman" w:hAnsi="Times New Roman" w:cs="Times New Roman"/>
          <w:b/>
          <w:bCs/>
          <w:color w:val="000000" w:themeColor="text1"/>
          <w:sz w:val="28"/>
          <w:szCs w:val="28"/>
          <w:u w:val="single"/>
          <w:lang w:val="el-GR"/>
        </w:rPr>
      </w:pPr>
    </w:p>
    <w:p w14:paraId="3246EFAE" w14:textId="537947BA" w:rsidR="00B916D2" w:rsidRDefault="00B916D2" w:rsidP="00B916D2">
      <w:pPr>
        <w:rPr>
          <w:lang w:val="el-GR" w:eastAsia="en-US"/>
        </w:rPr>
      </w:pPr>
    </w:p>
    <w:p w14:paraId="6EC191E5" w14:textId="1306EA8A" w:rsidR="00877A7D" w:rsidRDefault="00877A7D" w:rsidP="00B916D2">
      <w:pPr>
        <w:rPr>
          <w:lang w:val="el-GR" w:eastAsia="en-US"/>
        </w:rPr>
      </w:pPr>
    </w:p>
    <w:p w14:paraId="0B607CCA" w14:textId="1A9E51C7" w:rsidR="00877A7D" w:rsidRDefault="00877A7D" w:rsidP="00B916D2">
      <w:pPr>
        <w:rPr>
          <w:lang w:val="el-GR" w:eastAsia="en-US"/>
        </w:rPr>
      </w:pPr>
    </w:p>
    <w:p w14:paraId="46B4110A" w14:textId="77777777" w:rsidR="00877A7D" w:rsidRPr="00B916D2" w:rsidRDefault="00877A7D" w:rsidP="00B916D2">
      <w:pPr>
        <w:rPr>
          <w:lang w:val="el-GR" w:eastAsia="en-US"/>
        </w:rPr>
      </w:pPr>
    </w:p>
    <w:p w14:paraId="6C450112" w14:textId="063BCC58" w:rsidR="00560F71" w:rsidRDefault="00560F71" w:rsidP="00560F71">
      <w:pPr>
        <w:pStyle w:val="1"/>
        <w:rPr>
          <w:rFonts w:ascii="Times New Roman" w:hAnsi="Times New Roman" w:cs="Times New Roman"/>
          <w:b/>
          <w:bCs/>
          <w:color w:val="000000" w:themeColor="text1"/>
          <w:sz w:val="28"/>
          <w:szCs w:val="28"/>
          <w:u w:val="single"/>
          <w:lang w:val="el-GR"/>
        </w:rPr>
      </w:pPr>
      <w:bookmarkStart w:id="8" w:name="_Toc91036766"/>
      <w:r w:rsidRPr="00560F71">
        <w:rPr>
          <w:rFonts w:ascii="Times New Roman" w:hAnsi="Times New Roman" w:cs="Times New Roman"/>
          <w:b/>
          <w:bCs/>
          <w:color w:val="000000" w:themeColor="text1"/>
          <w:sz w:val="28"/>
          <w:szCs w:val="28"/>
          <w:u w:val="single"/>
          <w:lang w:val="el-GR"/>
        </w:rPr>
        <w:lastRenderedPageBreak/>
        <w:t>Κεφάλαιο 3: Δεδομένα και Επεξεργασία Δεδομένων</w:t>
      </w:r>
      <w:bookmarkEnd w:id="8"/>
    </w:p>
    <w:p w14:paraId="7A2DC8F7" w14:textId="49839E72" w:rsidR="00560F71" w:rsidRDefault="00560F71" w:rsidP="00560F71">
      <w:pPr>
        <w:rPr>
          <w:lang w:val="el-GR"/>
        </w:rPr>
      </w:pPr>
    </w:p>
    <w:p w14:paraId="596258D9" w14:textId="4E24F770" w:rsidR="00560F71" w:rsidRPr="005C5C98" w:rsidRDefault="00857173" w:rsidP="005C5C98">
      <w:pPr>
        <w:pStyle w:val="2"/>
        <w:rPr>
          <w:rFonts w:ascii="Times New Roman" w:hAnsi="Times New Roman" w:cs="Times New Roman"/>
          <w:b/>
          <w:bCs/>
          <w:color w:val="000000" w:themeColor="text1"/>
          <w:sz w:val="24"/>
          <w:szCs w:val="24"/>
          <w:u w:val="single"/>
          <w:lang w:val="el-GR"/>
        </w:rPr>
      </w:pPr>
      <w:bookmarkStart w:id="9" w:name="_Toc91036767"/>
      <w:proofErr w:type="spellStart"/>
      <w:r w:rsidRPr="005C5C98">
        <w:rPr>
          <w:rFonts w:ascii="Times New Roman" w:hAnsi="Times New Roman" w:cs="Times New Roman"/>
          <w:b/>
          <w:bCs/>
          <w:color w:val="000000" w:themeColor="text1"/>
          <w:sz w:val="24"/>
          <w:szCs w:val="24"/>
          <w:u w:val="single"/>
          <w:lang w:val="el-GR"/>
        </w:rPr>
        <w:t>Ανεμολογία</w:t>
      </w:r>
      <w:bookmarkEnd w:id="9"/>
      <w:proofErr w:type="spellEnd"/>
    </w:p>
    <w:p w14:paraId="7B355E59" w14:textId="77777777" w:rsidR="00857173" w:rsidRPr="00857173" w:rsidRDefault="00857173" w:rsidP="00560F71">
      <w:pPr>
        <w:rPr>
          <w:rFonts w:eastAsiaTheme="majorEastAsia"/>
          <w:b/>
          <w:bCs/>
          <w:color w:val="000000" w:themeColor="text1"/>
          <w:u w:val="single"/>
          <w:lang w:val="el-GR" w:eastAsia="en-US"/>
        </w:rPr>
      </w:pPr>
    </w:p>
    <w:p w14:paraId="0BAFB9F1" w14:textId="12F71E4A" w:rsidR="00DA5C6F" w:rsidRDefault="00DA5C6F" w:rsidP="00857173">
      <w:pPr>
        <w:ind w:firstLine="720"/>
        <w:jc w:val="both"/>
      </w:pPr>
      <w:r>
        <w:rPr>
          <w:lang w:val="el-GR"/>
        </w:rPr>
        <w:t xml:space="preserve">Για την </w:t>
      </w:r>
      <w:r w:rsidR="00857173">
        <w:rPr>
          <w:lang w:val="el-GR"/>
        </w:rPr>
        <w:t xml:space="preserve">μέθοδο της </w:t>
      </w:r>
      <w:proofErr w:type="spellStart"/>
      <w:r w:rsidR="00857173">
        <w:rPr>
          <w:lang w:val="el-GR"/>
        </w:rPr>
        <w:t>ανεμολογίας</w:t>
      </w:r>
      <w:proofErr w:type="spellEnd"/>
      <w:r w:rsidR="00857173">
        <w:rPr>
          <w:lang w:val="el-GR"/>
        </w:rPr>
        <w:t xml:space="preserve"> έγινε συλλογή δεδομένων σχετικά με την κατεύθυνση και την ταχύτητα του ανέμου από μετεωρολογικό σταθμό πλησίον της περιοχής ενδιαφέροντος</w:t>
      </w:r>
      <w:r>
        <w:t xml:space="preserve">. Ο συγκεκριμένος </w:t>
      </w:r>
      <w:r w:rsidR="00857173">
        <w:rPr>
          <w:lang w:val="el-GR"/>
        </w:rPr>
        <w:t xml:space="preserve">σταθμός </w:t>
      </w:r>
      <w:r>
        <w:t xml:space="preserve">βρίσκεται στα Μάλια, με συντεταγμένες </w:t>
      </w:r>
      <w:r w:rsidRPr="00FD24B2">
        <w:t>35</w:t>
      </w:r>
      <w:r>
        <w:rPr>
          <w:rFonts w:ascii="Tahoma" w:hAnsi="Tahoma" w:cs="Tahoma"/>
          <w:vertAlign w:val="superscript"/>
          <w:lang w:val="en-US"/>
        </w:rPr>
        <w:t>o</w:t>
      </w:r>
      <w:r w:rsidRPr="00FD24B2">
        <w:t xml:space="preserve"> 12' 00" N 25</w:t>
      </w:r>
      <w:r>
        <w:rPr>
          <w:rFonts w:ascii="Tahoma" w:hAnsi="Tahoma" w:cs="Tahoma"/>
          <w:vertAlign w:val="superscript"/>
          <w:lang w:val="en-US"/>
        </w:rPr>
        <w:t>o</w:t>
      </w:r>
      <w:r w:rsidRPr="00FD24B2">
        <w:t xml:space="preserve"> 18' 00"E </w:t>
      </w:r>
      <w:r>
        <w:t xml:space="preserve"> και σε υψόμετρο 22 μέτρων . </w:t>
      </w:r>
      <w:r w:rsidR="00857173">
        <w:rPr>
          <w:lang w:val="el-GR"/>
        </w:rPr>
        <w:t>Ο</w:t>
      </w:r>
      <w:r w:rsidRPr="00C97F54">
        <w:t>ι μετρήσεις της ταχύτητας του ανέμου λήφθηκαν σε ισοδύναμο ύψος 3 μέτρων</w:t>
      </w:r>
      <w:r w:rsidRPr="006530ED">
        <w:t xml:space="preserve"> </w:t>
      </w:r>
      <w:r>
        <w:t>( 3</w:t>
      </w:r>
      <w:r w:rsidRPr="006530ED">
        <w:t>m ύψος ανεμόμετρου)</w:t>
      </w:r>
      <w:r>
        <w:t xml:space="preserve"> από τη στιγμή που ο σταθμός είχε συνολικό υψόμετρο, ύψος σταθμού συν το υψόμετρο που βρίσκεται ο σταθμός, 25 μέτρα</w:t>
      </w:r>
      <w:r w:rsidRPr="006530ED">
        <w:t>.</w:t>
      </w:r>
    </w:p>
    <w:p w14:paraId="2D51AD83" w14:textId="77777777" w:rsidR="00857173" w:rsidRDefault="00857173" w:rsidP="00DA5C6F"/>
    <w:p w14:paraId="6F7D0294" w14:textId="090FD988" w:rsidR="00DA5C6F" w:rsidRDefault="00092213" w:rsidP="00A648A3">
      <w:pPr>
        <w:jc w:val="center"/>
      </w:pPr>
      <w:r w:rsidRPr="00A648A3">
        <w:rPr>
          <w:noProof/>
          <w:lang w:val="el-GR" w:eastAsia="el-GR"/>
        </w:rPr>
        <mc:AlternateContent>
          <mc:Choice Requires="wps">
            <w:drawing>
              <wp:anchor distT="0" distB="0" distL="114300" distR="114300" simplePos="0" relativeHeight="251659264" behindDoc="0" locked="0" layoutInCell="1" allowOverlap="1" wp14:anchorId="6F9D5A96" wp14:editId="2D26E227">
                <wp:simplePos x="0" y="0"/>
                <wp:positionH relativeFrom="column">
                  <wp:posOffset>3595349</wp:posOffset>
                </wp:positionH>
                <wp:positionV relativeFrom="paragraph">
                  <wp:posOffset>875946</wp:posOffset>
                </wp:positionV>
                <wp:extent cx="301625" cy="3300095"/>
                <wp:effectExtent l="12700" t="12700" r="15875" b="14605"/>
                <wp:wrapNone/>
                <wp:docPr id="15" name="Rectangle 14">
                  <a:extLst xmlns:a="http://schemas.openxmlformats.org/drawingml/2006/main">
                    <a:ext uri="{FF2B5EF4-FFF2-40B4-BE49-F238E27FC236}">
                      <a16:creationId xmlns:a16="http://schemas.microsoft.com/office/drawing/2014/main" id="{34DAF555-476D-C64A-9458-54CB27CB925C}"/>
                    </a:ext>
                  </a:extLst>
                </wp:docPr>
                <wp:cNvGraphicFramePr/>
                <a:graphic xmlns:a="http://schemas.openxmlformats.org/drawingml/2006/main">
                  <a:graphicData uri="http://schemas.microsoft.com/office/word/2010/wordprocessingShape">
                    <wps:wsp>
                      <wps:cNvSpPr/>
                      <wps:spPr>
                        <a:xfrm>
                          <a:off x="0" y="0"/>
                          <a:ext cx="301625" cy="3300095"/>
                        </a:xfrm>
                        <a:prstGeom prst="rect">
                          <a:avLst/>
                        </a:prstGeom>
                        <a:solidFill>
                          <a:schemeClr val="accent6">
                            <a:lumMod val="60000"/>
                            <a:lumOff val="40000"/>
                            <a:alpha val="19871"/>
                          </a:schemeClr>
                        </a:solidFill>
                        <a:ln w="1905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6B2567" id="Rectangle 14" o:spid="_x0000_s1026" style="position:absolute;margin-left:283.1pt;margin-top:68.95pt;width:23.75pt;height:25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" fillcolor="#a8d08d [1945]" strokecolor="#a8d08d [1945]" strokeweight="1.5pt">
                <v:fill opacity="13107f"/>
              </v:rect>
            </w:pict>
          </mc:Fallback>
        </mc:AlternateContent>
      </w:r>
      <w:r w:rsidRPr="00A648A3">
        <w:rPr>
          <w:noProof/>
          <w:lang w:val="el-GR" w:eastAsia="el-GR"/>
        </w:rPr>
        <mc:AlternateContent>
          <mc:Choice Requires="wps">
            <w:drawing>
              <wp:anchor distT="0" distB="0" distL="114300" distR="114300" simplePos="0" relativeHeight="251660288" behindDoc="0" locked="0" layoutInCell="1" allowOverlap="1" wp14:anchorId="2DABEB47" wp14:editId="17010359">
                <wp:simplePos x="0" y="0"/>
                <wp:positionH relativeFrom="column">
                  <wp:posOffset>4652156</wp:posOffset>
                </wp:positionH>
                <wp:positionV relativeFrom="paragraph">
                  <wp:posOffset>875947</wp:posOffset>
                </wp:positionV>
                <wp:extent cx="272113" cy="3300126"/>
                <wp:effectExtent l="12700" t="12700" r="7620" b="14605"/>
                <wp:wrapNone/>
                <wp:docPr id="16" name="Rectangle 15">
                  <a:extLst xmlns:a="http://schemas.openxmlformats.org/drawingml/2006/main">
                    <a:ext uri="{FF2B5EF4-FFF2-40B4-BE49-F238E27FC236}">
                      <a16:creationId xmlns:a16="http://schemas.microsoft.com/office/drawing/2014/main" id="{4B9E6C69-5B3D-3D4D-AD0C-BB3949B58018}"/>
                    </a:ext>
                  </a:extLst>
                </wp:docPr>
                <wp:cNvGraphicFramePr/>
                <a:graphic xmlns:a="http://schemas.openxmlformats.org/drawingml/2006/main">
                  <a:graphicData uri="http://schemas.microsoft.com/office/word/2010/wordprocessingShape">
                    <wps:wsp>
                      <wps:cNvSpPr/>
                      <wps:spPr>
                        <a:xfrm>
                          <a:off x="0" y="0"/>
                          <a:ext cx="272113" cy="3300126"/>
                        </a:xfrm>
                        <a:prstGeom prst="rect">
                          <a:avLst/>
                        </a:prstGeom>
                        <a:solidFill>
                          <a:schemeClr val="accent1">
                            <a:lumMod val="60000"/>
                            <a:lumOff val="40000"/>
                            <a:alpha val="19871"/>
                          </a:schemeClr>
                        </a:solidFill>
                        <a:ln w="1905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6559E2" id="Rectangle 15" o:spid="_x0000_s1026" style="position:absolute;margin-left:366.3pt;margin-top:68.95pt;width:21.45pt;height:25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" fillcolor="#8eaadb [1940]" strokecolor="#8eaadb [1940]" strokeweight="1.5pt">
                <v:fill opacity="13107f"/>
              </v:rect>
            </w:pict>
          </mc:Fallback>
        </mc:AlternateContent>
      </w:r>
      <w:r w:rsidR="00DA5C6F">
        <w:rPr>
          <w:noProof/>
          <w:lang w:val="el-GR" w:eastAsia="el-GR"/>
        </w:rPr>
        <w:drawing>
          <wp:inline distT="0" distB="0" distL="0" distR="0" wp14:anchorId="41EF6788" wp14:editId="6CD58FAB">
            <wp:extent cx="4609476" cy="4966860"/>
            <wp:effectExtent l="0" t="0" r="635" b="0"/>
            <wp:docPr id="14" name="Content Placeholder 13" descr="Table&#10;&#10;Description automatically generated">
              <a:extLst xmlns:a="http://schemas.openxmlformats.org/drawingml/2006/main">
                <a:ext uri="{FF2B5EF4-FFF2-40B4-BE49-F238E27FC236}">
                  <a16:creationId xmlns:a16="http://schemas.microsoft.com/office/drawing/2014/main" id="{FAE3AE91-30A0-674C-9177-E2E1E2A734E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13" descr="Table&#10;&#10;Description automatically generated">
                      <a:extLst>
                        <a:ext uri="{FF2B5EF4-FFF2-40B4-BE49-F238E27FC236}">
                          <a16:creationId xmlns:a16="http://schemas.microsoft.com/office/drawing/2014/main" id="{FAE3AE91-30A0-674C-9177-E2E1E2A734E0}"/>
                        </a:ext>
                      </a:extLst>
                    </pic:cNvPr>
                    <pic:cNvPicPr>
                      <a:picLocks noGrp="1" noChangeAspect="1"/>
                    </pic:cNvPicPr>
                  </pic:nvPicPr>
                  <pic:blipFill>
                    <a:blip r:embed="rId11"/>
                    <a:stretch>
                      <a:fillRect/>
                    </a:stretch>
                  </pic:blipFill>
                  <pic:spPr>
                    <a:xfrm>
                      <a:off x="0" y="0"/>
                      <a:ext cx="4672178" cy="5034423"/>
                    </a:xfrm>
                    <a:prstGeom prst="rect">
                      <a:avLst/>
                    </a:prstGeom>
                  </pic:spPr>
                </pic:pic>
              </a:graphicData>
            </a:graphic>
          </wp:inline>
        </w:drawing>
      </w:r>
      <w:r w:rsidR="00A648A3" w:rsidRPr="00A648A3">
        <w:rPr>
          <w:noProof/>
        </w:rPr>
        <w:t xml:space="preserve"> </w:t>
      </w:r>
    </w:p>
    <w:p w14:paraId="7E036C65" w14:textId="4EAA34AB" w:rsidR="00DA5C6F" w:rsidRPr="00092213" w:rsidRDefault="00AE5542" w:rsidP="00092213">
      <w:pPr>
        <w:pStyle w:val="a7"/>
        <w:ind w:firstLine="720"/>
        <w:rPr>
          <w:lang w:val="el-GR"/>
        </w:rPr>
      </w:pPr>
      <w:r>
        <w:rPr>
          <w:lang w:val="el-GR"/>
        </w:rPr>
        <w:t xml:space="preserve"> </w:t>
      </w:r>
      <w:r>
        <w:t xml:space="preserve">Εικόνα </w:t>
      </w:r>
      <w:r>
        <w:rPr>
          <w:lang w:val="el-GR"/>
        </w:rPr>
        <w:t>3: Πίνακας μετρήσεων μετεωρολογικών δεδομένων</w:t>
      </w:r>
    </w:p>
    <w:p w14:paraId="64626868" w14:textId="5C3E3011" w:rsidR="00DA5C6F" w:rsidRPr="003C209A" w:rsidRDefault="00857173" w:rsidP="00857173">
      <w:pPr>
        <w:ind w:firstLine="720"/>
        <w:jc w:val="both"/>
      </w:pPr>
      <w:proofErr w:type="spellStart"/>
      <w:r>
        <w:rPr>
          <w:lang w:val="el-GR"/>
        </w:rPr>
        <w:t>Στ</w:t>
      </w:r>
      <w:proofErr w:type="spellEnd"/>
      <w:r w:rsidR="00DA5C6F">
        <w:t xml:space="preserve">η παραπάνω εικόνα </w:t>
      </w:r>
      <w:r>
        <w:rPr>
          <w:lang w:val="el-GR"/>
        </w:rPr>
        <w:t xml:space="preserve">φαίνεται ένας </w:t>
      </w:r>
      <w:r w:rsidR="00DA5C6F">
        <w:t xml:space="preserve">ενδεικτικός πίνακας μετρήσεων διάφορων μετεωρολογικών δεδομένων από τον σταθμό για τον Οκτώβριο του 2021. </w:t>
      </w:r>
      <w:r>
        <w:rPr>
          <w:lang w:val="el-GR"/>
        </w:rPr>
        <w:t>Στη μελέτη</w:t>
      </w:r>
      <w:r w:rsidR="00DA5C6F">
        <w:t xml:space="preserve">, </w:t>
      </w:r>
      <w:r>
        <w:rPr>
          <w:lang w:val="el-GR"/>
        </w:rPr>
        <w:t>έγινε χρήση στοιχείων</w:t>
      </w:r>
      <w:r w:rsidR="00DA5C6F">
        <w:t xml:space="preserve"> </w:t>
      </w:r>
      <w:r>
        <w:rPr>
          <w:lang w:val="el-GR"/>
        </w:rPr>
        <w:t>τ</w:t>
      </w:r>
      <w:r w:rsidR="00DA5C6F">
        <w:t>η</w:t>
      </w:r>
      <w:r>
        <w:rPr>
          <w:lang w:val="el-GR"/>
        </w:rPr>
        <w:t>ς</w:t>
      </w:r>
      <w:r w:rsidR="00DA5C6F">
        <w:t xml:space="preserve"> μέση</w:t>
      </w:r>
      <w:r>
        <w:rPr>
          <w:lang w:val="el-GR"/>
        </w:rPr>
        <w:t>ς</w:t>
      </w:r>
      <w:r w:rsidR="00DA5C6F">
        <w:t xml:space="preserve"> ταχύτητα</w:t>
      </w:r>
      <w:r>
        <w:rPr>
          <w:lang w:val="el-GR"/>
        </w:rPr>
        <w:t>ς</w:t>
      </w:r>
      <w:r w:rsidR="00DA5C6F">
        <w:t xml:space="preserve"> του ανέμου ανά ημέρα </w:t>
      </w:r>
      <w:r>
        <w:rPr>
          <w:lang w:val="el-GR"/>
        </w:rPr>
        <w:t>(</w:t>
      </w:r>
      <w:r w:rsidR="00DA5C6F">
        <w:t xml:space="preserve">στήλη </w:t>
      </w:r>
      <w:r w:rsidR="00DA5C6F">
        <w:rPr>
          <w:lang w:val="en-US"/>
        </w:rPr>
        <w:t>AVG</w:t>
      </w:r>
      <w:r w:rsidR="00DA5C6F" w:rsidRPr="00FD24B2">
        <w:t xml:space="preserve"> </w:t>
      </w:r>
      <w:r w:rsidR="00DA5C6F">
        <w:rPr>
          <w:lang w:val="en-US"/>
        </w:rPr>
        <w:t>WIND</w:t>
      </w:r>
      <w:r w:rsidR="00DA5C6F" w:rsidRPr="00FD24B2">
        <w:t xml:space="preserve"> </w:t>
      </w:r>
      <w:r w:rsidR="00DA5C6F">
        <w:rPr>
          <w:lang w:val="en-US"/>
        </w:rPr>
        <w:t>SPEED</w:t>
      </w:r>
      <w:r w:rsidR="00A648A3">
        <w:rPr>
          <w:lang w:val="el-GR"/>
        </w:rPr>
        <w:t>-σημειωμένος με πράσινο</w:t>
      </w:r>
      <w:r>
        <w:rPr>
          <w:lang w:val="el-GR"/>
        </w:rPr>
        <w:t>)</w:t>
      </w:r>
      <w:r w:rsidR="00DA5C6F" w:rsidRPr="00FD24B2">
        <w:t xml:space="preserve"> </w:t>
      </w:r>
      <w:r w:rsidR="00DA5C6F">
        <w:t xml:space="preserve">σε </w:t>
      </w:r>
      <w:r w:rsidR="00DA5C6F">
        <w:rPr>
          <w:lang w:val="en-US"/>
        </w:rPr>
        <w:t>km</w:t>
      </w:r>
      <w:r w:rsidR="00DA5C6F" w:rsidRPr="00FD24B2">
        <w:t>/</w:t>
      </w:r>
      <w:proofErr w:type="spellStart"/>
      <w:r w:rsidR="00DA5C6F">
        <w:rPr>
          <w:lang w:val="en-US"/>
        </w:rPr>
        <w:t>hr</w:t>
      </w:r>
      <w:proofErr w:type="spellEnd"/>
      <w:r w:rsidR="00DA5C6F" w:rsidRPr="00FD24B2">
        <w:t xml:space="preserve"> </w:t>
      </w:r>
      <w:r w:rsidR="00DA5C6F">
        <w:t>και η κατεύθυνσή</w:t>
      </w:r>
      <w:r w:rsidR="00DA5C6F" w:rsidRPr="00D60B35">
        <w:t xml:space="preserve"> του</w:t>
      </w:r>
      <w:r>
        <w:rPr>
          <w:lang w:val="el-GR"/>
        </w:rPr>
        <w:t xml:space="preserve"> (</w:t>
      </w:r>
      <w:r w:rsidR="00DA5C6F">
        <w:t xml:space="preserve">στήλη </w:t>
      </w:r>
      <w:r w:rsidR="00DA5C6F">
        <w:rPr>
          <w:lang w:val="en-US"/>
        </w:rPr>
        <w:t>DOM</w:t>
      </w:r>
      <w:r w:rsidR="00DA5C6F" w:rsidRPr="00FD24B2">
        <w:t xml:space="preserve"> </w:t>
      </w:r>
      <w:r w:rsidR="00DA5C6F">
        <w:rPr>
          <w:lang w:val="en-US"/>
        </w:rPr>
        <w:t>DIR</w:t>
      </w:r>
      <w:r w:rsidR="00A648A3">
        <w:rPr>
          <w:lang w:val="el-GR"/>
        </w:rPr>
        <w:t>-σημειωμένος με γαλάζιο</w:t>
      </w:r>
      <w:r>
        <w:rPr>
          <w:lang w:val="el-GR"/>
        </w:rPr>
        <w:t>)</w:t>
      </w:r>
      <w:r w:rsidR="00DA5C6F" w:rsidRPr="002E5AEA">
        <w:t xml:space="preserve">. </w:t>
      </w:r>
      <w:r>
        <w:rPr>
          <w:lang w:val="el-GR"/>
        </w:rPr>
        <w:t>Με το τρόπο αυτό</w:t>
      </w:r>
      <w:r w:rsidR="00DA5C6F">
        <w:t xml:space="preserve"> συλλέχθηκαν όλες οι ημερήσιες μέσες ταχύτητες του αέρα και οι κατευθύνσεις τους για όλους τους μήνες των 5 τελευταίων ετών λειτουργίας του σταθμού. Οι αναφορές του μετεωρολογικού σταθμού ξεκινούσαν από τον Γενάρη του έτους 2016 και τελείωναν τον Νοέμβριο του 2021 έχοντας όμως και κάποιους κενούς μήνες λόγω βλάβης του σταθμού ή διακοπής για συντήρηση/ εκσυγχρονισμό.  Αυτοί οι μήνες ήταν ο Ιανουάριος και </w:t>
      </w:r>
      <w:r w:rsidR="00DA5C6F">
        <w:lastRenderedPageBreak/>
        <w:t xml:space="preserve">Φεβρουάριος του 2016, </w:t>
      </w:r>
      <w:r w:rsidR="0004430A">
        <w:t xml:space="preserve">Δεκέμβριος του 2017  </w:t>
      </w:r>
      <w:r w:rsidR="0004430A">
        <w:rPr>
          <w:lang w:val="el-GR"/>
        </w:rPr>
        <w:t>και η περίοδος</w:t>
      </w:r>
      <w:r w:rsidR="00DA5C6F">
        <w:t xml:space="preserve"> </w:t>
      </w:r>
      <w:r w:rsidR="0004430A">
        <w:rPr>
          <w:lang w:val="el-GR"/>
        </w:rPr>
        <w:t>μεταξύ</w:t>
      </w:r>
      <w:r w:rsidR="00DA5C6F">
        <w:t xml:space="preserve"> Ιανου</w:t>
      </w:r>
      <w:proofErr w:type="spellStart"/>
      <w:r w:rsidR="0004430A">
        <w:rPr>
          <w:lang w:val="el-GR"/>
        </w:rPr>
        <w:t>αρίου</w:t>
      </w:r>
      <w:proofErr w:type="spellEnd"/>
      <w:r w:rsidR="0004430A">
        <w:rPr>
          <w:lang w:val="el-GR"/>
        </w:rPr>
        <w:t xml:space="preserve"> και</w:t>
      </w:r>
      <w:r w:rsidR="00DA5C6F">
        <w:t xml:space="preserve"> Σεπτ</w:t>
      </w:r>
      <w:r w:rsidR="0004430A">
        <w:rPr>
          <w:lang w:val="el-GR"/>
        </w:rPr>
        <w:t>ε</w:t>
      </w:r>
      <w:r w:rsidR="00DA5C6F">
        <w:t>μβρ</w:t>
      </w:r>
      <w:r w:rsidR="0004430A">
        <w:rPr>
          <w:lang w:val="el-GR"/>
        </w:rPr>
        <w:t>ίου</w:t>
      </w:r>
      <w:r w:rsidR="00DA5C6F">
        <w:t xml:space="preserve"> 2018.</w:t>
      </w:r>
    </w:p>
    <w:p w14:paraId="2E4C5897" w14:textId="59FBC7A8" w:rsidR="00DA5C6F" w:rsidRPr="00EE346F" w:rsidRDefault="0004430A" w:rsidP="0004430A">
      <w:pPr>
        <w:ind w:firstLine="720"/>
        <w:jc w:val="both"/>
      </w:pPr>
      <w:r>
        <w:rPr>
          <w:lang w:val="el-GR"/>
        </w:rPr>
        <w:t>Μ</w:t>
      </w:r>
      <w:r w:rsidR="00DA5C6F">
        <w:t>ε τα δεδομένα που συλλέχθηκαν και χ</w:t>
      </w:r>
      <w:r w:rsidR="00DA5C6F" w:rsidRPr="009F68A6">
        <w:t>ρησιμοποιώντας το Φύλλο Excel που μας δόθηκε, βρέθηκαν η Ταχύτητα Ανέμου (U</w:t>
      </w:r>
      <w:r w:rsidR="00DA5C6F" w:rsidRPr="0004430A">
        <w:rPr>
          <w:vertAlign w:val="subscript"/>
        </w:rPr>
        <w:t>z</w:t>
      </w:r>
      <w:r w:rsidR="00DA5C6F" w:rsidRPr="009F68A6">
        <w:t>) και η Μέση Διάρκεια Πνοής (t</w:t>
      </w:r>
      <w:r w:rsidR="00DA5C6F" w:rsidRPr="0004430A">
        <w:rPr>
          <w:vertAlign w:val="subscript"/>
        </w:rPr>
        <w:t>d</w:t>
      </w:r>
      <w:r w:rsidR="00DA5C6F" w:rsidRPr="009F68A6">
        <w:t>) ανά διεύθυνση.</w:t>
      </w:r>
      <w:r w:rsidR="00DA5C6F">
        <w:t xml:space="preserve"> </w:t>
      </w:r>
      <w:r>
        <w:rPr>
          <w:lang w:val="el-GR"/>
        </w:rPr>
        <w:t>Π</w:t>
      </w:r>
      <w:r w:rsidR="00DA5C6F">
        <w:t xml:space="preserve">αρατηρήθηκε </w:t>
      </w:r>
      <w:r w:rsidR="00DA5C6F" w:rsidRPr="00EF0A71">
        <w:t>ότι στη κατεύθυνση WNW, υπάρχει η μεγαλύτερη</w:t>
      </w:r>
      <w:r w:rsidR="00DA5C6F">
        <w:t xml:space="preserve"> τιμή της Μέσης Διάρκειας Πνοής ( 3.39 ημέρες)</w:t>
      </w:r>
      <w:r w:rsidR="00DA5C6F" w:rsidRPr="00EF0A71">
        <w:t xml:space="preserve"> και για αυτό χαρακτηρίζεται ως η κύρια διεύθυνση.</w:t>
      </w:r>
    </w:p>
    <w:p w14:paraId="48B1717A" w14:textId="5A5B29B0" w:rsidR="00560F71" w:rsidRDefault="00560F71" w:rsidP="00560F71">
      <w:pPr>
        <w:rPr>
          <w:lang w:val="el-GR"/>
        </w:rPr>
      </w:pPr>
    </w:p>
    <w:p w14:paraId="765B3301" w14:textId="5FA95950" w:rsidR="00560F71" w:rsidRPr="005C5C98" w:rsidRDefault="001802A4" w:rsidP="005C5C98">
      <w:pPr>
        <w:pStyle w:val="2"/>
        <w:rPr>
          <w:rFonts w:ascii="Times New Roman" w:hAnsi="Times New Roman" w:cs="Times New Roman"/>
          <w:b/>
          <w:bCs/>
          <w:color w:val="000000" w:themeColor="text1"/>
          <w:sz w:val="24"/>
          <w:szCs w:val="24"/>
          <w:u w:val="single"/>
          <w:lang w:val="el-GR"/>
        </w:rPr>
      </w:pPr>
      <w:bookmarkStart w:id="10" w:name="_Toc91036768"/>
      <w:r w:rsidRPr="005C5C98">
        <w:rPr>
          <w:rFonts w:ascii="Times New Roman" w:hAnsi="Times New Roman" w:cs="Times New Roman"/>
          <w:b/>
          <w:bCs/>
          <w:color w:val="000000" w:themeColor="text1"/>
          <w:sz w:val="24"/>
          <w:szCs w:val="24"/>
          <w:u w:val="single"/>
          <w:lang w:val="el-GR"/>
        </w:rPr>
        <w:t>Κοκκομετρία</w:t>
      </w:r>
      <w:bookmarkEnd w:id="10"/>
    </w:p>
    <w:p w14:paraId="7ED44992" w14:textId="31175B61" w:rsidR="001802A4" w:rsidRDefault="001802A4" w:rsidP="00560F71">
      <w:pPr>
        <w:rPr>
          <w:rFonts w:eastAsiaTheme="majorEastAsia"/>
          <w:b/>
          <w:bCs/>
          <w:color w:val="000000" w:themeColor="text1"/>
          <w:u w:val="single"/>
          <w:lang w:val="el-GR" w:eastAsia="en-US"/>
        </w:rPr>
      </w:pPr>
    </w:p>
    <w:p w14:paraId="0F0F9B69" w14:textId="77777777" w:rsidR="001802A4" w:rsidRDefault="001802A4" w:rsidP="001802A4">
      <w:pPr>
        <w:ind w:firstLine="720"/>
        <w:jc w:val="both"/>
      </w:pPr>
      <w:r>
        <w:t xml:space="preserve">Για τον υπολογισμό της διάμεσης διαμέτρου </w:t>
      </w:r>
      <w:r w:rsidRPr="001802A4">
        <w:t>D</w:t>
      </w:r>
      <w:r w:rsidRPr="007146D1">
        <w:t>50</w:t>
      </w:r>
      <w:r>
        <w:t xml:space="preserve"> της άμμου έγινε επίσκεψη στην περιοχή  ενδιαφέροντος και ελήφθησαν 2 δείγματα άμμου από 3 σημεία δειγματοληψίας. Τα σημεία αυτά απείχαν μεταξύ τους απόσταση περίπου 300 μέτρων το ένα από το άλλο ενώ ένα δείγμα λήφθηκε από το ¼ του πλάτους της παραλίας και το άλλο από τα ¾ του πλάτους.</w:t>
      </w:r>
      <w:r>
        <w:tab/>
      </w:r>
    </w:p>
    <w:p w14:paraId="68195D18" w14:textId="5F3D85A5" w:rsidR="001802A4" w:rsidRPr="00092213" w:rsidRDefault="001802A4" w:rsidP="001802A4">
      <w:pPr>
        <w:ind w:firstLine="720"/>
        <w:jc w:val="both"/>
        <w:rPr>
          <w:lang w:val="el-GR"/>
        </w:rPr>
      </w:pPr>
      <w:r>
        <w:t>Για</w:t>
      </w:r>
      <w:r>
        <w:rPr>
          <w:lang w:val="el-GR"/>
        </w:rPr>
        <w:t xml:space="preserve"> </w:t>
      </w:r>
      <w:r>
        <w:t>την μέτρηση της διαμέτρου των κόκκων της άμμου χρησιμοποιήθηκαν ένα παχύμετρο και ένας μεγεθυντικός φακός. Αρχικά μέρος της άμμου από το δείγμα απλώθηκε σε μια κόλλα Α4. Χρησιμοποιώντας το παχύμετρο πραγματοποιήθηκαν 15 μετρήσεις της διαμέτρου των κόκκων της άμμου μηδενίζοντας το παχύμετρο μετά από κάθε μέτρηση. Για μεγαλύτερη ακρίβεια με τη χρήση του μεγεθυντικού φακού έγινε εστίαση στις εσωτερικές σιαγόνες του παχύμετρου έτσι ώστε να εξασφαλιστεί ότι μετριέται το πάχος μιας σειράς κόκκων και όχι πολλαπλών. Έπειτα υπολογίστηκε ο μέσος όρος της διαμέτρου των κόκκων άμμου για το συγκεκριμένο δείγμα. Η διαδικασία αυτή επαναλήφθηκε άλλες δυο φορές αφού μετέπειτα από προσεκτική παρατήρηση των δειγμάτων διαπιστώθηκε ότι δεν υπήρχαν σημαντικές αποκλίσεις μεταξύ τους</w:t>
      </w:r>
      <w:r w:rsidRPr="001802A4">
        <w:t>. Έτσι υπολογίζοντας τον μέσο όρο των μέσων όρων του κάθε δείγματος βρέθηκε η διάμεση διάμετρος D50</w:t>
      </w:r>
      <w:r w:rsidR="00092213">
        <w:rPr>
          <w:lang w:val="el-GR"/>
        </w:rPr>
        <w:t>. Φωτογραφίες των δειγμάτων και της διαδικασίας παρουσιάζονται πιο κάτω.</w:t>
      </w:r>
    </w:p>
    <w:p w14:paraId="30D5509A" w14:textId="0281E43D" w:rsidR="00560F71" w:rsidRDefault="00560F71" w:rsidP="00560F71">
      <w:pPr>
        <w:rPr>
          <w:lang w:val="el-GR"/>
        </w:rPr>
      </w:pPr>
    </w:p>
    <w:p w14:paraId="00B6D19E" w14:textId="77777777" w:rsidR="00CA4DBC" w:rsidRDefault="00092213" w:rsidP="00CA4DBC">
      <w:pPr>
        <w:keepNext/>
        <w:jc w:val="center"/>
      </w:pPr>
      <w:r w:rsidRPr="00092213">
        <w:rPr>
          <w:noProof/>
          <w:lang w:val="el-GR" w:eastAsia="el-GR"/>
        </w:rPr>
        <w:drawing>
          <wp:inline distT="0" distB="0" distL="0" distR="0" wp14:anchorId="1D825D7E" wp14:editId="3F14FE8D">
            <wp:extent cx="1529624" cy="4961332"/>
            <wp:effectExtent l="0" t="1588" r="0" b="0"/>
            <wp:docPr id="2050" name="Picture 2" descr="Δεν υπάρχει διαθέσιμη περιγραφή.">
              <a:extLst xmlns:a="http://schemas.openxmlformats.org/drawingml/2006/main">
                <a:ext uri="{FF2B5EF4-FFF2-40B4-BE49-F238E27FC236}">
                  <a16:creationId xmlns:a16="http://schemas.microsoft.com/office/drawing/2014/main" id="{A60C3CB1-737A-5442-9B47-F93AA2828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Δεν υπάρχει διαθέσιμη περιγραφή.">
                      <a:extLst>
                        <a:ext uri="{FF2B5EF4-FFF2-40B4-BE49-F238E27FC236}">
                          <a16:creationId xmlns:a16="http://schemas.microsoft.com/office/drawing/2014/main" id="{A60C3CB1-737A-5442-9B47-F93AA282898A}"/>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l="42930" t="11368" r="24283" b="9269"/>
                    <a:stretch/>
                  </pic:blipFill>
                  <pic:spPr bwMode="auto">
                    <a:xfrm rot="16200000">
                      <a:off x="0" y="0"/>
                      <a:ext cx="1540534" cy="4996718"/>
                    </a:xfrm>
                    <a:prstGeom prst="rect">
                      <a:avLst/>
                    </a:prstGeom>
                    <a:noFill/>
                    <a:ln>
                      <a:noFill/>
                    </a:ln>
                    <a:extLst>
                      <a:ext uri="{53640926-AAD7-44D8-BBD7-CCE9431645EC}">
                        <a14:shadowObscured xmlns:a14="http://schemas.microsoft.com/office/drawing/2010/main"/>
                      </a:ext>
                    </a:extLst>
                  </pic:spPr>
                </pic:pic>
              </a:graphicData>
            </a:graphic>
          </wp:inline>
        </w:drawing>
      </w:r>
    </w:p>
    <w:p w14:paraId="0C23638C" w14:textId="2CA776A2" w:rsidR="00092213" w:rsidRDefault="00CA4DBC" w:rsidP="00FF57B4">
      <w:pPr>
        <w:pStyle w:val="a7"/>
        <w:jc w:val="center"/>
        <w:rPr>
          <w:lang w:val="el-GR"/>
        </w:rPr>
      </w:pPr>
      <w:r>
        <w:t xml:space="preserve">Εικόνα </w:t>
      </w:r>
      <w:r>
        <w:rPr>
          <w:lang w:val="el-GR"/>
        </w:rPr>
        <w:t>4: Δείγματα Κοκκομετρίας</w:t>
      </w:r>
    </w:p>
    <w:p w14:paraId="5B834952" w14:textId="77777777" w:rsidR="00092213" w:rsidRDefault="00092213" w:rsidP="00092213">
      <w:pPr>
        <w:jc w:val="center"/>
        <w:rPr>
          <w:lang w:val="el-GR"/>
        </w:rPr>
      </w:pPr>
    </w:p>
    <w:p w14:paraId="25007A63" w14:textId="118CAD8E" w:rsidR="00560F71" w:rsidRDefault="00092213" w:rsidP="00FF57B4">
      <w:pPr>
        <w:jc w:val="center"/>
        <w:rPr>
          <w:lang w:val="el-GR"/>
        </w:rPr>
      </w:pPr>
      <w:r w:rsidRPr="00092213">
        <w:rPr>
          <w:noProof/>
          <w:lang w:val="el-GR" w:eastAsia="el-GR"/>
        </w:rPr>
        <w:drawing>
          <wp:inline distT="0" distB="0" distL="0" distR="0" wp14:anchorId="20DA95CD" wp14:editId="71F7A2C7">
            <wp:extent cx="3244043" cy="2082165"/>
            <wp:effectExtent l="0" t="0" r="0" b="635"/>
            <wp:docPr id="2052" name="Picture 4" descr="Δεν υπάρχει διαθέσιμη περιγραφή.">
              <a:extLst xmlns:a="http://schemas.openxmlformats.org/drawingml/2006/main">
                <a:ext uri="{FF2B5EF4-FFF2-40B4-BE49-F238E27FC236}">
                  <a16:creationId xmlns:a16="http://schemas.microsoft.com/office/drawing/2014/main" id="{EC17B17D-7C4E-074E-AAAD-FCBF170A6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Δεν υπάρχει διαθέσιμη περιγραφή.">
                      <a:extLst>
                        <a:ext uri="{FF2B5EF4-FFF2-40B4-BE49-F238E27FC236}">
                          <a16:creationId xmlns:a16="http://schemas.microsoft.com/office/drawing/2014/main" id="{EC17B17D-7C4E-074E-AAAD-FCBF170A678A}"/>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8869" t="17931" r="3748" b="7288"/>
                    <a:stretch/>
                  </pic:blipFill>
                  <pic:spPr bwMode="auto">
                    <a:xfrm>
                      <a:off x="0" y="0"/>
                      <a:ext cx="3283258" cy="2107335"/>
                    </a:xfrm>
                    <a:prstGeom prst="rect">
                      <a:avLst/>
                    </a:prstGeom>
                    <a:noFill/>
                  </pic:spPr>
                </pic:pic>
              </a:graphicData>
            </a:graphic>
          </wp:inline>
        </w:drawing>
      </w:r>
    </w:p>
    <w:p w14:paraId="1484AA81" w14:textId="7E7D6C0F" w:rsidR="009E158F" w:rsidRDefault="00CA4DBC" w:rsidP="00FF57B4">
      <w:pPr>
        <w:pStyle w:val="a7"/>
        <w:jc w:val="center"/>
        <w:rPr>
          <w:lang w:val="el-GR"/>
        </w:rPr>
      </w:pPr>
      <w:r>
        <w:t xml:space="preserve">Εικόνα </w:t>
      </w:r>
      <w:r w:rsidR="00B916D2">
        <w:rPr>
          <w:lang w:val="el-GR"/>
        </w:rPr>
        <w:t>5</w:t>
      </w:r>
      <w:r w:rsidR="00FF57B4">
        <w:rPr>
          <w:lang w:val="el-GR"/>
        </w:rPr>
        <w:t>:</w:t>
      </w:r>
      <w:r>
        <w:rPr>
          <w:lang w:val="el-GR"/>
        </w:rPr>
        <w:t xml:space="preserve"> Εργαλεία Κοκκομετρίας</w:t>
      </w:r>
    </w:p>
    <w:p w14:paraId="392EAA31" w14:textId="5FE9667C" w:rsidR="00560F71" w:rsidRPr="00560F71" w:rsidRDefault="00560F71" w:rsidP="00560F71">
      <w:pPr>
        <w:pStyle w:val="1"/>
        <w:rPr>
          <w:rFonts w:ascii="Times New Roman" w:hAnsi="Times New Roman" w:cs="Times New Roman"/>
          <w:b/>
          <w:bCs/>
          <w:color w:val="000000" w:themeColor="text1"/>
          <w:sz w:val="28"/>
          <w:szCs w:val="28"/>
          <w:u w:val="single"/>
          <w:lang w:val="el-GR"/>
        </w:rPr>
      </w:pPr>
      <w:bookmarkStart w:id="11" w:name="_Toc91036769"/>
      <w:r w:rsidRPr="00560F71">
        <w:rPr>
          <w:rFonts w:ascii="Times New Roman" w:hAnsi="Times New Roman" w:cs="Times New Roman"/>
          <w:b/>
          <w:bCs/>
          <w:color w:val="000000" w:themeColor="text1"/>
          <w:sz w:val="28"/>
          <w:szCs w:val="28"/>
          <w:u w:val="single"/>
          <w:lang w:val="el-GR"/>
        </w:rPr>
        <w:lastRenderedPageBreak/>
        <w:t>Κεφάλαιο 4:</w:t>
      </w:r>
      <w:r w:rsidR="00C60257">
        <w:rPr>
          <w:rFonts w:ascii="Times New Roman" w:hAnsi="Times New Roman" w:cs="Times New Roman"/>
          <w:b/>
          <w:bCs/>
          <w:color w:val="000000" w:themeColor="text1"/>
          <w:sz w:val="28"/>
          <w:szCs w:val="28"/>
          <w:u w:val="single"/>
          <w:lang w:val="el-GR"/>
        </w:rPr>
        <w:t xml:space="preserve"> </w:t>
      </w:r>
      <w:r w:rsidRPr="00560F71">
        <w:rPr>
          <w:rFonts w:ascii="Times New Roman" w:hAnsi="Times New Roman" w:cs="Times New Roman"/>
          <w:b/>
          <w:bCs/>
          <w:color w:val="000000" w:themeColor="text1"/>
          <w:sz w:val="26"/>
          <w:szCs w:val="26"/>
          <w:u w:val="single"/>
          <w:lang w:val="el-GR"/>
        </w:rPr>
        <w:t>Υπολογισμοί Ακτομηχανικής Διερεύνησης και Στερεομεταφοράς</w:t>
      </w:r>
      <w:bookmarkEnd w:id="11"/>
      <w:r w:rsidRPr="00560F71">
        <w:rPr>
          <w:rFonts w:ascii="Times New Roman" w:hAnsi="Times New Roman" w:cs="Times New Roman"/>
          <w:b/>
          <w:bCs/>
          <w:color w:val="000000" w:themeColor="text1"/>
          <w:sz w:val="24"/>
          <w:szCs w:val="24"/>
          <w:u w:val="single"/>
          <w:lang w:val="el-GR"/>
        </w:rPr>
        <w:t xml:space="preserve"> </w:t>
      </w:r>
    </w:p>
    <w:p w14:paraId="694C8F9F" w14:textId="77777777" w:rsidR="00560F71" w:rsidRPr="00560F71" w:rsidRDefault="00560F71" w:rsidP="00560F71">
      <w:pPr>
        <w:rPr>
          <w:lang w:val="el-GR"/>
        </w:rPr>
      </w:pPr>
    </w:p>
    <w:p w14:paraId="3F48F0A7" w14:textId="013A8C39" w:rsidR="00560F71" w:rsidRPr="009E158F" w:rsidRDefault="002434AD" w:rsidP="009E158F">
      <w:pPr>
        <w:pStyle w:val="2"/>
        <w:rPr>
          <w:rFonts w:ascii="Times New Roman" w:hAnsi="Times New Roman" w:cs="Times New Roman"/>
          <w:b/>
          <w:bCs/>
          <w:color w:val="000000" w:themeColor="text1"/>
          <w:sz w:val="24"/>
          <w:szCs w:val="24"/>
          <w:u w:val="single"/>
          <w:lang w:val="el-GR"/>
        </w:rPr>
      </w:pPr>
      <w:bookmarkStart w:id="12" w:name="_Toc91036770"/>
      <w:r w:rsidRPr="009E158F">
        <w:rPr>
          <w:rFonts w:ascii="Times New Roman" w:hAnsi="Times New Roman" w:cs="Times New Roman"/>
          <w:b/>
          <w:bCs/>
          <w:color w:val="000000" w:themeColor="text1"/>
          <w:sz w:val="24"/>
          <w:szCs w:val="24"/>
          <w:u w:val="single"/>
          <w:lang w:val="el-GR"/>
        </w:rPr>
        <w:t>Ακτομηχανική Διερεύνηση</w:t>
      </w:r>
      <w:bookmarkEnd w:id="12"/>
    </w:p>
    <w:p w14:paraId="27A7983F" w14:textId="4B917888" w:rsidR="00192129" w:rsidRDefault="00192129" w:rsidP="00FE7A34">
      <w:pPr>
        <w:rPr>
          <w:b/>
          <w:bCs/>
          <w:u w:val="single"/>
          <w:lang w:val="el-GR"/>
        </w:rPr>
      </w:pPr>
    </w:p>
    <w:p w14:paraId="4A5FF1A8" w14:textId="77777777" w:rsidR="009E5D00" w:rsidRDefault="00192129" w:rsidP="00192129">
      <w:pPr>
        <w:jc w:val="both"/>
        <w:rPr>
          <w:lang w:val="el-GR"/>
        </w:rPr>
      </w:pPr>
      <w:r>
        <w:rPr>
          <w:lang w:val="el-GR"/>
        </w:rPr>
        <w:tab/>
        <w:t xml:space="preserve">Αρχίζοντας, χαράχτηκαν χρησιμοποιώντας το πρόγραμμα </w:t>
      </w:r>
      <w:r>
        <w:rPr>
          <w:lang w:val="en-US"/>
        </w:rPr>
        <w:t>Google</w:t>
      </w:r>
      <w:r w:rsidRPr="00192129">
        <w:rPr>
          <w:lang w:val="el-GR"/>
        </w:rPr>
        <w:t xml:space="preserve"> </w:t>
      </w:r>
      <w:r>
        <w:rPr>
          <w:lang w:val="en-US"/>
        </w:rPr>
        <w:t>Earth</w:t>
      </w:r>
      <w:r w:rsidRPr="00192129">
        <w:rPr>
          <w:lang w:val="el-GR"/>
        </w:rPr>
        <w:t xml:space="preserve"> </w:t>
      </w:r>
      <w:r>
        <w:rPr>
          <w:lang w:val="en-US"/>
        </w:rPr>
        <w:t>Pro</w:t>
      </w:r>
      <w:r w:rsidRPr="00192129">
        <w:rPr>
          <w:lang w:val="el-GR"/>
        </w:rPr>
        <w:t xml:space="preserve">, </w:t>
      </w:r>
      <w:r>
        <w:rPr>
          <w:lang w:val="el-GR"/>
        </w:rPr>
        <w:t>τα ανοίγματα για τις διευθύνσεις που επηρεάζουν την περιοχή ενδιαφέροντος, δηλαδή τα κύματα που εναποθέτουν άμμο στην περιοχή της παραλίας</w:t>
      </w:r>
      <w:r w:rsidRPr="00322873">
        <w:rPr>
          <w:lang w:val="el-GR"/>
        </w:rPr>
        <w:t xml:space="preserve"> </w:t>
      </w:r>
      <w:r>
        <w:rPr>
          <w:lang w:val="el-GR"/>
        </w:rPr>
        <w:t>(</w:t>
      </w:r>
      <w:r>
        <w:rPr>
          <w:lang w:val="en-US"/>
        </w:rPr>
        <w:t>NNW</w:t>
      </w:r>
      <w:r w:rsidRPr="00322873">
        <w:rPr>
          <w:lang w:val="el-GR"/>
        </w:rPr>
        <w:t>-</w:t>
      </w:r>
      <w:r>
        <w:rPr>
          <w:lang w:val="en-US"/>
        </w:rPr>
        <w:t>ENE</w:t>
      </w:r>
      <w:r w:rsidRPr="00322873">
        <w:rPr>
          <w:lang w:val="el-GR"/>
        </w:rPr>
        <w:t>)</w:t>
      </w:r>
      <w:r>
        <w:rPr>
          <w:lang w:val="el-GR"/>
        </w:rPr>
        <w:t>. Στις εικόνες που ακολουθούν φαίνονται οι κύριες διευθύνσεις όπως και τα ανοίγματα ανά 7.5 μοίρες</w:t>
      </w:r>
      <w:r w:rsidR="00236CE9">
        <w:rPr>
          <w:lang w:val="el-GR"/>
        </w:rPr>
        <w:t xml:space="preserve"> και στον πίνακα που ακολουθεί, φαίνονται τα μήκη των αναπτυγμάτων και οι γωνίες τους. Με γαλάζιο φαίνονται οι κύριες κατευθύνσεις, με μπλε ο Βορράς</w:t>
      </w:r>
      <w:r w:rsidR="001D40E2">
        <w:rPr>
          <w:lang w:val="el-GR"/>
        </w:rPr>
        <w:t xml:space="preserve"> (Ν)</w:t>
      </w:r>
      <w:r w:rsidR="00236CE9">
        <w:rPr>
          <w:lang w:val="el-GR"/>
        </w:rPr>
        <w:t xml:space="preserve">, με κόκκινο η κύρια διεύθυνση </w:t>
      </w:r>
      <w:r w:rsidR="001D40E2">
        <w:rPr>
          <w:lang w:val="el-GR"/>
        </w:rPr>
        <w:t>Δυτικά Βορειοδυτικά (</w:t>
      </w:r>
      <w:r w:rsidR="00236CE9">
        <w:rPr>
          <w:lang w:val="en-US"/>
        </w:rPr>
        <w:t>WNW</w:t>
      </w:r>
      <w:r w:rsidR="001D40E2">
        <w:rPr>
          <w:lang w:val="el-GR"/>
        </w:rPr>
        <w:t>)</w:t>
      </w:r>
      <w:r w:rsidR="00236CE9" w:rsidRPr="00236CE9">
        <w:rPr>
          <w:lang w:val="el-GR"/>
        </w:rPr>
        <w:t xml:space="preserve"> </w:t>
      </w:r>
      <w:r w:rsidR="00236CE9">
        <w:rPr>
          <w:lang w:val="el-GR"/>
        </w:rPr>
        <w:t>και</w:t>
      </w:r>
      <w:r w:rsidR="001D40E2">
        <w:rPr>
          <w:lang w:val="el-GR"/>
        </w:rPr>
        <w:t xml:space="preserve"> με λευκό τα μη κύρια αναπτύγματα ανά 7.5 μοίρες. </w:t>
      </w:r>
      <w:r w:rsidR="00236CE9">
        <w:rPr>
          <w:lang w:val="el-GR"/>
        </w:rPr>
        <w:t xml:space="preserve"> </w:t>
      </w:r>
    </w:p>
    <w:p w14:paraId="26C9CF6D" w14:textId="1A1426B1" w:rsidR="00192129" w:rsidRDefault="00192129" w:rsidP="00192129">
      <w:pPr>
        <w:jc w:val="both"/>
        <w:rPr>
          <w:lang w:val="el-GR"/>
        </w:rPr>
      </w:pPr>
    </w:p>
    <w:p w14:paraId="39F1ED48" w14:textId="3129608F" w:rsidR="005364FC" w:rsidRDefault="009E5D00" w:rsidP="009E5D00">
      <w:pPr>
        <w:jc w:val="center"/>
        <w:rPr>
          <w:lang w:val="el-GR"/>
        </w:rPr>
      </w:pPr>
      <w:r w:rsidRPr="00236CE9">
        <w:rPr>
          <w:noProof/>
          <w:lang w:val="el-GR" w:eastAsia="el-GR"/>
        </w:rPr>
        <w:drawing>
          <wp:inline distT="0" distB="0" distL="0" distR="0" wp14:anchorId="024609B2" wp14:editId="2EEC0FDD">
            <wp:extent cx="3642610" cy="1982157"/>
            <wp:effectExtent l="0" t="0" r="2540" b="0"/>
            <wp:docPr id="6" name="Picture 2" descr="Map&#10;&#10;Description automatically generated">
              <a:extLst xmlns:a="http://schemas.openxmlformats.org/drawingml/2006/main">
                <a:ext uri="{FF2B5EF4-FFF2-40B4-BE49-F238E27FC236}">
                  <a16:creationId xmlns:a16="http://schemas.microsoft.com/office/drawing/2014/main" id="{113F74C1-1FFF-934E-B561-F4CD561C2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ap&#10;&#10;Description automatically generated">
                      <a:extLst>
                        <a:ext uri="{FF2B5EF4-FFF2-40B4-BE49-F238E27FC236}">
                          <a16:creationId xmlns:a16="http://schemas.microsoft.com/office/drawing/2014/main" id="{113F74C1-1FFF-934E-B561-F4CD561C29DD}"/>
                        </a:ext>
                      </a:extLst>
                    </pic:cNvPr>
                    <pic:cNvPicPr>
                      <a:picLocks noChangeAspect="1"/>
                    </pic:cNvPicPr>
                  </pic:nvPicPr>
                  <pic:blipFill rotWithShape="1">
                    <a:blip r:embed="rId14"/>
                    <a:srcRect t="4584" r="1370"/>
                    <a:stretch/>
                  </pic:blipFill>
                  <pic:spPr bwMode="auto">
                    <a:xfrm>
                      <a:off x="0" y="0"/>
                      <a:ext cx="3713546" cy="2020757"/>
                    </a:xfrm>
                    <a:prstGeom prst="rect">
                      <a:avLst/>
                    </a:prstGeom>
                    <a:ln>
                      <a:noFill/>
                    </a:ln>
                    <a:extLst>
                      <a:ext uri="{53640926-AAD7-44D8-BBD7-CCE9431645EC}">
                        <a14:shadowObscured xmlns:a14="http://schemas.microsoft.com/office/drawing/2010/main"/>
                      </a:ext>
                    </a:extLst>
                  </pic:spPr>
                </pic:pic>
              </a:graphicData>
            </a:graphic>
          </wp:inline>
        </w:drawing>
      </w:r>
    </w:p>
    <w:p w14:paraId="0D8BFBF7" w14:textId="652F1A24" w:rsidR="009E5D00" w:rsidRDefault="00513006" w:rsidP="0000007C">
      <w:pPr>
        <w:pStyle w:val="a7"/>
        <w:jc w:val="center"/>
        <w:rPr>
          <w:lang w:val="el-GR"/>
        </w:rPr>
      </w:pPr>
      <w:r>
        <w:t xml:space="preserve">Εικόνα </w:t>
      </w:r>
      <w:r w:rsidR="00B916D2">
        <w:rPr>
          <w:lang w:val="el-GR"/>
        </w:rPr>
        <w:t>6</w:t>
      </w:r>
      <w:r>
        <w:rPr>
          <w:lang w:val="el-GR"/>
        </w:rPr>
        <w:t>:</w:t>
      </w:r>
      <w:r w:rsidR="002764EB">
        <w:rPr>
          <w:lang w:val="el-GR"/>
        </w:rPr>
        <w:t xml:space="preserve"> Αποτύπωση Ανοιγμάτων</w:t>
      </w:r>
    </w:p>
    <w:p w14:paraId="4DEF486A" w14:textId="1422A4D3" w:rsidR="009E5D00" w:rsidRDefault="009E5D00" w:rsidP="009E5D00">
      <w:pPr>
        <w:jc w:val="center"/>
        <w:rPr>
          <w:lang w:val="el-GR"/>
        </w:rPr>
      </w:pPr>
      <w:r w:rsidRPr="00236CE9">
        <w:rPr>
          <w:noProof/>
          <w:lang w:val="el-GR" w:eastAsia="el-GR"/>
        </w:rPr>
        <w:drawing>
          <wp:inline distT="0" distB="0" distL="0" distR="0" wp14:anchorId="78502F5C" wp14:editId="2C09EF00">
            <wp:extent cx="4766872" cy="1902203"/>
            <wp:effectExtent l="0" t="0" r="0" b="3175"/>
            <wp:docPr id="5" name="Picture 2">
              <a:extLst xmlns:a="http://schemas.openxmlformats.org/drawingml/2006/main">
                <a:ext uri="{FF2B5EF4-FFF2-40B4-BE49-F238E27FC236}">
                  <a16:creationId xmlns:a16="http://schemas.microsoft.com/office/drawing/2014/main" id="{761DFC90-43ED-2A41-87C5-444CCED152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61DFC90-43ED-2A41-87C5-444CCED152CA}"/>
                        </a:ext>
                      </a:extLst>
                    </pic:cNvPr>
                    <pic:cNvPicPr>
                      <a:picLocks noChangeAspect="1"/>
                    </pic:cNvPicPr>
                  </pic:nvPicPr>
                  <pic:blipFill rotWithShape="1">
                    <a:blip r:embed="rId15"/>
                    <a:srcRect t="41639" r="566" b="1"/>
                    <a:stretch/>
                  </pic:blipFill>
                  <pic:spPr bwMode="auto">
                    <a:xfrm>
                      <a:off x="0" y="0"/>
                      <a:ext cx="4808402" cy="1918775"/>
                    </a:xfrm>
                    <a:prstGeom prst="rect">
                      <a:avLst/>
                    </a:prstGeom>
                    <a:ln>
                      <a:noFill/>
                    </a:ln>
                    <a:extLst>
                      <a:ext uri="{53640926-AAD7-44D8-BBD7-CCE9431645EC}">
                        <a14:shadowObscured xmlns:a14="http://schemas.microsoft.com/office/drawing/2010/main"/>
                      </a:ext>
                    </a:extLst>
                  </pic:spPr>
                </pic:pic>
              </a:graphicData>
            </a:graphic>
          </wp:inline>
        </w:drawing>
      </w:r>
    </w:p>
    <w:p w14:paraId="04A949EB" w14:textId="5B0AB6C3" w:rsidR="009E5D00" w:rsidRDefault="002764EB" w:rsidP="0000007C">
      <w:pPr>
        <w:pStyle w:val="a7"/>
        <w:jc w:val="center"/>
        <w:rPr>
          <w:lang w:val="el-GR"/>
        </w:rPr>
      </w:pPr>
      <w:r>
        <w:t xml:space="preserve">Εικόνα </w:t>
      </w:r>
      <w:r w:rsidR="00B916D2">
        <w:rPr>
          <w:lang w:val="el-GR"/>
        </w:rPr>
        <w:t>7</w:t>
      </w:r>
      <w:r>
        <w:rPr>
          <w:lang w:val="el-GR"/>
        </w:rPr>
        <w:t>: Αποτύπωση Ανοιγμάτων 2</w:t>
      </w:r>
    </w:p>
    <w:p w14:paraId="1B7CBB2A" w14:textId="77777777" w:rsidR="002764EB" w:rsidRDefault="00236CE9" w:rsidP="002764EB">
      <w:pPr>
        <w:keepNext/>
        <w:jc w:val="center"/>
      </w:pPr>
      <w:r w:rsidRPr="00236CE9">
        <w:rPr>
          <w:noProof/>
          <w:lang w:val="el-GR" w:eastAsia="el-GR"/>
        </w:rPr>
        <w:drawing>
          <wp:inline distT="0" distB="0" distL="0" distR="0" wp14:anchorId="034C38D6" wp14:editId="42F3E2B8">
            <wp:extent cx="4969042" cy="1839856"/>
            <wp:effectExtent l="0" t="0" r="0" b="1905"/>
            <wp:docPr id="3" name="Picture 2" descr="A picture containing laser&#10;&#10;Description automatically generated">
              <a:extLst xmlns:a="http://schemas.openxmlformats.org/drawingml/2006/main">
                <a:ext uri="{FF2B5EF4-FFF2-40B4-BE49-F238E27FC236}">
                  <a16:creationId xmlns:a16="http://schemas.microsoft.com/office/drawing/2014/main" id="{397F1D24-977D-6346-9512-B05949B916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laser&#10;&#10;Description automatically generated">
                      <a:extLst>
                        <a:ext uri="{FF2B5EF4-FFF2-40B4-BE49-F238E27FC236}">
                          <a16:creationId xmlns:a16="http://schemas.microsoft.com/office/drawing/2014/main" id="{397F1D24-977D-6346-9512-B05949B916AA}"/>
                        </a:ext>
                      </a:extLst>
                    </pic:cNvPr>
                    <pic:cNvPicPr>
                      <a:picLocks noChangeAspect="1"/>
                    </pic:cNvPicPr>
                  </pic:nvPicPr>
                  <pic:blipFill rotWithShape="1">
                    <a:blip r:embed="rId16"/>
                    <a:srcRect t="49446" r="-10"/>
                    <a:stretch/>
                  </pic:blipFill>
                  <pic:spPr bwMode="auto">
                    <a:xfrm>
                      <a:off x="0" y="0"/>
                      <a:ext cx="4969042" cy="1839856"/>
                    </a:xfrm>
                    <a:prstGeom prst="rect">
                      <a:avLst/>
                    </a:prstGeom>
                    <a:ln>
                      <a:noFill/>
                    </a:ln>
                    <a:extLst>
                      <a:ext uri="{53640926-AAD7-44D8-BBD7-CCE9431645EC}">
                        <a14:shadowObscured xmlns:a14="http://schemas.microsoft.com/office/drawing/2010/main"/>
                      </a:ext>
                    </a:extLst>
                  </pic:spPr>
                </pic:pic>
              </a:graphicData>
            </a:graphic>
          </wp:inline>
        </w:drawing>
      </w:r>
    </w:p>
    <w:p w14:paraId="68A892E3" w14:textId="45122EF5" w:rsidR="00236CE9" w:rsidRPr="002764EB" w:rsidRDefault="002764EB" w:rsidP="0000007C">
      <w:pPr>
        <w:pStyle w:val="a7"/>
        <w:jc w:val="center"/>
        <w:rPr>
          <w:lang w:val="el-GR"/>
        </w:rPr>
      </w:pPr>
      <w:r>
        <w:t xml:space="preserve">Εικόνα </w:t>
      </w:r>
      <w:r w:rsidR="00B916D2">
        <w:rPr>
          <w:lang w:val="el-GR"/>
        </w:rPr>
        <w:t>8</w:t>
      </w:r>
      <w:r>
        <w:rPr>
          <w:lang w:val="el-GR"/>
        </w:rPr>
        <w:t>: Αποτύπωση Ανοιγμάτων 3</w:t>
      </w:r>
    </w:p>
    <w:p w14:paraId="3FFC428A" w14:textId="77777777" w:rsidR="00192129" w:rsidRDefault="00192129" w:rsidP="00FE7A34">
      <w:pPr>
        <w:rPr>
          <w:b/>
          <w:bCs/>
          <w:u w:val="single"/>
          <w:lang w:val="el-GR"/>
        </w:rPr>
      </w:pPr>
    </w:p>
    <w:p w14:paraId="6CEF1D27" w14:textId="283599B3" w:rsidR="00192129" w:rsidRDefault="008257F3" w:rsidP="001D40E2">
      <w:pPr>
        <w:ind w:firstLine="720"/>
        <w:jc w:val="both"/>
        <w:rPr>
          <w:lang w:val="el-GR"/>
        </w:rPr>
      </w:pPr>
      <w:r>
        <w:rPr>
          <w:lang w:val="el-GR"/>
        </w:rPr>
        <w:lastRenderedPageBreak/>
        <w:t>Ακολούθως</w:t>
      </w:r>
      <w:r w:rsidR="001D40E2">
        <w:rPr>
          <w:lang w:val="el-GR"/>
        </w:rPr>
        <w:t>, θ</w:t>
      </w:r>
      <w:r w:rsidR="00192129">
        <w:rPr>
          <w:lang w:val="el-GR"/>
        </w:rPr>
        <w:t>α υπολογιστεί το μέγιστο ισοδύναμο ανάπτυγμα (</w:t>
      </w:r>
      <w:proofErr w:type="spellStart"/>
      <w:r w:rsidR="00192129">
        <w:rPr>
          <w:lang w:val="en-US"/>
        </w:rPr>
        <w:t>F</w:t>
      </w:r>
      <w:r w:rsidR="00192129" w:rsidRPr="00A45942">
        <w:rPr>
          <w:vertAlign w:val="subscript"/>
          <w:lang w:val="en-US"/>
        </w:rPr>
        <w:t>effective</w:t>
      </w:r>
      <w:proofErr w:type="spellEnd"/>
      <w:r w:rsidR="00192129" w:rsidRPr="007A10DB">
        <w:rPr>
          <w:lang w:val="el-GR"/>
        </w:rPr>
        <w:t>)</w:t>
      </w:r>
      <w:r w:rsidR="00192129">
        <w:rPr>
          <w:lang w:val="el-GR"/>
        </w:rPr>
        <w:t>, χρησιμοποιώντας τον πιο κάτω τύπο</w:t>
      </w:r>
      <w:r>
        <w:rPr>
          <w:lang w:val="el-GR"/>
        </w:rPr>
        <w:t xml:space="preserve"> για κάθε κύρια διεύθυνση. Τα αποτελέσματα φαίνονται επίσης στον πίνακα που ακολουθεί.</w:t>
      </w:r>
    </w:p>
    <w:p w14:paraId="2B5622FF" w14:textId="2289689B" w:rsidR="009E5D00" w:rsidRDefault="009E5D00" w:rsidP="001D40E2">
      <w:pPr>
        <w:ind w:firstLine="720"/>
        <w:jc w:val="both"/>
        <w:rPr>
          <w:lang w:val="el-GR"/>
        </w:rPr>
      </w:pPr>
    </w:p>
    <w:p w14:paraId="0C7EBF3B" w14:textId="757AE165" w:rsidR="009E5D00" w:rsidRDefault="009E5D00" w:rsidP="001D40E2">
      <w:pPr>
        <w:ind w:firstLine="720"/>
        <w:jc w:val="both"/>
        <w:rPr>
          <w:lang w:val="el-GR"/>
        </w:rPr>
      </w:pPr>
    </w:p>
    <w:p w14:paraId="6C4E83D5" w14:textId="1C1D9416" w:rsidR="00D73524" w:rsidRDefault="009E5D00" w:rsidP="00D73524">
      <m:oMathPara>
        <m:oMath>
          <m:r>
            <w:rPr>
              <w:rFonts w:ascii="Cambria Math" w:hAnsi="Cambria Math"/>
              <w:lang w:val="el-GR"/>
            </w:rPr>
            <m:t>Feff=</m:t>
          </m:r>
          <m:f>
            <m:fPr>
              <m:ctrlPr>
                <w:rPr>
                  <w:rFonts w:ascii="Cambria Math" w:hAnsi="Cambria Math"/>
                  <w:i/>
                  <w:lang w:val="el-GR"/>
                </w:rPr>
              </m:ctrlPr>
            </m:fPr>
            <m:num>
              <m:r>
                <w:rPr>
                  <w:rFonts w:ascii="Cambria Math" w:hAnsi="Cambria Math"/>
                  <w:lang w:val="el-GR"/>
                </w:rPr>
                <m:t>Σ</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i</m:t>
                  </m:r>
                </m:sub>
              </m:sSub>
              <m:sSup>
                <m:sSupPr>
                  <m:ctrlPr>
                    <w:rPr>
                      <w:rFonts w:ascii="Cambria Math" w:hAnsi="Cambria Math"/>
                      <w:i/>
                      <w:lang w:val="en-US"/>
                    </w:rPr>
                  </m:ctrlPr>
                </m:sSupPr>
                <m:e>
                  <m:r>
                    <w:rPr>
                      <w:rFonts w:ascii="Cambria Math" w:hAnsi="Cambria Math"/>
                      <w:lang w:val="en-US"/>
                    </w:rPr>
                    <m:t>(cos</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sub>
                  </m:sSub>
                  <m:r>
                    <w:rPr>
                      <w:rFonts w:ascii="Cambria Math" w:hAnsi="Cambria Math"/>
                      <w:lang w:val="en-US"/>
                    </w:rPr>
                    <m:t>)</m:t>
                  </m:r>
                </m:e>
                <m:sup>
                  <m:r>
                    <w:rPr>
                      <w:rFonts w:ascii="Cambria Math" w:hAnsi="Cambria Math"/>
                      <w:lang w:val="en-US"/>
                    </w:rPr>
                    <m:t>2</m:t>
                  </m:r>
                </m:sup>
              </m:sSup>
            </m:num>
            <m:den>
              <m:r>
                <w:rPr>
                  <w:rFonts w:ascii="Cambria Math" w:hAnsi="Cambria Math"/>
                  <w:lang w:val="el-GR"/>
                </w:rPr>
                <m:t>Σ</m:t>
              </m:r>
              <m:r>
                <w:rPr>
                  <w:rFonts w:ascii="Cambria Math" w:hAnsi="Cambria Math"/>
                  <w:lang w:val="en-US"/>
                </w:rPr>
                <m:t>cos</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sub>
              </m:sSub>
            </m:den>
          </m:f>
        </m:oMath>
      </m:oMathPara>
    </w:p>
    <w:p w14:paraId="1B2484AF" w14:textId="2F5A18ED" w:rsidR="00D73524" w:rsidRDefault="00D73524" w:rsidP="00D73524"/>
    <w:p w14:paraId="2C449BD5" w14:textId="5F1AF7AB" w:rsidR="008257F3" w:rsidRDefault="008257F3" w:rsidP="00D73524">
      <w:pPr>
        <w:jc w:val="both"/>
        <w:rPr>
          <w:lang w:val="el-GR"/>
        </w:rPr>
      </w:pPr>
    </w:p>
    <w:tbl>
      <w:tblPr>
        <w:tblW w:w="7752" w:type="dxa"/>
        <w:jc w:val="center"/>
        <w:tblLayout w:type="fixed"/>
        <w:tblLook w:val="04A0" w:firstRow="1" w:lastRow="0" w:firstColumn="1" w:lastColumn="0" w:noHBand="0" w:noVBand="1"/>
      </w:tblPr>
      <w:tblGrid>
        <w:gridCol w:w="2920"/>
        <w:gridCol w:w="1842"/>
        <w:gridCol w:w="1370"/>
        <w:gridCol w:w="1620"/>
      </w:tblGrid>
      <w:tr w:rsidR="00DA5C6F" w:rsidRPr="009E5D00" w14:paraId="2378860F" w14:textId="77777777" w:rsidTr="004436F3">
        <w:trPr>
          <w:trHeight w:val="368"/>
          <w:jc w:val="center"/>
        </w:trPr>
        <w:tc>
          <w:tcPr>
            <w:tcW w:w="2920" w:type="dxa"/>
            <w:vMerge w:val="restart"/>
            <w:tcBorders>
              <w:top w:val="single" w:sz="8" w:space="0" w:color="auto"/>
              <w:left w:val="single" w:sz="8" w:space="0" w:color="auto"/>
              <w:bottom w:val="single" w:sz="8" w:space="0" w:color="000000"/>
              <w:right w:val="single" w:sz="8" w:space="0" w:color="000000"/>
            </w:tcBorders>
            <w:shd w:val="clear" w:color="auto" w:fill="92D050"/>
            <w:noWrap/>
            <w:vAlign w:val="center"/>
            <w:hideMark/>
          </w:tcPr>
          <w:p w14:paraId="7DEB5026" w14:textId="77777777" w:rsidR="00820F77" w:rsidRPr="009E5D00" w:rsidRDefault="00820F77" w:rsidP="00DA5C6F">
            <w:pPr>
              <w:jc w:val="center"/>
              <w:rPr>
                <w:b/>
                <w:bCs/>
                <w:color w:val="000000"/>
              </w:rPr>
            </w:pPr>
            <w:r w:rsidRPr="009E5D00">
              <w:rPr>
                <w:b/>
                <w:bCs/>
                <w:color w:val="000000"/>
              </w:rPr>
              <w:t>ΔΙΕΥΘΥΝΣΗ ΑΝΕΜΟΥ</w:t>
            </w:r>
          </w:p>
        </w:tc>
        <w:tc>
          <w:tcPr>
            <w:tcW w:w="1842"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14:paraId="476ED03E" w14:textId="7B24D840" w:rsidR="00820F77" w:rsidRPr="009E5D00" w:rsidRDefault="00820F77" w:rsidP="00DA5C6F">
            <w:pPr>
              <w:jc w:val="center"/>
              <w:rPr>
                <w:b/>
                <w:bCs/>
                <w:color w:val="000000"/>
              </w:rPr>
            </w:pPr>
            <w:r w:rsidRPr="009E5D00">
              <w:rPr>
                <w:b/>
                <w:bCs/>
                <w:color w:val="000000"/>
              </w:rPr>
              <w:t>ΓΩΝΙΑ</w:t>
            </w:r>
          </w:p>
        </w:tc>
        <w:tc>
          <w:tcPr>
            <w:tcW w:w="1370" w:type="dxa"/>
            <w:vMerge w:val="restart"/>
            <w:tcBorders>
              <w:top w:val="single" w:sz="8" w:space="0" w:color="auto"/>
              <w:left w:val="single" w:sz="8" w:space="0" w:color="auto"/>
              <w:bottom w:val="single" w:sz="8" w:space="0" w:color="000000"/>
              <w:right w:val="single" w:sz="8" w:space="0" w:color="auto"/>
            </w:tcBorders>
            <w:shd w:val="clear" w:color="000000" w:fill="7030A0"/>
            <w:vAlign w:val="center"/>
            <w:hideMark/>
          </w:tcPr>
          <w:p w14:paraId="0137BFE8" w14:textId="77777777" w:rsidR="00820F77" w:rsidRPr="009E5D00" w:rsidRDefault="00820F77" w:rsidP="00DA5C6F">
            <w:pPr>
              <w:jc w:val="center"/>
              <w:rPr>
                <w:b/>
                <w:bCs/>
                <w:color w:val="000000"/>
              </w:rPr>
            </w:pPr>
            <w:r w:rsidRPr="009E5D00">
              <w:rPr>
                <w:b/>
                <w:bCs/>
                <w:color w:val="000000"/>
              </w:rPr>
              <w:t>F (m)</w:t>
            </w:r>
          </w:p>
        </w:tc>
        <w:tc>
          <w:tcPr>
            <w:tcW w:w="1620" w:type="dxa"/>
            <w:vMerge w:val="restart"/>
            <w:tcBorders>
              <w:top w:val="single" w:sz="8" w:space="0" w:color="auto"/>
              <w:left w:val="single" w:sz="8" w:space="0" w:color="auto"/>
              <w:bottom w:val="single" w:sz="4" w:space="0" w:color="auto"/>
              <w:right w:val="single" w:sz="8" w:space="0" w:color="auto"/>
            </w:tcBorders>
            <w:shd w:val="clear" w:color="auto" w:fill="FF0000"/>
            <w:noWrap/>
            <w:vAlign w:val="center"/>
            <w:hideMark/>
          </w:tcPr>
          <w:p w14:paraId="52C9D18A" w14:textId="77777777" w:rsidR="00820F77" w:rsidRPr="009E5D00" w:rsidRDefault="00820F77" w:rsidP="00DA5C6F">
            <w:pPr>
              <w:jc w:val="center"/>
              <w:rPr>
                <w:b/>
                <w:bCs/>
                <w:color w:val="000000"/>
              </w:rPr>
            </w:pPr>
            <w:r w:rsidRPr="009E5D00">
              <w:rPr>
                <w:b/>
                <w:bCs/>
                <w:color w:val="000000"/>
              </w:rPr>
              <w:t>F</w:t>
            </w:r>
            <w:r w:rsidRPr="009E5D00">
              <w:rPr>
                <w:b/>
                <w:bCs/>
                <w:color w:val="000000"/>
                <w:vertAlign w:val="subscript"/>
              </w:rPr>
              <w:t>effective</w:t>
            </w:r>
          </w:p>
        </w:tc>
      </w:tr>
      <w:tr w:rsidR="00820F77" w:rsidRPr="009E5D00" w14:paraId="04DD4E5C" w14:textId="77777777" w:rsidTr="004436F3">
        <w:trPr>
          <w:trHeight w:val="440"/>
          <w:jc w:val="center"/>
        </w:trPr>
        <w:tc>
          <w:tcPr>
            <w:tcW w:w="2920" w:type="dxa"/>
            <w:vMerge/>
            <w:tcBorders>
              <w:top w:val="single" w:sz="8" w:space="0" w:color="auto"/>
              <w:left w:val="single" w:sz="8" w:space="0" w:color="auto"/>
              <w:bottom w:val="single" w:sz="8" w:space="0" w:color="000000"/>
              <w:right w:val="single" w:sz="8" w:space="0" w:color="000000"/>
            </w:tcBorders>
            <w:shd w:val="clear" w:color="auto" w:fill="92D050"/>
            <w:vAlign w:val="center"/>
            <w:hideMark/>
          </w:tcPr>
          <w:p w14:paraId="61BBB41B" w14:textId="77777777" w:rsidR="00820F77" w:rsidRPr="009E5D00" w:rsidRDefault="00820F77" w:rsidP="00DA5C6F">
            <w:pPr>
              <w:jc w:val="center"/>
              <w:rPr>
                <w:b/>
                <w:bCs/>
                <w:color w:val="000000"/>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78F954A9" w14:textId="77777777" w:rsidR="00820F77" w:rsidRPr="009E5D00" w:rsidRDefault="00820F77" w:rsidP="00DA5C6F">
            <w:pPr>
              <w:jc w:val="center"/>
              <w:rPr>
                <w:b/>
                <w:bCs/>
                <w:color w:val="000000"/>
              </w:rPr>
            </w:pPr>
          </w:p>
        </w:tc>
        <w:tc>
          <w:tcPr>
            <w:tcW w:w="1370" w:type="dxa"/>
            <w:vMerge/>
            <w:tcBorders>
              <w:top w:val="single" w:sz="8" w:space="0" w:color="auto"/>
              <w:left w:val="single" w:sz="8" w:space="0" w:color="auto"/>
              <w:bottom w:val="single" w:sz="8" w:space="0" w:color="000000"/>
              <w:right w:val="single" w:sz="8" w:space="0" w:color="auto"/>
            </w:tcBorders>
            <w:vAlign w:val="center"/>
            <w:hideMark/>
          </w:tcPr>
          <w:p w14:paraId="1031C3F8" w14:textId="77777777" w:rsidR="00820F77" w:rsidRPr="009E5D00" w:rsidRDefault="00820F77" w:rsidP="00DA5C6F">
            <w:pPr>
              <w:jc w:val="center"/>
              <w:rPr>
                <w:b/>
                <w:bCs/>
                <w:color w:val="000000"/>
              </w:rPr>
            </w:pPr>
          </w:p>
        </w:tc>
        <w:tc>
          <w:tcPr>
            <w:tcW w:w="1620" w:type="dxa"/>
            <w:vMerge/>
            <w:tcBorders>
              <w:top w:val="single" w:sz="8" w:space="0" w:color="auto"/>
              <w:left w:val="single" w:sz="8" w:space="0" w:color="auto"/>
              <w:bottom w:val="single" w:sz="4" w:space="0" w:color="auto"/>
              <w:right w:val="single" w:sz="8" w:space="0" w:color="auto"/>
            </w:tcBorders>
            <w:shd w:val="clear" w:color="auto" w:fill="FF0000"/>
            <w:vAlign w:val="center"/>
            <w:hideMark/>
          </w:tcPr>
          <w:p w14:paraId="6037BC36" w14:textId="77777777" w:rsidR="00820F77" w:rsidRPr="009E5D00" w:rsidRDefault="00820F77" w:rsidP="00DA5C6F">
            <w:pPr>
              <w:jc w:val="center"/>
              <w:rPr>
                <w:b/>
                <w:bCs/>
                <w:color w:val="000000"/>
              </w:rPr>
            </w:pPr>
          </w:p>
        </w:tc>
      </w:tr>
      <w:tr w:rsidR="00820F77" w:rsidRPr="009E5D00" w14:paraId="1B36F37F" w14:textId="77777777" w:rsidTr="0066082E">
        <w:trPr>
          <w:trHeight w:val="340"/>
          <w:jc w:val="center"/>
        </w:trPr>
        <w:tc>
          <w:tcPr>
            <w:tcW w:w="2920" w:type="dxa"/>
            <w:tcBorders>
              <w:top w:val="nil"/>
              <w:left w:val="single" w:sz="8" w:space="0" w:color="auto"/>
              <w:bottom w:val="single" w:sz="8" w:space="0" w:color="auto"/>
              <w:right w:val="single" w:sz="4" w:space="0" w:color="auto"/>
            </w:tcBorders>
            <w:shd w:val="clear" w:color="auto" w:fill="00B0F0"/>
            <w:noWrap/>
            <w:vAlign w:val="center"/>
            <w:hideMark/>
          </w:tcPr>
          <w:p w14:paraId="3913C722" w14:textId="77777777" w:rsidR="00820F77" w:rsidRPr="009E5D00" w:rsidRDefault="00820F77" w:rsidP="00DA5C6F">
            <w:pPr>
              <w:jc w:val="center"/>
              <w:rPr>
                <w:color w:val="000000"/>
              </w:rPr>
            </w:pPr>
            <w:r w:rsidRPr="009E5D00">
              <w:rPr>
                <w:color w:val="000000"/>
              </w:rPr>
              <w:t>Ν</w:t>
            </w:r>
          </w:p>
        </w:tc>
        <w:tc>
          <w:tcPr>
            <w:tcW w:w="1842" w:type="dxa"/>
            <w:tcBorders>
              <w:top w:val="nil"/>
              <w:left w:val="nil"/>
              <w:bottom w:val="single" w:sz="8" w:space="0" w:color="auto"/>
              <w:right w:val="single" w:sz="4" w:space="0" w:color="auto"/>
            </w:tcBorders>
            <w:shd w:val="clear" w:color="auto" w:fill="00B0F0"/>
            <w:noWrap/>
            <w:vAlign w:val="center"/>
            <w:hideMark/>
          </w:tcPr>
          <w:p w14:paraId="46CB4788" w14:textId="77777777" w:rsidR="00820F77" w:rsidRPr="009E5D00" w:rsidRDefault="00820F77" w:rsidP="00DA5C6F">
            <w:pPr>
              <w:jc w:val="center"/>
              <w:rPr>
                <w:color w:val="000000"/>
              </w:rPr>
            </w:pPr>
            <w:r w:rsidRPr="009E5D00">
              <w:rPr>
                <w:color w:val="000000"/>
              </w:rPr>
              <w:t>0</w:t>
            </w:r>
          </w:p>
        </w:tc>
        <w:tc>
          <w:tcPr>
            <w:tcW w:w="1370" w:type="dxa"/>
            <w:tcBorders>
              <w:top w:val="nil"/>
              <w:left w:val="nil"/>
              <w:bottom w:val="single" w:sz="8" w:space="0" w:color="auto"/>
              <w:right w:val="single" w:sz="4" w:space="0" w:color="auto"/>
            </w:tcBorders>
            <w:shd w:val="clear" w:color="auto" w:fill="00B0F0"/>
            <w:noWrap/>
            <w:vAlign w:val="center"/>
            <w:hideMark/>
          </w:tcPr>
          <w:p w14:paraId="7F84009F" w14:textId="77777777" w:rsidR="00820F77" w:rsidRPr="009E5D00" w:rsidRDefault="00820F77" w:rsidP="00DA5C6F">
            <w:pPr>
              <w:jc w:val="center"/>
              <w:rPr>
                <w:color w:val="000000"/>
              </w:rPr>
            </w:pPr>
            <w:r w:rsidRPr="009E5D00">
              <w:rPr>
                <w:color w:val="000000"/>
              </w:rPr>
              <w:t>116189.06</w:t>
            </w:r>
          </w:p>
        </w:tc>
        <w:tc>
          <w:tcPr>
            <w:tcW w:w="1620"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0618DA43" w14:textId="77777777" w:rsidR="00820F77" w:rsidRPr="009E5D00" w:rsidRDefault="00820F77" w:rsidP="00DA5C6F">
            <w:pPr>
              <w:jc w:val="center"/>
              <w:rPr>
                <w:color w:val="000000"/>
              </w:rPr>
            </w:pPr>
            <w:r w:rsidRPr="009E5D00">
              <w:rPr>
                <w:color w:val="000000"/>
              </w:rPr>
              <w:t>158823.262</w:t>
            </w:r>
          </w:p>
        </w:tc>
      </w:tr>
      <w:tr w:rsidR="00820F77" w:rsidRPr="009E5D00" w14:paraId="0CCCD4FD"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2628125A" w14:textId="4F8910CD"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6A54CE8D" w14:textId="77777777" w:rsidR="00820F77" w:rsidRPr="009E5D00" w:rsidRDefault="00820F77" w:rsidP="00DA5C6F">
            <w:pPr>
              <w:jc w:val="center"/>
              <w:rPr>
                <w:color w:val="000000"/>
              </w:rPr>
            </w:pPr>
            <w:r w:rsidRPr="009E5D00">
              <w:rPr>
                <w:color w:val="000000"/>
              </w:rPr>
              <w:t>7.5</w:t>
            </w:r>
          </w:p>
        </w:tc>
        <w:tc>
          <w:tcPr>
            <w:tcW w:w="1370" w:type="dxa"/>
            <w:tcBorders>
              <w:top w:val="nil"/>
              <w:left w:val="nil"/>
              <w:bottom w:val="single" w:sz="4" w:space="0" w:color="auto"/>
              <w:right w:val="single" w:sz="4" w:space="0" w:color="auto"/>
            </w:tcBorders>
            <w:shd w:val="clear" w:color="auto" w:fill="auto"/>
            <w:noWrap/>
            <w:vAlign w:val="center"/>
            <w:hideMark/>
          </w:tcPr>
          <w:p w14:paraId="5284D87B" w14:textId="77777777" w:rsidR="00820F77" w:rsidRPr="009E5D00" w:rsidRDefault="00820F77" w:rsidP="00DA5C6F">
            <w:pPr>
              <w:jc w:val="center"/>
              <w:rPr>
                <w:color w:val="000000"/>
              </w:rPr>
            </w:pPr>
            <w:r w:rsidRPr="009E5D00">
              <w:rPr>
                <w:color w:val="000000"/>
              </w:rPr>
              <w:t>149562.97</w:t>
            </w:r>
          </w:p>
        </w:tc>
        <w:tc>
          <w:tcPr>
            <w:tcW w:w="16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D71B7AE" w14:textId="5856648F" w:rsidR="00820F77" w:rsidRPr="009E5D00" w:rsidRDefault="00820F77" w:rsidP="00DA5C6F">
            <w:pPr>
              <w:jc w:val="center"/>
              <w:rPr>
                <w:color w:val="000000"/>
              </w:rPr>
            </w:pPr>
          </w:p>
        </w:tc>
      </w:tr>
      <w:tr w:rsidR="00820F77" w:rsidRPr="009E5D00" w14:paraId="0AC9FC8F" w14:textId="77777777" w:rsidTr="00DA5C6F">
        <w:trPr>
          <w:trHeight w:val="340"/>
          <w:jc w:val="center"/>
        </w:trPr>
        <w:tc>
          <w:tcPr>
            <w:tcW w:w="2920" w:type="dxa"/>
            <w:tcBorders>
              <w:top w:val="single" w:sz="4" w:space="0" w:color="auto"/>
              <w:left w:val="single" w:sz="4" w:space="0" w:color="auto"/>
              <w:bottom w:val="nil"/>
              <w:right w:val="single" w:sz="4" w:space="0" w:color="000000"/>
            </w:tcBorders>
            <w:shd w:val="clear" w:color="000000" w:fill="FFFFFF"/>
            <w:noWrap/>
            <w:vAlign w:val="center"/>
            <w:hideMark/>
          </w:tcPr>
          <w:p w14:paraId="2913B64B" w14:textId="055CA4DC" w:rsidR="00820F77" w:rsidRPr="009E5D00" w:rsidRDefault="00820F77" w:rsidP="00DA5C6F">
            <w:pPr>
              <w:jc w:val="center"/>
              <w:rPr>
                <w:color w:val="000000"/>
              </w:rPr>
            </w:pPr>
          </w:p>
        </w:tc>
        <w:tc>
          <w:tcPr>
            <w:tcW w:w="1842" w:type="dxa"/>
            <w:tcBorders>
              <w:top w:val="nil"/>
              <w:left w:val="nil"/>
              <w:bottom w:val="nil"/>
              <w:right w:val="single" w:sz="4" w:space="0" w:color="auto"/>
            </w:tcBorders>
            <w:shd w:val="clear" w:color="auto" w:fill="auto"/>
            <w:noWrap/>
            <w:vAlign w:val="center"/>
            <w:hideMark/>
          </w:tcPr>
          <w:p w14:paraId="7445208D" w14:textId="77777777" w:rsidR="00820F77" w:rsidRPr="009E5D00" w:rsidRDefault="00820F77" w:rsidP="00DA5C6F">
            <w:pPr>
              <w:jc w:val="center"/>
              <w:rPr>
                <w:color w:val="000000"/>
              </w:rPr>
            </w:pPr>
            <w:r w:rsidRPr="009E5D00">
              <w:rPr>
                <w:color w:val="000000"/>
              </w:rPr>
              <w:t>15</w:t>
            </w:r>
          </w:p>
        </w:tc>
        <w:tc>
          <w:tcPr>
            <w:tcW w:w="1370" w:type="dxa"/>
            <w:tcBorders>
              <w:top w:val="nil"/>
              <w:left w:val="nil"/>
              <w:bottom w:val="nil"/>
              <w:right w:val="single" w:sz="4" w:space="0" w:color="auto"/>
            </w:tcBorders>
            <w:shd w:val="clear" w:color="auto" w:fill="auto"/>
            <w:noWrap/>
            <w:vAlign w:val="center"/>
            <w:hideMark/>
          </w:tcPr>
          <w:p w14:paraId="1AFEC21A" w14:textId="77777777" w:rsidR="00820F77" w:rsidRPr="009E5D00" w:rsidRDefault="00820F77" w:rsidP="00DA5C6F">
            <w:pPr>
              <w:jc w:val="center"/>
              <w:rPr>
                <w:color w:val="000000"/>
              </w:rPr>
            </w:pPr>
            <w:r w:rsidRPr="009E5D00">
              <w:rPr>
                <w:color w:val="000000"/>
              </w:rPr>
              <w:t>117165.05</w:t>
            </w:r>
          </w:p>
        </w:tc>
        <w:tc>
          <w:tcPr>
            <w:tcW w:w="1620" w:type="dxa"/>
            <w:vMerge/>
            <w:tcBorders>
              <w:top w:val="nil"/>
              <w:left w:val="single" w:sz="4" w:space="0" w:color="auto"/>
              <w:bottom w:val="single" w:sz="8" w:space="0" w:color="000000"/>
              <w:right w:val="single" w:sz="4" w:space="0" w:color="auto"/>
            </w:tcBorders>
            <w:vAlign w:val="center"/>
            <w:hideMark/>
          </w:tcPr>
          <w:p w14:paraId="3A69231B" w14:textId="77777777" w:rsidR="00820F77" w:rsidRPr="009E5D00" w:rsidRDefault="00820F77" w:rsidP="00DA5C6F">
            <w:pPr>
              <w:jc w:val="center"/>
              <w:rPr>
                <w:color w:val="000000"/>
              </w:rPr>
            </w:pPr>
          </w:p>
        </w:tc>
      </w:tr>
      <w:tr w:rsidR="00820F77" w:rsidRPr="009E5D00" w14:paraId="0F5BEE86"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01EAA616" w14:textId="77777777" w:rsidR="00820F77" w:rsidRPr="009E5D00" w:rsidRDefault="00820F77" w:rsidP="00DA5C6F">
            <w:pPr>
              <w:jc w:val="center"/>
              <w:rPr>
                <w:color w:val="000000"/>
              </w:rPr>
            </w:pPr>
            <w:r w:rsidRPr="009E5D00">
              <w:rPr>
                <w:color w:val="000000"/>
              </w:rPr>
              <w:t>ΝΝΕ</w:t>
            </w:r>
          </w:p>
        </w:tc>
        <w:tc>
          <w:tcPr>
            <w:tcW w:w="1842" w:type="dxa"/>
            <w:tcBorders>
              <w:top w:val="single" w:sz="8" w:space="0" w:color="auto"/>
              <w:left w:val="nil"/>
              <w:bottom w:val="single" w:sz="8" w:space="0" w:color="auto"/>
              <w:right w:val="single" w:sz="4" w:space="0" w:color="auto"/>
            </w:tcBorders>
            <w:shd w:val="clear" w:color="auto" w:fill="00B0F0"/>
            <w:noWrap/>
            <w:vAlign w:val="center"/>
            <w:hideMark/>
          </w:tcPr>
          <w:p w14:paraId="21F24CF2" w14:textId="77777777" w:rsidR="00820F77" w:rsidRPr="009E5D00" w:rsidRDefault="00820F77" w:rsidP="00DA5C6F">
            <w:pPr>
              <w:jc w:val="center"/>
              <w:rPr>
                <w:color w:val="000000"/>
              </w:rPr>
            </w:pPr>
            <w:r w:rsidRPr="009E5D00">
              <w:rPr>
                <w:color w:val="000000"/>
              </w:rPr>
              <w:t>22.5</w:t>
            </w:r>
          </w:p>
        </w:tc>
        <w:tc>
          <w:tcPr>
            <w:tcW w:w="1370" w:type="dxa"/>
            <w:tcBorders>
              <w:top w:val="single" w:sz="8" w:space="0" w:color="auto"/>
              <w:left w:val="nil"/>
              <w:bottom w:val="single" w:sz="8" w:space="0" w:color="auto"/>
              <w:right w:val="single" w:sz="4" w:space="0" w:color="auto"/>
            </w:tcBorders>
            <w:shd w:val="clear" w:color="auto" w:fill="00B0F0"/>
            <w:noWrap/>
            <w:vAlign w:val="center"/>
            <w:hideMark/>
          </w:tcPr>
          <w:p w14:paraId="677EA72C" w14:textId="77777777" w:rsidR="00820F77" w:rsidRPr="009E5D00" w:rsidRDefault="00820F77" w:rsidP="00DA5C6F">
            <w:pPr>
              <w:jc w:val="center"/>
              <w:rPr>
                <w:color w:val="000000"/>
              </w:rPr>
            </w:pPr>
            <w:r w:rsidRPr="009E5D00">
              <w:rPr>
                <w:color w:val="000000"/>
              </w:rPr>
              <w:t>249119.59</w:t>
            </w:r>
          </w:p>
        </w:tc>
        <w:tc>
          <w:tcPr>
            <w:tcW w:w="1620" w:type="dxa"/>
            <w:tcBorders>
              <w:top w:val="nil"/>
              <w:left w:val="single" w:sz="8" w:space="0" w:color="auto"/>
              <w:bottom w:val="single" w:sz="8" w:space="0" w:color="auto"/>
              <w:right w:val="single" w:sz="8" w:space="0" w:color="auto"/>
            </w:tcBorders>
            <w:shd w:val="clear" w:color="auto" w:fill="00B0F0"/>
            <w:noWrap/>
            <w:vAlign w:val="center"/>
            <w:hideMark/>
          </w:tcPr>
          <w:p w14:paraId="00E029DD" w14:textId="77777777" w:rsidR="00820F77" w:rsidRPr="009E5D00" w:rsidRDefault="00820F77" w:rsidP="00DA5C6F">
            <w:pPr>
              <w:jc w:val="center"/>
              <w:rPr>
                <w:color w:val="000000"/>
              </w:rPr>
            </w:pPr>
            <w:r w:rsidRPr="009E5D00">
              <w:rPr>
                <w:color w:val="000000"/>
              </w:rPr>
              <w:t>145450.4457</w:t>
            </w:r>
          </w:p>
        </w:tc>
      </w:tr>
      <w:tr w:rsidR="00820F77" w:rsidRPr="009E5D00" w14:paraId="5FC5642F"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54DA3281" w14:textId="4E2D3668"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51D05A50" w14:textId="77777777" w:rsidR="00820F77" w:rsidRPr="009E5D00" w:rsidRDefault="00820F77" w:rsidP="00DA5C6F">
            <w:pPr>
              <w:jc w:val="center"/>
              <w:rPr>
                <w:color w:val="000000"/>
              </w:rPr>
            </w:pPr>
            <w:r w:rsidRPr="009E5D00">
              <w:rPr>
                <w:color w:val="000000"/>
              </w:rPr>
              <w:t>30</w:t>
            </w:r>
          </w:p>
        </w:tc>
        <w:tc>
          <w:tcPr>
            <w:tcW w:w="1370" w:type="dxa"/>
            <w:tcBorders>
              <w:top w:val="nil"/>
              <w:left w:val="nil"/>
              <w:bottom w:val="single" w:sz="4" w:space="0" w:color="auto"/>
              <w:right w:val="single" w:sz="4" w:space="0" w:color="auto"/>
            </w:tcBorders>
            <w:shd w:val="clear" w:color="auto" w:fill="auto"/>
            <w:noWrap/>
            <w:vAlign w:val="center"/>
            <w:hideMark/>
          </w:tcPr>
          <w:p w14:paraId="41259052" w14:textId="77777777" w:rsidR="00820F77" w:rsidRPr="009E5D00" w:rsidRDefault="00820F77" w:rsidP="00DA5C6F">
            <w:pPr>
              <w:jc w:val="center"/>
              <w:rPr>
                <w:color w:val="000000"/>
              </w:rPr>
            </w:pPr>
            <w:r w:rsidRPr="009E5D00">
              <w:rPr>
                <w:color w:val="000000"/>
              </w:rPr>
              <w:t>156146</w:t>
            </w:r>
          </w:p>
        </w:tc>
        <w:tc>
          <w:tcPr>
            <w:tcW w:w="16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591E6AC9" w14:textId="378D0D3F" w:rsidR="00820F77" w:rsidRPr="009E5D00" w:rsidRDefault="00820F77" w:rsidP="00DA5C6F">
            <w:pPr>
              <w:jc w:val="center"/>
              <w:rPr>
                <w:color w:val="000000"/>
              </w:rPr>
            </w:pPr>
          </w:p>
        </w:tc>
      </w:tr>
      <w:tr w:rsidR="00820F77" w:rsidRPr="009E5D00" w14:paraId="59951555" w14:textId="77777777" w:rsidTr="00DA5C6F">
        <w:trPr>
          <w:trHeight w:val="340"/>
          <w:jc w:val="center"/>
        </w:trPr>
        <w:tc>
          <w:tcPr>
            <w:tcW w:w="2920" w:type="dxa"/>
            <w:tcBorders>
              <w:top w:val="single" w:sz="4" w:space="0" w:color="auto"/>
              <w:left w:val="single" w:sz="4" w:space="0" w:color="auto"/>
              <w:bottom w:val="nil"/>
              <w:right w:val="single" w:sz="4" w:space="0" w:color="000000"/>
            </w:tcBorders>
            <w:shd w:val="clear" w:color="000000" w:fill="FFFFFF"/>
            <w:noWrap/>
            <w:vAlign w:val="center"/>
            <w:hideMark/>
          </w:tcPr>
          <w:p w14:paraId="32A14DE5" w14:textId="3941FF15" w:rsidR="00820F77" w:rsidRPr="009E5D00" w:rsidRDefault="00820F77" w:rsidP="00DA5C6F">
            <w:pPr>
              <w:jc w:val="center"/>
              <w:rPr>
                <w:color w:val="000000"/>
              </w:rPr>
            </w:pPr>
          </w:p>
        </w:tc>
        <w:tc>
          <w:tcPr>
            <w:tcW w:w="1842" w:type="dxa"/>
            <w:tcBorders>
              <w:top w:val="nil"/>
              <w:left w:val="nil"/>
              <w:bottom w:val="nil"/>
              <w:right w:val="single" w:sz="4" w:space="0" w:color="auto"/>
            </w:tcBorders>
            <w:shd w:val="clear" w:color="auto" w:fill="auto"/>
            <w:noWrap/>
            <w:vAlign w:val="center"/>
            <w:hideMark/>
          </w:tcPr>
          <w:p w14:paraId="71361677" w14:textId="77777777" w:rsidR="00820F77" w:rsidRPr="009E5D00" w:rsidRDefault="00820F77" w:rsidP="00DA5C6F">
            <w:pPr>
              <w:jc w:val="center"/>
              <w:rPr>
                <w:color w:val="000000"/>
              </w:rPr>
            </w:pPr>
            <w:r w:rsidRPr="009E5D00">
              <w:rPr>
                <w:color w:val="000000"/>
              </w:rPr>
              <w:t>37.5</w:t>
            </w:r>
          </w:p>
        </w:tc>
        <w:tc>
          <w:tcPr>
            <w:tcW w:w="1370" w:type="dxa"/>
            <w:tcBorders>
              <w:top w:val="nil"/>
              <w:left w:val="nil"/>
              <w:bottom w:val="nil"/>
              <w:right w:val="single" w:sz="4" w:space="0" w:color="auto"/>
            </w:tcBorders>
            <w:shd w:val="clear" w:color="auto" w:fill="auto"/>
            <w:noWrap/>
            <w:vAlign w:val="center"/>
            <w:hideMark/>
          </w:tcPr>
          <w:p w14:paraId="4308CFFC" w14:textId="77777777" w:rsidR="00820F77" w:rsidRPr="009E5D00" w:rsidRDefault="00820F77" w:rsidP="00DA5C6F">
            <w:pPr>
              <w:jc w:val="center"/>
              <w:rPr>
                <w:color w:val="000000"/>
              </w:rPr>
            </w:pPr>
            <w:r w:rsidRPr="009E5D00">
              <w:rPr>
                <w:color w:val="000000"/>
              </w:rPr>
              <w:t>232924.75</w:t>
            </w:r>
          </w:p>
        </w:tc>
        <w:tc>
          <w:tcPr>
            <w:tcW w:w="1620" w:type="dxa"/>
            <w:vMerge/>
            <w:tcBorders>
              <w:top w:val="nil"/>
              <w:left w:val="single" w:sz="4" w:space="0" w:color="auto"/>
              <w:bottom w:val="single" w:sz="8" w:space="0" w:color="000000"/>
              <w:right w:val="single" w:sz="4" w:space="0" w:color="auto"/>
            </w:tcBorders>
            <w:vAlign w:val="center"/>
            <w:hideMark/>
          </w:tcPr>
          <w:p w14:paraId="441FE105" w14:textId="77777777" w:rsidR="00820F77" w:rsidRPr="009E5D00" w:rsidRDefault="00820F77" w:rsidP="00DA5C6F">
            <w:pPr>
              <w:jc w:val="center"/>
              <w:rPr>
                <w:color w:val="000000"/>
              </w:rPr>
            </w:pPr>
          </w:p>
        </w:tc>
      </w:tr>
      <w:tr w:rsidR="00820F77" w:rsidRPr="009E5D00" w14:paraId="2DDAA1CE"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4760328C" w14:textId="77777777" w:rsidR="00820F77" w:rsidRPr="009E5D00" w:rsidRDefault="00820F77" w:rsidP="00DA5C6F">
            <w:pPr>
              <w:jc w:val="center"/>
              <w:rPr>
                <w:color w:val="000000"/>
              </w:rPr>
            </w:pPr>
            <w:r w:rsidRPr="009E5D00">
              <w:rPr>
                <w:color w:val="000000"/>
              </w:rPr>
              <w:t>ΝΕ</w:t>
            </w:r>
          </w:p>
        </w:tc>
        <w:tc>
          <w:tcPr>
            <w:tcW w:w="1842" w:type="dxa"/>
            <w:tcBorders>
              <w:top w:val="single" w:sz="8" w:space="0" w:color="auto"/>
              <w:left w:val="nil"/>
              <w:bottom w:val="single" w:sz="8" w:space="0" w:color="auto"/>
              <w:right w:val="single" w:sz="4" w:space="0" w:color="auto"/>
            </w:tcBorders>
            <w:shd w:val="clear" w:color="auto" w:fill="00B0F0"/>
            <w:noWrap/>
            <w:vAlign w:val="center"/>
            <w:hideMark/>
          </w:tcPr>
          <w:p w14:paraId="50800870" w14:textId="77777777" w:rsidR="00820F77" w:rsidRPr="009E5D00" w:rsidRDefault="00820F77" w:rsidP="00DA5C6F">
            <w:pPr>
              <w:jc w:val="center"/>
              <w:rPr>
                <w:color w:val="000000"/>
              </w:rPr>
            </w:pPr>
            <w:r w:rsidRPr="009E5D00">
              <w:rPr>
                <w:color w:val="000000"/>
              </w:rPr>
              <w:t>45</w:t>
            </w:r>
          </w:p>
        </w:tc>
        <w:tc>
          <w:tcPr>
            <w:tcW w:w="1370" w:type="dxa"/>
            <w:tcBorders>
              <w:top w:val="single" w:sz="8" w:space="0" w:color="auto"/>
              <w:left w:val="nil"/>
              <w:bottom w:val="single" w:sz="8" w:space="0" w:color="auto"/>
              <w:right w:val="single" w:sz="4" w:space="0" w:color="auto"/>
            </w:tcBorders>
            <w:shd w:val="clear" w:color="auto" w:fill="00B0F0"/>
            <w:noWrap/>
            <w:vAlign w:val="center"/>
            <w:hideMark/>
          </w:tcPr>
          <w:p w14:paraId="5AD099E3" w14:textId="77777777" w:rsidR="00820F77" w:rsidRPr="009E5D00" w:rsidRDefault="00820F77" w:rsidP="00DA5C6F">
            <w:pPr>
              <w:jc w:val="center"/>
              <w:rPr>
                <w:color w:val="000000"/>
              </w:rPr>
            </w:pPr>
            <w:r w:rsidRPr="009E5D00">
              <w:rPr>
                <w:color w:val="000000"/>
              </w:rPr>
              <w:t>156642.9</w:t>
            </w:r>
          </w:p>
        </w:tc>
        <w:tc>
          <w:tcPr>
            <w:tcW w:w="1620" w:type="dxa"/>
            <w:tcBorders>
              <w:top w:val="nil"/>
              <w:left w:val="single" w:sz="8" w:space="0" w:color="auto"/>
              <w:bottom w:val="single" w:sz="8" w:space="0" w:color="auto"/>
              <w:right w:val="single" w:sz="8" w:space="0" w:color="auto"/>
            </w:tcBorders>
            <w:shd w:val="clear" w:color="auto" w:fill="00B0F0"/>
            <w:noWrap/>
            <w:vAlign w:val="center"/>
            <w:hideMark/>
          </w:tcPr>
          <w:p w14:paraId="0FAC7435" w14:textId="77777777" w:rsidR="00820F77" w:rsidRPr="009E5D00" w:rsidRDefault="00820F77" w:rsidP="00DA5C6F">
            <w:pPr>
              <w:jc w:val="center"/>
              <w:rPr>
                <w:color w:val="000000"/>
              </w:rPr>
            </w:pPr>
            <w:r w:rsidRPr="009E5D00">
              <w:rPr>
                <w:color w:val="000000"/>
              </w:rPr>
              <w:t>135318.9903</w:t>
            </w:r>
          </w:p>
        </w:tc>
      </w:tr>
      <w:tr w:rsidR="00820F77" w:rsidRPr="009E5D00" w14:paraId="53CEB1D5"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377E2E8F" w14:textId="33E39043"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7ECCEBCD" w14:textId="77777777" w:rsidR="00820F77" w:rsidRPr="009E5D00" w:rsidRDefault="00820F77" w:rsidP="00DA5C6F">
            <w:pPr>
              <w:jc w:val="center"/>
              <w:rPr>
                <w:color w:val="000000"/>
              </w:rPr>
            </w:pPr>
            <w:r w:rsidRPr="009E5D00">
              <w:rPr>
                <w:color w:val="000000"/>
              </w:rPr>
              <w:t>52.5</w:t>
            </w:r>
          </w:p>
        </w:tc>
        <w:tc>
          <w:tcPr>
            <w:tcW w:w="1370" w:type="dxa"/>
            <w:tcBorders>
              <w:top w:val="nil"/>
              <w:left w:val="nil"/>
              <w:bottom w:val="single" w:sz="4" w:space="0" w:color="auto"/>
              <w:right w:val="single" w:sz="4" w:space="0" w:color="auto"/>
            </w:tcBorders>
            <w:shd w:val="clear" w:color="auto" w:fill="auto"/>
            <w:noWrap/>
            <w:vAlign w:val="center"/>
            <w:hideMark/>
          </w:tcPr>
          <w:p w14:paraId="167F1F19" w14:textId="77777777" w:rsidR="00820F77" w:rsidRPr="009E5D00" w:rsidRDefault="00820F77" w:rsidP="00DA5C6F">
            <w:pPr>
              <w:jc w:val="center"/>
              <w:rPr>
                <w:color w:val="000000"/>
              </w:rPr>
            </w:pPr>
            <w:r w:rsidRPr="009E5D00">
              <w:rPr>
                <w:color w:val="000000"/>
              </w:rPr>
              <w:t>209113.5</w:t>
            </w:r>
          </w:p>
        </w:tc>
        <w:tc>
          <w:tcPr>
            <w:tcW w:w="16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5D8ACDE" w14:textId="3C2226B1" w:rsidR="00820F77" w:rsidRPr="009E5D00" w:rsidRDefault="00820F77" w:rsidP="00DA5C6F">
            <w:pPr>
              <w:jc w:val="center"/>
              <w:rPr>
                <w:color w:val="000000"/>
              </w:rPr>
            </w:pPr>
          </w:p>
        </w:tc>
      </w:tr>
      <w:tr w:rsidR="00820F77" w:rsidRPr="009E5D00" w14:paraId="7A275AC1" w14:textId="77777777" w:rsidTr="00DA5C6F">
        <w:trPr>
          <w:trHeight w:val="340"/>
          <w:jc w:val="center"/>
        </w:trPr>
        <w:tc>
          <w:tcPr>
            <w:tcW w:w="2920" w:type="dxa"/>
            <w:tcBorders>
              <w:top w:val="single" w:sz="4" w:space="0" w:color="auto"/>
              <w:left w:val="single" w:sz="4" w:space="0" w:color="auto"/>
              <w:bottom w:val="nil"/>
              <w:right w:val="single" w:sz="4" w:space="0" w:color="000000"/>
            </w:tcBorders>
            <w:shd w:val="clear" w:color="000000" w:fill="FFFFFF"/>
            <w:noWrap/>
            <w:vAlign w:val="center"/>
            <w:hideMark/>
          </w:tcPr>
          <w:p w14:paraId="3B8927DF" w14:textId="053331AA" w:rsidR="00820F77" w:rsidRPr="009E5D00" w:rsidRDefault="00820F77" w:rsidP="00DA5C6F">
            <w:pPr>
              <w:jc w:val="center"/>
              <w:rPr>
                <w:color w:val="000000"/>
              </w:rPr>
            </w:pPr>
          </w:p>
        </w:tc>
        <w:tc>
          <w:tcPr>
            <w:tcW w:w="1842" w:type="dxa"/>
            <w:tcBorders>
              <w:top w:val="nil"/>
              <w:left w:val="nil"/>
              <w:bottom w:val="nil"/>
              <w:right w:val="single" w:sz="4" w:space="0" w:color="auto"/>
            </w:tcBorders>
            <w:shd w:val="clear" w:color="auto" w:fill="auto"/>
            <w:noWrap/>
            <w:vAlign w:val="center"/>
            <w:hideMark/>
          </w:tcPr>
          <w:p w14:paraId="17CB7AA5" w14:textId="77777777" w:rsidR="00820F77" w:rsidRPr="009E5D00" w:rsidRDefault="00820F77" w:rsidP="00DA5C6F">
            <w:pPr>
              <w:jc w:val="center"/>
              <w:rPr>
                <w:color w:val="000000"/>
              </w:rPr>
            </w:pPr>
            <w:r w:rsidRPr="009E5D00">
              <w:rPr>
                <w:color w:val="000000"/>
              </w:rPr>
              <w:t>60</w:t>
            </w:r>
          </w:p>
        </w:tc>
        <w:tc>
          <w:tcPr>
            <w:tcW w:w="1370" w:type="dxa"/>
            <w:tcBorders>
              <w:top w:val="nil"/>
              <w:left w:val="nil"/>
              <w:bottom w:val="nil"/>
              <w:right w:val="single" w:sz="4" w:space="0" w:color="auto"/>
            </w:tcBorders>
            <w:shd w:val="clear" w:color="auto" w:fill="auto"/>
            <w:noWrap/>
            <w:vAlign w:val="center"/>
            <w:hideMark/>
          </w:tcPr>
          <w:p w14:paraId="742CBD3E" w14:textId="77777777" w:rsidR="00820F77" w:rsidRPr="009E5D00" w:rsidRDefault="00820F77" w:rsidP="00DA5C6F">
            <w:pPr>
              <w:jc w:val="center"/>
              <w:rPr>
                <w:color w:val="000000"/>
              </w:rPr>
            </w:pPr>
            <w:r w:rsidRPr="009E5D00">
              <w:rPr>
                <w:color w:val="000000"/>
              </w:rPr>
              <w:t>590.6</w:t>
            </w:r>
          </w:p>
        </w:tc>
        <w:tc>
          <w:tcPr>
            <w:tcW w:w="1620" w:type="dxa"/>
            <w:vMerge/>
            <w:tcBorders>
              <w:top w:val="nil"/>
              <w:left w:val="single" w:sz="4" w:space="0" w:color="auto"/>
              <w:bottom w:val="single" w:sz="8" w:space="0" w:color="000000"/>
              <w:right w:val="single" w:sz="4" w:space="0" w:color="auto"/>
            </w:tcBorders>
            <w:vAlign w:val="center"/>
            <w:hideMark/>
          </w:tcPr>
          <w:p w14:paraId="7364E14A" w14:textId="77777777" w:rsidR="00820F77" w:rsidRPr="009E5D00" w:rsidRDefault="00820F77" w:rsidP="00DA5C6F">
            <w:pPr>
              <w:jc w:val="center"/>
              <w:rPr>
                <w:color w:val="000000"/>
              </w:rPr>
            </w:pPr>
          </w:p>
        </w:tc>
      </w:tr>
      <w:tr w:rsidR="00820F77" w:rsidRPr="009E5D00" w14:paraId="45581E0F"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52D1861D" w14:textId="77777777" w:rsidR="00820F77" w:rsidRPr="009E5D00" w:rsidRDefault="00820F77" w:rsidP="00DA5C6F">
            <w:pPr>
              <w:jc w:val="center"/>
              <w:rPr>
                <w:color w:val="000000"/>
              </w:rPr>
            </w:pPr>
            <w:r w:rsidRPr="009E5D00">
              <w:rPr>
                <w:color w:val="000000"/>
              </w:rPr>
              <w:t>ΕΝΕ</w:t>
            </w:r>
          </w:p>
        </w:tc>
        <w:tc>
          <w:tcPr>
            <w:tcW w:w="1842" w:type="dxa"/>
            <w:tcBorders>
              <w:top w:val="single" w:sz="8" w:space="0" w:color="auto"/>
              <w:left w:val="nil"/>
              <w:bottom w:val="single" w:sz="8" w:space="0" w:color="auto"/>
              <w:right w:val="single" w:sz="4" w:space="0" w:color="auto"/>
            </w:tcBorders>
            <w:shd w:val="clear" w:color="auto" w:fill="00B0F0"/>
            <w:noWrap/>
            <w:vAlign w:val="center"/>
            <w:hideMark/>
          </w:tcPr>
          <w:p w14:paraId="4B12F341" w14:textId="77777777" w:rsidR="00820F77" w:rsidRPr="009E5D00" w:rsidRDefault="00820F77" w:rsidP="00DA5C6F">
            <w:pPr>
              <w:jc w:val="center"/>
              <w:rPr>
                <w:color w:val="000000"/>
              </w:rPr>
            </w:pPr>
            <w:r w:rsidRPr="009E5D00">
              <w:rPr>
                <w:color w:val="000000"/>
              </w:rPr>
              <w:t>67.5</w:t>
            </w:r>
          </w:p>
        </w:tc>
        <w:tc>
          <w:tcPr>
            <w:tcW w:w="1370" w:type="dxa"/>
            <w:tcBorders>
              <w:top w:val="single" w:sz="8" w:space="0" w:color="auto"/>
              <w:left w:val="nil"/>
              <w:bottom w:val="single" w:sz="8" w:space="0" w:color="auto"/>
              <w:right w:val="single" w:sz="4" w:space="0" w:color="auto"/>
            </w:tcBorders>
            <w:shd w:val="clear" w:color="auto" w:fill="00B0F0"/>
            <w:noWrap/>
            <w:vAlign w:val="center"/>
            <w:hideMark/>
          </w:tcPr>
          <w:p w14:paraId="310AF3F5" w14:textId="77777777" w:rsidR="00820F77" w:rsidRPr="009E5D00" w:rsidRDefault="00820F77" w:rsidP="00DA5C6F">
            <w:pPr>
              <w:jc w:val="center"/>
              <w:rPr>
                <w:color w:val="000000"/>
              </w:rPr>
            </w:pPr>
            <w:r w:rsidRPr="009E5D00">
              <w:rPr>
                <w:color w:val="000000"/>
              </w:rPr>
              <w:t>169225.52</w:t>
            </w:r>
          </w:p>
        </w:tc>
        <w:tc>
          <w:tcPr>
            <w:tcW w:w="1620" w:type="dxa"/>
            <w:tcBorders>
              <w:top w:val="nil"/>
              <w:left w:val="single" w:sz="8" w:space="0" w:color="auto"/>
              <w:bottom w:val="single" w:sz="8" w:space="0" w:color="auto"/>
              <w:right w:val="single" w:sz="8" w:space="0" w:color="auto"/>
            </w:tcBorders>
            <w:shd w:val="clear" w:color="auto" w:fill="00B0F0"/>
            <w:noWrap/>
            <w:vAlign w:val="center"/>
            <w:hideMark/>
          </w:tcPr>
          <w:p w14:paraId="0C3DD4B3" w14:textId="77777777" w:rsidR="00820F77" w:rsidRPr="009E5D00" w:rsidRDefault="00820F77" w:rsidP="00DA5C6F">
            <w:pPr>
              <w:jc w:val="center"/>
              <w:rPr>
                <w:color w:val="000000"/>
              </w:rPr>
            </w:pPr>
            <w:r w:rsidRPr="009E5D00">
              <w:rPr>
                <w:color w:val="000000"/>
              </w:rPr>
              <w:t>137410.0054</w:t>
            </w:r>
          </w:p>
        </w:tc>
      </w:tr>
      <w:tr w:rsidR="00820F77" w:rsidRPr="009E5D00" w14:paraId="01E80FC3"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60860A4D" w14:textId="180506AD" w:rsidR="00820F77" w:rsidRPr="009E5D00" w:rsidRDefault="00820F77" w:rsidP="00DA5C6F">
            <w:pPr>
              <w:jc w:val="center"/>
              <w:rPr>
                <w:color w:val="000000"/>
              </w:rPr>
            </w:pPr>
          </w:p>
        </w:tc>
        <w:tc>
          <w:tcPr>
            <w:tcW w:w="1842" w:type="dxa"/>
            <w:tcBorders>
              <w:top w:val="nil"/>
              <w:left w:val="nil"/>
              <w:bottom w:val="single" w:sz="8" w:space="0" w:color="auto"/>
              <w:right w:val="single" w:sz="4" w:space="0" w:color="auto"/>
            </w:tcBorders>
            <w:shd w:val="clear" w:color="auto" w:fill="auto"/>
            <w:noWrap/>
            <w:vAlign w:val="center"/>
            <w:hideMark/>
          </w:tcPr>
          <w:p w14:paraId="1146188C" w14:textId="77777777" w:rsidR="00820F77" w:rsidRPr="009E5D00" w:rsidRDefault="00820F77" w:rsidP="00DA5C6F">
            <w:pPr>
              <w:jc w:val="center"/>
              <w:rPr>
                <w:color w:val="000000"/>
              </w:rPr>
            </w:pPr>
            <w:r w:rsidRPr="009E5D00">
              <w:rPr>
                <w:color w:val="000000"/>
              </w:rPr>
              <w:t>262.5</w:t>
            </w:r>
          </w:p>
        </w:tc>
        <w:tc>
          <w:tcPr>
            <w:tcW w:w="1370" w:type="dxa"/>
            <w:tcBorders>
              <w:top w:val="nil"/>
              <w:left w:val="nil"/>
              <w:bottom w:val="single" w:sz="8" w:space="0" w:color="auto"/>
              <w:right w:val="single" w:sz="4" w:space="0" w:color="auto"/>
            </w:tcBorders>
            <w:shd w:val="clear" w:color="auto" w:fill="auto"/>
            <w:noWrap/>
            <w:vAlign w:val="center"/>
            <w:hideMark/>
          </w:tcPr>
          <w:p w14:paraId="49286DE7" w14:textId="77777777" w:rsidR="00820F77" w:rsidRPr="009E5D00" w:rsidRDefault="00820F77" w:rsidP="00DA5C6F">
            <w:pPr>
              <w:jc w:val="center"/>
              <w:rPr>
                <w:color w:val="000000"/>
              </w:rPr>
            </w:pPr>
            <w:r w:rsidRPr="009E5D00">
              <w:rPr>
                <w:color w:val="000000"/>
              </w:rPr>
              <w:t>405.07</w:t>
            </w:r>
          </w:p>
        </w:tc>
        <w:tc>
          <w:tcPr>
            <w:tcW w:w="1620" w:type="dxa"/>
            <w:tcBorders>
              <w:top w:val="nil"/>
              <w:left w:val="nil"/>
              <w:bottom w:val="nil"/>
              <w:right w:val="single" w:sz="4" w:space="0" w:color="auto"/>
            </w:tcBorders>
            <w:shd w:val="clear" w:color="auto" w:fill="auto"/>
            <w:noWrap/>
            <w:vAlign w:val="center"/>
            <w:hideMark/>
          </w:tcPr>
          <w:p w14:paraId="2F0D15DA" w14:textId="13DDCC01" w:rsidR="00820F77" w:rsidRPr="009E5D00" w:rsidRDefault="00820F77" w:rsidP="00DA5C6F">
            <w:pPr>
              <w:jc w:val="center"/>
              <w:rPr>
                <w:color w:val="000000"/>
              </w:rPr>
            </w:pPr>
          </w:p>
        </w:tc>
      </w:tr>
      <w:tr w:rsidR="00820F77" w:rsidRPr="009E5D00" w14:paraId="4A0936EF"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3EB16D2D" w14:textId="77777777" w:rsidR="00820F77" w:rsidRPr="009E5D00" w:rsidRDefault="00820F77" w:rsidP="00DA5C6F">
            <w:pPr>
              <w:jc w:val="center"/>
              <w:rPr>
                <w:color w:val="000000"/>
              </w:rPr>
            </w:pPr>
            <w:r w:rsidRPr="009E5D00">
              <w:rPr>
                <w:color w:val="000000"/>
              </w:rPr>
              <w:t>W</w:t>
            </w:r>
          </w:p>
        </w:tc>
        <w:tc>
          <w:tcPr>
            <w:tcW w:w="1842" w:type="dxa"/>
            <w:tcBorders>
              <w:top w:val="nil"/>
              <w:left w:val="nil"/>
              <w:bottom w:val="single" w:sz="8" w:space="0" w:color="auto"/>
              <w:right w:val="single" w:sz="4" w:space="0" w:color="auto"/>
            </w:tcBorders>
            <w:shd w:val="clear" w:color="auto" w:fill="00B0F0"/>
            <w:noWrap/>
            <w:vAlign w:val="center"/>
            <w:hideMark/>
          </w:tcPr>
          <w:p w14:paraId="37B6402D" w14:textId="77777777" w:rsidR="00820F77" w:rsidRPr="009E5D00" w:rsidRDefault="00820F77" w:rsidP="00DA5C6F">
            <w:pPr>
              <w:jc w:val="center"/>
              <w:rPr>
                <w:color w:val="000000"/>
              </w:rPr>
            </w:pPr>
            <w:r w:rsidRPr="009E5D00">
              <w:rPr>
                <w:color w:val="000000"/>
              </w:rPr>
              <w:t>270</w:t>
            </w:r>
          </w:p>
        </w:tc>
        <w:tc>
          <w:tcPr>
            <w:tcW w:w="1370" w:type="dxa"/>
            <w:tcBorders>
              <w:top w:val="nil"/>
              <w:left w:val="nil"/>
              <w:bottom w:val="single" w:sz="8" w:space="0" w:color="auto"/>
              <w:right w:val="single" w:sz="4" w:space="0" w:color="auto"/>
            </w:tcBorders>
            <w:shd w:val="clear" w:color="auto" w:fill="00B0F0"/>
            <w:noWrap/>
            <w:vAlign w:val="center"/>
            <w:hideMark/>
          </w:tcPr>
          <w:p w14:paraId="65C8CD3F" w14:textId="77777777" w:rsidR="00820F77" w:rsidRPr="009E5D00" w:rsidRDefault="00820F77" w:rsidP="00DA5C6F">
            <w:pPr>
              <w:jc w:val="center"/>
              <w:rPr>
                <w:color w:val="000000"/>
              </w:rPr>
            </w:pPr>
            <w:r w:rsidRPr="009E5D00">
              <w:rPr>
                <w:color w:val="000000"/>
              </w:rPr>
              <w:t>507.8</w:t>
            </w:r>
          </w:p>
        </w:tc>
        <w:tc>
          <w:tcPr>
            <w:tcW w:w="1620"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6376CDFD" w14:textId="77777777" w:rsidR="00820F77" w:rsidRPr="009E5D00" w:rsidRDefault="00820F77" w:rsidP="00DA5C6F">
            <w:pPr>
              <w:jc w:val="center"/>
              <w:rPr>
                <w:color w:val="000000"/>
              </w:rPr>
            </w:pPr>
            <w:r w:rsidRPr="009E5D00">
              <w:rPr>
                <w:color w:val="000000"/>
              </w:rPr>
              <w:t>70705.68329</w:t>
            </w:r>
          </w:p>
        </w:tc>
      </w:tr>
      <w:tr w:rsidR="00820F77" w:rsidRPr="009E5D00" w14:paraId="3A883098"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5E8D4A03" w14:textId="3EE7FBD5"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6D5D3119" w14:textId="77777777" w:rsidR="00820F77" w:rsidRPr="009E5D00" w:rsidRDefault="00820F77" w:rsidP="00DA5C6F">
            <w:pPr>
              <w:jc w:val="center"/>
              <w:rPr>
                <w:color w:val="000000"/>
              </w:rPr>
            </w:pPr>
            <w:r w:rsidRPr="009E5D00">
              <w:rPr>
                <w:color w:val="000000"/>
              </w:rPr>
              <w:t>277.5</w:t>
            </w:r>
          </w:p>
        </w:tc>
        <w:tc>
          <w:tcPr>
            <w:tcW w:w="1370" w:type="dxa"/>
            <w:tcBorders>
              <w:top w:val="nil"/>
              <w:left w:val="nil"/>
              <w:bottom w:val="single" w:sz="4" w:space="0" w:color="auto"/>
              <w:right w:val="single" w:sz="4" w:space="0" w:color="auto"/>
            </w:tcBorders>
            <w:shd w:val="clear" w:color="auto" w:fill="auto"/>
            <w:noWrap/>
            <w:vAlign w:val="center"/>
            <w:hideMark/>
          </w:tcPr>
          <w:p w14:paraId="2B318E62" w14:textId="77777777" w:rsidR="00820F77" w:rsidRPr="009E5D00" w:rsidRDefault="00820F77" w:rsidP="00DA5C6F">
            <w:pPr>
              <w:jc w:val="center"/>
              <w:rPr>
                <w:color w:val="000000"/>
              </w:rPr>
            </w:pPr>
            <w:r w:rsidRPr="009E5D00">
              <w:rPr>
                <w:color w:val="000000"/>
              </w:rPr>
              <w:t>2795.48</w:t>
            </w:r>
          </w:p>
        </w:tc>
        <w:tc>
          <w:tcPr>
            <w:tcW w:w="16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7301AA6" w14:textId="64B5006E" w:rsidR="00820F77" w:rsidRPr="009E5D00" w:rsidRDefault="00820F77" w:rsidP="00DA5C6F">
            <w:pPr>
              <w:jc w:val="center"/>
              <w:rPr>
                <w:color w:val="000000"/>
              </w:rPr>
            </w:pPr>
          </w:p>
        </w:tc>
      </w:tr>
      <w:tr w:rsidR="00820F77" w:rsidRPr="009E5D00" w14:paraId="7C4BB255" w14:textId="77777777" w:rsidTr="00DA5C6F">
        <w:trPr>
          <w:trHeight w:val="340"/>
          <w:jc w:val="center"/>
        </w:trPr>
        <w:tc>
          <w:tcPr>
            <w:tcW w:w="2920" w:type="dxa"/>
            <w:tcBorders>
              <w:top w:val="single" w:sz="4" w:space="0" w:color="auto"/>
              <w:left w:val="single" w:sz="4" w:space="0" w:color="auto"/>
              <w:bottom w:val="nil"/>
              <w:right w:val="single" w:sz="4" w:space="0" w:color="000000"/>
            </w:tcBorders>
            <w:shd w:val="clear" w:color="000000" w:fill="FFFFFF"/>
            <w:noWrap/>
            <w:vAlign w:val="center"/>
            <w:hideMark/>
          </w:tcPr>
          <w:p w14:paraId="15BD13E8" w14:textId="0EDE64F0" w:rsidR="00820F77" w:rsidRPr="009E5D00" w:rsidRDefault="00820F77" w:rsidP="00DA5C6F">
            <w:pPr>
              <w:jc w:val="center"/>
              <w:rPr>
                <w:color w:val="000000"/>
              </w:rPr>
            </w:pPr>
          </w:p>
        </w:tc>
        <w:tc>
          <w:tcPr>
            <w:tcW w:w="1842" w:type="dxa"/>
            <w:tcBorders>
              <w:top w:val="nil"/>
              <w:left w:val="nil"/>
              <w:bottom w:val="nil"/>
              <w:right w:val="single" w:sz="4" w:space="0" w:color="auto"/>
            </w:tcBorders>
            <w:shd w:val="clear" w:color="auto" w:fill="auto"/>
            <w:noWrap/>
            <w:vAlign w:val="center"/>
            <w:hideMark/>
          </w:tcPr>
          <w:p w14:paraId="11B17936" w14:textId="77777777" w:rsidR="00820F77" w:rsidRPr="009E5D00" w:rsidRDefault="00820F77" w:rsidP="00DA5C6F">
            <w:pPr>
              <w:jc w:val="center"/>
              <w:rPr>
                <w:color w:val="000000"/>
              </w:rPr>
            </w:pPr>
            <w:r w:rsidRPr="009E5D00">
              <w:rPr>
                <w:color w:val="000000"/>
              </w:rPr>
              <w:t>285</w:t>
            </w:r>
          </w:p>
        </w:tc>
        <w:tc>
          <w:tcPr>
            <w:tcW w:w="1370" w:type="dxa"/>
            <w:tcBorders>
              <w:top w:val="nil"/>
              <w:left w:val="nil"/>
              <w:bottom w:val="nil"/>
              <w:right w:val="single" w:sz="4" w:space="0" w:color="auto"/>
            </w:tcBorders>
            <w:shd w:val="clear" w:color="auto" w:fill="auto"/>
            <w:noWrap/>
            <w:vAlign w:val="center"/>
            <w:hideMark/>
          </w:tcPr>
          <w:p w14:paraId="6083BC7F" w14:textId="77777777" w:rsidR="00820F77" w:rsidRPr="009E5D00" w:rsidRDefault="00820F77" w:rsidP="00DA5C6F">
            <w:pPr>
              <w:jc w:val="center"/>
              <w:rPr>
                <w:color w:val="000000"/>
              </w:rPr>
            </w:pPr>
            <w:r w:rsidRPr="009E5D00">
              <w:rPr>
                <w:color w:val="000000"/>
              </w:rPr>
              <w:t>3017</w:t>
            </w:r>
          </w:p>
        </w:tc>
        <w:tc>
          <w:tcPr>
            <w:tcW w:w="1620" w:type="dxa"/>
            <w:vMerge/>
            <w:tcBorders>
              <w:top w:val="nil"/>
              <w:left w:val="single" w:sz="4" w:space="0" w:color="auto"/>
              <w:bottom w:val="single" w:sz="8" w:space="0" w:color="000000"/>
              <w:right w:val="single" w:sz="4" w:space="0" w:color="auto"/>
            </w:tcBorders>
            <w:vAlign w:val="center"/>
            <w:hideMark/>
          </w:tcPr>
          <w:p w14:paraId="38E33099" w14:textId="77777777" w:rsidR="00820F77" w:rsidRPr="009E5D00" w:rsidRDefault="00820F77" w:rsidP="00DA5C6F">
            <w:pPr>
              <w:jc w:val="center"/>
              <w:rPr>
                <w:color w:val="000000"/>
              </w:rPr>
            </w:pPr>
          </w:p>
        </w:tc>
      </w:tr>
      <w:tr w:rsidR="00820F77" w:rsidRPr="009E5D00" w14:paraId="0445F0E4"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FF0000"/>
            <w:noWrap/>
            <w:vAlign w:val="center"/>
            <w:hideMark/>
          </w:tcPr>
          <w:p w14:paraId="7F056894" w14:textId="77777777" w:rsidR="00820F77" w:rsidRPr="009E5D00" w:rsidRDefault="00820F77" w:rsidP="00DA5C6F">
            <w:pPr>
              <w:jc w:val="center"/>
              <w:rPr>
                <w:color w:val="000000"/>
              </w:rPr>
            </w:pPr>
            <w:r w:rsidRPr="009E5D00">
              <w:rPr>
                <w:color w:val="000000"/>
              </w:rPr>
              <w:t>WNW</w:t>
            </w:r>
          </w:p>
        </w:tc>
        <w:tc>
          <w:tcPr>
            <w:tcW w:w="1842" w:type="dxa"/>
            <w:tcBorders>
              <w:top w:val="single" w:sz="8" w:space="0" w:color="auto"/>
              <w:left w:val="nil"/>
              <w:bottom w:val="single" w:sz="8" w:space="0" w:color="auto"/>
              <w:right w:val="single" w:sz="4" w:space="0" w:color="auto"/>
            </w:tcBorders>
            <w:shd w:val="clear" w:color="auto" w:fill="FF0000"/>
            <w:noWrap/>
            <w:vAlign w:val="center"/>
            <w:hideMark/>
          </w:tcPr>
          <w:p w14:paraId="0D89DFCB" w14:textId="77777777" w:rsidR="00820F77" w:rsidRPr="009E5D00" w:rsidRDefault="00820F77" w:rsidP="00DA5C6F">
            <w:pPr>
              <w:jc w:val="center"/>
              <w:rPr>
                <w:color w:val="000000"/>
              </w:rPr>
            </w:pPr>
            <w:r w:rsidRPr="009E5D00">
              <w:rPr>
                <w:color w:val="000000"/>
              </w:rPr>
              <w:t>292.5</w:t>
            </w:r>
          </w:p>
        </w:tc>
        <w:tc>
          <w:tcPr>
            <w:tcW w:w="1370" w:type="dxa"/>
            <w:tcBorders>
              <w:top w:val="single" w:sz="8" w:space="0" w:color="auto"/>
              <w:left w:val="nil"/>
              <w:bottom w:val="single" w:sz="8" w:space="0" w:color="auto"/>
              <w:right w:val="single" w:sz="4" w:space="0" w:color="auto"/>
            </w:tcBorders>
            <w:shd w:val="clear" w:color="auto" w:fill="FF0000"/>
            <w:noWrap/>
            <w:vAlign w:val="center"/>
            <w:hideMark/>
          </w:tcPr>
          <w:p w14:paraId="7D5B231E" w14:textId="77777777" w:rsidR="00820F77" w:rsidRPr="009E5D00" w:rsidRDefault="00820F77" w:rsidP="00DA5C6F">
            <w:pPr>
              <w:jc w:val="center"/>
              <w:rPr>
                <w:color w:val="000000"/>
              </w:rPr>
            </w:pPr>
            <w:r w:rsidRPr="009E5D00">
              <w:rPr>
                <w:color w:val="000000"/>
              </w:rPr>
              <w:t>3175.28</w:t>
            </w:r>
          </w:p>
        </w:tc>
        <w:tc>
          <w:tcPr>
            <w:tcW w:w="1620" w:type="dxa"/>
            <w:tcBorders>
              <w:top w:val="nil"/>
              <w:left w:val="single" w:sz="8" w:space="0" w:color="auto"/>
              <w:bottom w:val="single" w:sz="8" w:space="0" w:color="auto"/>
              <w:right w:val="single" w:sz="8" w:space="0" w:color="auto"/>
            </w:tcBorders>
            <w:shd w:val="clear" w:color="auto" w:fill="FF0000"/>
            <w:noWrap/>
            <w:vAlign w:val="center"/>
            <w:hideMark/>
          </w:tcPr>
          <w:p w14:paraId="2C5F34D4" w14:textId="77777777" w:rsidR="00820F77" w:rsidRPr="009E5D00" w:rsidRDefault="00820F77" w:rsidP="00DA5C6F">
            <w:pPr>
              <w:jc w:val="center"/>
              <w:rPr>
                <w:color w:val="000000"/>
              </w:rPr>
            </w:pPr>
            <w:r w:rsidRPr="009E5D00">
              <w:rPr>
                <w:color w:val="000000"/>
              </w:rPr>
              <w:t>133431.0335</w:t>
            </w:r>
          </w:p>
        </w:tc>
      </w:tr>
      <w:tr w:rsidR="00820F77" w:rsidRPr="009E5D00" w14:paraId="06D91BD3"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0A371A72" w14:textId="04D31106"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7EFE430E" w14:textId="77777777" w:rsidR="00820F77" w:rsidRPr="009E5D00" w:rsidRDefault="00820F77" w:rsidP="00DA5C6F">
            <w:pPr>
              <w:jc w:val="center"/>
              <w:rPr>
                <w:color w:val="000000"/>
              </w:rPr>
            </w:pPr>
            <w:r w:rsidRPr="009E5D00">
              <w:rPr>
                <w:color w:val="000000"/>
              </w:rPr>
              <w:t>300</w:t>
            </w:r>
          </w:p>
        </w:tc>
        <w:tc>
          <w:tcPr>
            <w:tcW w:w="1370" w:type="dxa"/>
            <w:tcBorders>
              <w:top w:val="nil"/>
              <w:left w:val="nil"/>
              <w:bottom w:val="single" w:sz="4" w:space="0" w:color="auto"/>
              <w:right w:val="single" w:sz="4" w:space="0" w:color="auto"/>
            </w:tcBorders>
            <w:shd w:val="clear" w:color="auto" w:fill="auto"/>
            <w:noWrap/>
            <w:vAlign w:val="center"/>
            <w:hideMark/>
          </w:tcPr>
          <w:p w14:paraId="7B5F6066" w14:textId="77777777" w:rsidR="00820F77" w:rsidRPr="009E5D00" w:rsidRDefault="00820F77" w:rsidP="00DA5C6F">
            <w:pPr>
              <w:jc w:val="center"/>
              <w:rPr>
                <w:color w:val="000000"/>
              </w:rPr>
            </w:pPr>
            <w:r w:rsidRPr="009E5D00">
              <w:rPr>
                <w:color w:val="000000"/>
              </w:rPr>
              <w:t>6431.15</w:t>
            </w:r>
          </w:p>
        </w:tc>
        <w:tc>
          <w:tcPr>
            <w:tcW w:w="16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502340D" w14:textId="3040D1BF" w:rsidR="00820F77" w:rsidRPr="009E5D00" w:rsidRDefault="00820F77" w:rsidP="00DA5C6F">
            <w:pPr>
              <w:jc w:val="center"/>
              <w:rPr>
                <w:color w:val="000000"/>
              </w:rPr>
            </w:pPr>
          </w:p>
        </w:tc>
      </w:tr>
      <w:tr w:rsidR="00820F77" w:rsidRPr="009E5D00" w14:paraId="4C7F167C" w14:textId="77777777" w:rsidTr="00DA5C6F">
        <w:trPr>
          <w:trHeight w:val="340"/>
          <w:jc w:val="center"/>
        </w:trPr>
        <w:tc>
          <w:tcPr>
            <w:tcW w:w="2920" w:type="dxa"/>
            <w:tcBorders>
              <w:top w:val="single" w:sz="4" w:space="0" w:color="auto"/>
              <w:left w:val="single" w:sz="4" w:space="0" w:color="auto"/>
              <w:bottom w:val="nil"/>
              <w:right w:val="single" w:sz="4" w:space="0" w:color="000000"/>
            </w:tcBorders>
            <w:shd w:val="clear" w:color="000000" w:fill="FFFFFF"/>
            <w:noWrap/>
            <w:vAlign w:val="center"/>
            <w:hideMark/>
          </w:tcPr>
          <w:p w14:paraId="520D20FA" w14:textId="41BB5990" w:rsidR="00820F77" w:rsidRPr="009E5D00" w:rsidRDefault="00820F77" w:rsidP="00DA5C6F">
            <w:pPr>
              <w:jc w:val="center"/>
              <w:rPr>
                <w:color w:val="000000"/>
              </w:rPr>
            </w:pPr>
          </w:p>
        </w:tc>
        <w:tc>
          <w:tcPr>
            <w:tcW w:w="1842" w:type="dxa"/>
            <w:tcBorders>
              <w:top w:val="nil"/>
              <w:left w:val="nil"/>
              <w:bottom w:val="nil"/>
              <w:right w:val="single" w:sz="4" w:space="0" w:color="auto"/>
            </w:tcBorders>
            <w:shd w:val="clear" w:color="auto" w:fill="auto"/>
            <w:noWrap/>
            <w:vAlign w:val="center"/>
            <w:hideMark/>
          </w:tcPr>
          <w:p w14:paraId="5CB700EB" w14:textId="77777777" w:rsidR="00820F77" w:rsidRPr="009E5D00" w:rsidRDefault="00820F77" w:rsidP="00DA5C6F">
            <w:pPr>
              <w:jc w:val="center"/>
              <w:rPr>
                <w:color w:val="000000"/>
              </w:rPr>
            </w:pPr>
            <w:r w:rsidRPr="009E5D00">
              <w:rPr>
                <w:color w:val="000000"/>
              </w:rPr>
              <w:t>307.5</w:t>
            </w:r>
          </w:p>
        </w:tc>
        <w:tc>
          <w:tcPr>
            <w:tcW w:w="1370" w:type="dxa"/>
            <w:tcBorders>
              <w:top w:val="nil"/>
              <w:left w:val="nil"/>
              <w:bottom w:val="nil"/>
              <w:right w:val="single" w:sz="4" w:space="0" w:color="auto"/>
            </w:tcBorders>
            <w:shd w:val="clear" w:color="auto" w:fill="auto"/>
            <w:noWrap/>
            <w:vAlign w:val="center"/>
            <w:hideMark/>
          </w:tcPr>
          <w:p w14:paraId="73AB1900" w14:textId="77777777" w:rsidR="00820F77" w:rsidRPr="009E5D00" w:rsidRDefault="00820F77" w:rsidP="00DA5C6F">
            <w:pPr>
              <w:jc w:val="center"/>
              <w:rPr>
                <w:color w:val="000000"/>
              </w:rPr>
            </w:pPr>
            <w:r w:rsidRPr="009E5D00">
              <w:rPr>
                <w:color w:val="000000"/>
              </w:rPr>
              <w:t>7993.15</w:t>
            </w:r>
          </w:p>
        </w:tc>
        <w:tc>
          <w:tcPr>
            <w:tcW w:w="1620" w:type="dxa"/>
            <w:vMerge/>
            <w:tcBorders>
              <w:top w:val="nil"/>
              <w:left w:val="single" w:sz="4" w:space="0" w:color="auto"/>
              <w:bottom w:val="single" w:sz="8" w:space="0" w:color="000000"/>
              <w:right w:val="single" w:sz="4" w:space="0" w:color="auto"/>
            </w:tcBorders>
            <w:vAlign w:val="center"/>
            <w:hideMark/>
          </w:tcPr>
          <w:p w14:paraId="05EB08D8" w14:textId="77777777" w:rsidR="00820F77" w:rsidRPr="009E5D00" w:rsidRDefault="00820F77" w:rsidP="00DA5C6F">
            <w:pPr>
              <w:jc w:val="center"/>
              <w:rPr>
                <w:color w:val="000000"/>
              </w:rPr>
            </w:pPr>
          </w:p>
        </w:tc>
      </w:tr>
      <w:tr w:rsidR="00820F77" w:rsidRPr="009E5D00" w14:paraId="7C63812A"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428E67F1" w14:textId="77777777" w:rsidR="00820F77" w:rsidRPr="009E5D00" w:rsidRDefault="00820F77" w:rsidP="00DA5C6F">
            <w:pPr>
              <w:jc w:val="center"/>
              <w:rPr>
                <w:color w:val="000000"/>
              </w:rPr>
            </w:pPr>
            <w:r w:rsidRPr="009E5D00">
              <w:rPr>
                <w:color w:val="000000"/>
              </w:rPr>
              <w:t>NW</w:t>
            </w:r>
          </w:p>
        </w:tc>
        <w:tc>
          <w:tcPr>
            <w:tcW w:w="1842" w:type="dxa"/>
            <w:tcBorders>
              <w:top w:val="single" w:sz="8" w:space="0" w:color="auto"/>
              <w:left w:val="nil"/>
              <w:bottom w:val="single" w:sz="8" w:space="0" w:color="auto"/>
              <w:right w:val="single" w:sz="4" w:space="0" w:color="auto"/>
            </w:tcBorders>
            <w:shd w:val="clear" w:color="auto" w:fill="00B0F0"/>
            <w:noWrap/>
            <w:vAlign w:val="center"/>
            <w:hideMark/>
          </w:tcPr>
          <w:p w14:paraId="6C365AAB" w14:textId="77777777" w:rsidR="00820F77" w:rsidRPr="009E5D00" w:rsidRDefault="00820F77" w:rsidP="00DA5C6F">
            <w:pPr>
              <w:jc w:val="center"/>
              <w:rPr>
                <w:color w:val="000000"/>
              </w:rPr>
            </w:pPr>
            <w:r w:rsidRPr="009E5D00">
              <w:rPr>
                <w:color w:val="000000"/>
              </w:rPr>
              <w:t>315</w:t>
            </w:r>
          </w:p>
        </w:tc>
        <w:tc>
          <w:tcPr>
            <w:tcW w:w="1370" w:type="dxa"/>
            <w:tcBorders>
              <w:top w:val="single" w:sz="8" w:space="0" w:color="auto"/>
              <w:left w:val="nil"/>
              <w:bottom w:val="single" w:sz="8" w:space="0" w:color="auto"/>
              <w:right w:val="single" w:sz="4" w:space="0" w:color="auto"/>
            </w:tcBorders>
            <w:shd w:val="clear" w:color="auto" w:fill="00B0F0"/>
            <w:noWrap/>
            <w:vAlign w:val="center"/>
            <w:hideMark/>
          </w:tcPr>
          <w:p w14:paraId="7C415551" w14:textId="77777777" w:rsidR="00820F77" w:rsidRPr="009E5D00" w:rsidRDefault="00820F77" w:rsidP="00DA5C6F">
            <w:pPr>
              <w:jc w:val="center"/>
              <w:rPr>
                <w:color w:val="000000"/>
              </w:rPr>
            </w:pPr>
            <w:r w:rsidRPr="009E5D00">
              <w:rPr>
                <w:color w:val="000000"/>
              </w:rPr>
              <w:t>337100.18</w:t>
            </w:r>
          </w:p>
        </w:tc>
        <w:tc>
          <w:tcPr>
            <w:tcW w:w="1620" w:type="dxa"/>
            <w:tcBorders>
              <w:top w:val="nil"/>
              <w:left w:val="single" w:sz="8" w:space="0" w:color="auto"/>
              <w:bottom w:val="single" w:sz="8" w:space="0" w:color="auto"/>
              <w:right w:val="single" w:sz="8" w:space="0" w:color="auto"/>
            </w:tcBorders>
            <w:shd w:val="clear" w:color="auto" w:fill="00B0F0"/>
            <w:noWrap/>
            <w:vAlign w:val="center"/>
            <w:hideMark/>
          </w:tcPr>
          <w:p w14:paraId="717306B9" w14:textId="77777777" w:rsidR="00820F77" w:rsidRPr="009E5D00" w:rsidRDefault="00820F77" w:rsidP="00DA5C6F">
            <w:pPr>
              <w:jc w:val="center"/>
              <w:rPr>
                <w:color w:val="000000"/>
              </w:rPr>
            </w:pPr>
            <w:r w:rsidRPr="009E5D00">
              <w:rPr>
                <w:color w:val="000000"/>
              </w:rPr>
              <w:t>156647.903</w:t>
            </w:r>
          </w:p>
        </w:tc>
      </w:tr>
      <w:tr w:rsidR="00820F77" w:rsidRPr="009E5D00" w14:paraId="6BD0C3D5" w14:textId="77777777" w:rsidTr="00DA5C6F">
        <w:trPr>
          <w:trHeight w:val="34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105F2A30" w14:textId="4B67C699"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2DE225B7" w14:textId="77777777" w:rsidR="00820F77" w:rsidRPr="009E5D00" w:rsidRDefault="00820F77" w:rsidP="00DA5C6F">
            <w:pPr>
              <w:jc w:val="center"/>
              <w:rPr>
                <w:color w:val="000000"/>
              </w:rPr>
            </w:pPr>
            <w:r w:rsidRPr="009E5D00">
              <w:rPr>
                <w:color w:val="000000"/>
              </w:rPr>
              <w:t>322.5</w:t>
            </w:r>
          </w:p>
        </w:tc>
        <w:tc>
          <w:tcPr>
            <w:tcW w:w="1370" w:type="dxa"/>
            <w:tcBorders>
              <w:top w:val="nil"/>
              <w:left w:val="nil"/>
              <w:bottom w:val="single" w:sz="4" w:space="0" w:color="auto"/>
              <w:right w:val="single" w:sz="4" w:space="0" w:color="auto"/>
            </w:tcBorders>
            <w:shd w:val="clear" w:color="auto" w:fill="auto"/>
            <w:noWrap/>
            <w:vAlign w:val="center"/>
            <w:hideMark/>
          </w:tcPr>
          <w:p w14:paraId="57CDB2BF" w14:textId="77777777" w:rsidR="00820F77" w:rsidRPr="009E5D00" w:rsidRDefault="00820F77" w:rsidP="00DA5C6F">
            <w:pPr>
              <w:jc w:val="center"/>
              <w:rPr>
                <w:color w:val="000000"/>
              </w:rPr>
            </w:pPr>
            <w:r w:rsidRPr="009E5D00">
              <w:rPr>
                <w:color w:val="000000"/>
              </w:rPr>
              <w:t>285884.94</w:t>
            </w:r>
          </w:p>
        </w:tc>
        <w:tc>
          <w:tcPr>
            <w:tcW w:w="1620"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094F3E5A" w14:textId="673ABAE4" w:rsidR="00820F77" w:rsidRPr="009E5D00" w:rsidRDefault="00820F77" w:rsidP="00DA5C6F">
            <w:pPr>
              <w:jc w:val="center"/>
              <w:rPr>
                <w:color w:val="000000"/>
              </w:rPr>
            </w:pPr>
          </w:p>
        </w:tc>
      </w:tr>
      <w:tr w:rsidR="00820F77" w:rsidRPr="009E5D00" w14:paraId="54517D74" w14:textId="77777777" w:rsidTr="00DA5C6F">
        <w:trPr>
          <w:trHeight w:val="340"/>
          <w:jc w:val="center"/>
        </w:trPr>
        <w:tc>
          <w:tcPr>
            <w:tcW w:w="2920" w:type="dxa"/>
            <w:tcBorders>
              <w:top w:val="single" w:sz="4" w:space="0" w:color="auto"/>
              <w:left w:val="single" w:sz="4" w:space="0" w:color="auto"/>
              <w:bottom w:val="nil"/>
              <w:right w:val="single" w:sz="4" w:space="0" w:color="000000"/>
            </w:tcBorders>
            <w:shd w:val="clear" w:color="000000" w:fill="FFFFFF"/>
            <w:noWrap/>
            <w:vAlign w:val="center"/>
            <w:hideMark/>
          </w:tcPr>
          <w:p w14:paraId="42F5A522" w14:textId="53209877" w:rsidR="00820F77" w:rsidRPr="009E5D00" w:rsidRDefault="00820F77" w:rsidP="00DA5C6F">
            <w:pPr>
              <w:jc w:val="center"/>
              <w:rPr>
                <w:color w:val="000000"/>
              </w:rPr>
            </w:pPr>
          </w:p>
        </w:tc>
        <w:tc>
          <w:tcPr>
            <w:tcW w:w="1842" w:type="dxa"/>
            <w:tcBorders>
              <w:top w:val="nil"/>
              <w:left w:val="nil"/>
              <w:bottom w:val="nil"/>
              <w:right w:val="single" w:sz="4" w:space="0" w:color="auto"/>
            </w:tcBorders>
            <w:shd w:val="clear" w:color="auto" w:fill="auto"/>
            <w:noWrap/>
            <w:vAlign w:val="center"/>
            <w:hideMark/>
          </w:tcPr>
          <w:p w14:paraId="64CCF2C6" w14:textId="77777777" w:rsidR="00820F77" w:rsidRPr="009E5D00" w:rsidRDefault="00820F77" w:rsidP="00DA5C6F">
            <w:pPr>
              <w:jc w:val="center"/>
              <w:rPr>
                <w:color w:val="000000"/>
              </w:rPr>
            </w:pPr>
            <w:r w:rsidRPr="009E5D00">
              <w:rPr>
                <w:color w:val="000000"/>
              </w:rPr>
              <w:t>330</w:t>
            </w:r>
          </w:p>
        </w:tc>
        <w:tc>
          <w:tcPr>
            <w:tcW w:w="1370" w:type="dxa"/>
            <w:tcBorders>
              <w:top w:val="nil"/>
              <w:left w:val="nil"/>
              <w:bottom w:val="nil"/>
              <w:right w:val="single" w:sz="4" w:space="0" w:color="auto"/>
            </w:tcBorders>
            <w:shd w:val="clear" w:color="auto" w:fill="auto"/>
            <w:noWrap/>
            <w:vAlign w:val="center"/>
            <w:hideMark/>
          </w:tcPr>
          <w:p w14:paraId="258A8593" w14:textId="77777777" w:rsidR="00820F77" w:rsidRPr="009E5D00" w:rsidRDefault="00820F77" w:rsidP="00DA5C6F">
            <w:pPr>
              <w:jc w:val="center"/>
              <w:rPr>
                <w:color w:val="000000"/>
              </w:rPr>
            </w:pPr>
            <w:r w:rsidRPr="009E5D00">
              <w:rPr>
                <w:color w:val="000000"/>
              </w:rPr>
              <w:t>175748.92</w:t>
            </w:r>
          </w:p>
        </w:tc>
        <w:tc>
          <w:tcPr>
            <w:tcW w:w="1620" w:type="dxa"/>
            <w:vMerge/>
            <w:tcBorders>
              <w:top w:val="nil"/>
              <w:left w:val="single" w:sz="4" w:space="0" w:color="auto"/>
              <w:bottom w:val="single" w:sz="8" w:space="0" w:color="000000"/>
              <w:right w:val="single" w:sz="4" w:space="0" w:color="auto"/>
            </w:tcBorders>
            <w:vAlign w:val="center"/>
            <w:hideMark/>
          </w:tcPr>
          <w:p w14:paraId="4E33249B" w14:textId="77777777" w:rsidR="00820F77" w:rsidRPr="009E5D00" w:rsidRDefault="00820F77" w:rsidP="00DA5C6F">
            <w:pPr>
              <w:jc w:val="center"/>
              <w:rPr>
                <w:color w:val="000000"/>
              </w:rPr>
            </w:pPr>
          </w:p>
        </w:tc>
      </w:tr>
      <w:tr w:rsidR="00820F77" w:rsidRPr="009E5D00" w14:paraId="76244E35" w14:textId="77777777" w:rsidTr="00DA5C6F">
        <w:trPr>
          <w:trHeight w:val="340"/>
          <w:jc w:val="center"/>
        </w:trPr>
        <w:tc>
          <w:tcPr>
            <w:tcW w:w="2920"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5546A1E8" w14:textId="77777777" w:rsidR="00820F77" w:rsidRPr="009E5D00" w:rsidRDefault="00820F77" w:rsidP="00DA5C6F">
            <w:pPr>
              <w:jc w:val="center"/>
              <w:rPr>
                <w:color w:val="000000"/>
              </w:rPr>
            </w:pPr>
            <w:r w:rsidRPr="009E5D00">
              <w:rPr>
                <w:color w:val="000000"/>
              </w:rPr>
              <w:t>NNW</w:t>
            </w:r>
          </w:p>
        </w:tc>
        <w:tc>
          <w:tcPr>
            <w:tcW w:w="1842" w:type="dxa"/>
            <w:tcBorders>
              <w:top w:val="single" w:sz="8" w:space="0" w:color="auto"/>
              <w:left w:val="nil"/>
              <w:bottom w:val="single" w:sz="8" w:space="0" w:color="auto"/>
              <w:right w:val="single" w:sz="4" w:space="0" w:color="auto"/>
            </w:tcBorders>
            <w:shd w:val="clear" w:color="auto" w:fill="00B0F0"/>
            <w:noWrap/>
            <w:vAlign w:val="center"/>
            <w:hideMark/>
          </w:tcPr>
          <w:p w14:paraId="11BE2829" w14:textId="77777777" w:rsidR="00820F77" w:rsidRPr="009E5D00" w:rsidRDefault="00820F77" w:rsidP="00DA5C6F">
            <w:pPr>
              <w:jc w:val="center"/>
              <w:rPr>
                <w:color w:val="000000"/>
              </w:rPr>
            </w:pPr>
            <w:r w:rsidRPr="009E5D00">
              <w:rPr>
                <w:color w:val="000000"/>
              </w:rPr>
              <w:t>337.5</w:t>
            </w:r>
          </w:p>
        </w:tc>
        <w:tc>
          <w:tcPr>
            <w:tcW w:w="1370" w:type="dxa"/>
            <w:tcBorders>
              <w:top w:val="single" w:sz="8" w:space="0" w:color="auto"/>
              <w:left w:val="nil"/>
              <w:bottom w:val="single" w:sz="8" w:space="0" w:color="auto"/>
              <w:right w:val="single" w:sz="4" w:space="0" w:color="auto"/>
            </w:tcBorders>
            <w:shd w:val="clear" w:color="auto" w:fill="00B0F0"/>
            <w:noWrap/>
            <w:vAlign w:val="center"/>
            <w:hideMark/>
          </w:tcPr>
          <w:p w14:paraId="47176F6E" w14:textId="77777777" w:rsidR="00820F77" w:rsidRPr="009E5D00" w:rsidRDefault="00820F77" w:rsidP="00DA5C6F">
            <w:pPr>
              <w:jc w:val="center"/>
              <w:rPr>
                <w:color w:val="000000"/>
              </w:rPr>
            </w:pPr>
            <w:r w:rsidRPr="009E5D00">
              <w:rPr>
                <w:color w:val="000000"/>
              </w:rPr>
              <w:t>219318.48</w:t>
            </w:r>
          </w:p>
        </w:tc>
        <w:tc>
          <w:tcPr>
            <w:tcW w:w="1620" w:type="dxa"/>
            <w:tcBorders>
              <w:top w:val="nil"/>
              <w:left w:val="single" w:sz="8" w:space="0" w:color="auto"/>
              <w:bottom w:val="single" w:sz="8" w:space="0" w:color="auto"/>
              <w:right w:val="single" w:sz="8" w:space="0" w:color="auto"/>
            </w:tcBorders>
            <w:shd w:val="clear" w:color="auto" w:fill="00B0F0"/>
            <w:noWrap/>
            <w:vAlign w:val="center"/>
            <w:hideMark/>
          </w:tcPr>
          <w:p w14:paraId="691AB430" w14:textId="77777777" w:rsidR="00820F77" w:rsidRPr="009E5D00" w:rsidRDefault="00820F77" w:rsidP="00DA5C6F">
            <w:pPr>
              <w:jc w:val="center"/>
              <w:rPr>
                <w:color w:val="000000"/>
              </w:rPr>
            </w:pPr>
            <w:r w:rsidRPr="009E5D00">
              <w:rPr>
                <w:color w:val="000000"/>
              </w:rPr>
              <w:t>149284.4719</w:t>
            </w:r>
          </w:p>
        </w:tc>
      </w:tr>
      <w:tr w:rsidR="00820F77" w:rsidRPr="009E5D00" w14:paraId="7FA9569E" w14:textId="77777777" w:rsidTr="00DA5C6F">
        <w:trPr>
          <w:trHeight w:val="320"/>
          <w:jc w:val="center"/>
        </w:trPr>
        <w:tc>
          <w:tcPr>
            <w:tcW w:w="2920" w:type="dxa"/>
            <w:tcBorders>
              <w:top w:val="nil"/>
              <w:left w:val="single" w:sz="4" w:space="0" w:color="auto"/>
              <w:bottom w:val="single" w:sz="4" w:space="0" w:color="auto"/>
              <w:right w:val="single" w:sz="4" w:space="0" w:color="000000"/>
            </w:tcBorders>
            <w:shd w:val="clear" w:color="000000" w:fill="FFFFFF"/>
            <w:noWrap/>
            <w:vAlign w:val="center"/>
            <w:hideMark/>
          </w:tcPr>
          <w:p w14:paraId="69D94E6C" w14:textId="2485ECB1" w:rsidR="00820F77" w:rsidRPr="009E5D00" w:rsidRDefault="00820F77" w:rsidP="00DA5C6F">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hideMark/>
          </w:tcPr>
          <w:p w14:paraId="50A27926" w14:textId="77777777" w:rsidR="00820F77" w:rsidRPr="009E5D00" w:rsidRDefault="00820F77" w:rsidP="00DA5C6F">
            <w:pPr>
              <w:jc w:val="center"/>
              <w:rPr>
                <w:color w:val="000000"/>
              </w:rPr>
            </w:pPr>
            <w:r w:rsidRPr="009E5D00">
              <w:rPr>
                <w:color w:val="000000"/>
              </w:rPr>
              <w:t>345</w:t>
            </w:r>
          </w:p>
        </w:tc>
        <w:tc>
          <w:tcPr>
            <w:tcW w:w="1370" w:type="dxa"/>
            <w:tcBorders>
              <w:top w:val="nil"/>
              <w:left w:val="nil"/>
              <w:bottom w:val="single" w:sz="4" w:space="0" w:color="auto"/>
              <w:right w:val="single" w:sz="4" w:space="0" w:color="auto"/>
            </w:tcBorders>
            <w:shd w:val="clear" w:color="auto" w:fill="auto"/>
            <w:noWrap/>
            <w:vAlign w:val="center"/>
            <w:hideMark/>
          </w:tcPr>
          <w:p w14:paraId="040E8093" w14:textId="77777777" w:rsidR="00820F77" w:rsidRPr="009E5D00" w:rsidRDefault="00820F77" w:rsidP="00DA5C6F">
            <w:pPr>
              <w:jc w:val="center"/>
              <w:rPr>
                <w:color w:val="000000"/>
              </w:rPr>
            </w:pPr>
            <w:r w:rsidRPr="009E5D00">
              <w:rPr>
                <w:color w:val="000000"/>
              </w:rPr>
              <w:t>153000.36</w:t>
            </w:r>
          </w:p>
        </w:tc>
        <w:tc>
          <w:tcPr>
            <w:tcW w:w="16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672BBE" w14:textId="40D60583" w:rsidR="00820F77" w:rsidRPr="009E5D00" w:rsidRDefault="00820F77" w:rsidP="00DA5C6F">
            <w:pPr>
              <w:jc w:val="center"/>
              <w:rPr>
                <w:color w:val="000000"/>
              </w:rPr>
            </w:pPr>
          </w:p>
        </w:tc>
      </w:tr>
      <w:tr w:rsidR="00820F77" w:rsidRPr="009E5D00" w14:paraId="326CCB67" w14:textId="77777777" w:rsidTr="009E5D00">
        <w:trPr>
          <w:trHeight w:val="340"/>
          <w:jc w:val="center"/>
        </w:trPr>
        <w:tc>
          <w:tcPr>
            <w:tcW w:w="2920"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E6CE10A" w14:textId="77777777" w:rsidR="00820F77" w:rsidRPr="009E5D00" w:rsidRDefault="00820F77">
            <w:pPr>
              <w:jc w:val="center"/>
              <w:rPr>
                <w:rFonts w:ascii="Arial" w:hAnsi="Arial" w:cs="Arial"/>
                <w:color w:val="000000"/>
              </w:rPr>
            </w:pPr>
            <w:r w:rsidRPr="009E5D00">
              <w:rPr>
                <w:rFonts w:ascii="Arial" w:hAnsi="Arial" w:cs="Arial"/>
                <w:color w:val="000000"/>
              </w:rPr>
              <w:t> </w:t>
            </w:r>
          </w:p>
        </w:tc>
        <w:tc>
          <w:tcPr>
            <w:tcW w:w="1842" w:type="dxa"/>
            <w:tcBorders>
              <w:top w:val="nil"/>
              <w:left w:val="nil"/>
              <w:bottom w:val="single" w:sz="4" w:space="0" w:color="auto"/>
              <w:right w:val="single" w:sz="4" w:space="0" w:color="auto"/>
            </w:tcBorders>
            <w:shd w:val="clear" w:color="auto" w:fill="auto"/>
            <w:noWrap/>
            <w:vAlign w:val="center"/>
            <w:hideMark/>
          </w:tcPr>
          <w:p w14:paraId="520204CA" w14:textId="77777777" w:rsidR="00820F77" w:rsidRPr="00772FBF" w:rsidRDefault="00820F77">
            <w:pPr>
              <w:jc w:val="center"/>
              <w:rPr>
                <w:color w:val="000000"/>
              </w:rPr>
            </w:pPr>
            <w:r w:rsidRPr="00772FBF">
              <w:rPr>
                <w:color w:val="000000"/>
              </w:rPr>
              <w:t>352.5</w:t>
            </w:r>
          </w:p>
        </w:tc>
        <w:tc>
          <w:tcPr>
            <w:tcW w:w="1370" w:type="dxa"/>
            <w:tcBorders>
              <w:top w:val="nil"/>
              <w:left w:val="nil"/>
              <w:bottom w:val="single" w:sz="4" w:space="0" w:color="auto"/>
              <w:right w:val="single" w:sz="4" w:space="0" w:color="auto"/>
            </w:tcBorders>
            <w:shd w:val="clear" w:color="auto" w:fill="auto"/>
            <w:noWrap/>
            <w:vAlign w:val="center"/>
            <w:hideMark/>
          </w:tcPr>
          <w:p w14:paraId="327E9027" w14:textId="77777777" w:rsidR="00820F77" w:rsidRPr="00772FBF" w:rsidRDefault="00820F77">
            <w:pPr>
              <w:jc w:val="center"/>
              <w:rPr>
                <w:color w:val="000000"/>
              </w:rPr>
            </w:pPr>
            <w:r w:rsidRPr="00772FBF">
              <w:rPr>
                <w:color w:val="000000"/>
              </w:rPr>
              <w:t>188540.2</w:t>
            </w:r>
          </w:p>
        </w:tc>
        <w:tc>
          <w:tcPr>
            <w:tcW w:w="1620" w:type="dxa"/>
            <w:vMerge/>
            <w:tcBorders>
              <w:top w:val="nil"/>
              <w:left w:val="single" w:sz="4" w:space="0" w:color="auto"/>
              <w:bottom w:val="single" w:sz="4" w:space="0" w:color="000000"/>
              <w:right w:val="single" w:sz="4" w:space="0" w:color="auto"/>
            </w:tcBorders>
            <w:vAlign w:val="center"/>
            <w:hideMark/>
          </w:tcPr>
          <w:p w14:paraId="3C6CE8AF" w14:textId="77777777" w:rsidR="00820F77" w:rsidRPr="009E5D00" w:rsidRDefault="00820F77" w:rsidP="00202897">
            <w:pPr>
              <w:keepNext/>
              <w:rPr>
                <w:rFonts w:ascii="Arial" w:hAnsi="Arial" w:cs="Arial"/>
                <w:color w:val="000000"/>
              </w:rPr>
            </w:pPr>
          </w:p>
        </w:tc>
      </w:tr>
    </w:tbl>
    <w:p w14:paraId="5E5AC0E2" w14:textId="13976427" w:rsidR="009E5D00" w:rsidRPr="00772FBF" w:rsidRDefault="00772FBF" w:rsidP="00772FBF">
      <w:pPr>
        <w:pStyle w:val="a7"/>
        <w:rPr>
          <w:lang w:val="el-GR"/>
        </w:rPr>
      </w:pPr>
      <w:r>
        <w:rPr>
          <w:lang w:val="el-GR"/>
        </w:rPr>
        <w:t xml:space="preserve">                Πίνακας 1: Γωνίες και Αναπτύγματα</w:t>
      </w:r>
    </w:p>
    <w:p w14:paraId="40933BDE" w14:textId="77777777" w:rsidR="009E5D00" w:rsidRDefault="009E5D00" w:rsidP="009E5D00">
      <w:pPr>
        <w:ind w:firstLine="720"/>
        <w:jc w:val="both"/>
        <w:rPr>
          <w:lang w:val="el-GR"/>
        </w:rPr>
      </w:pPr>
    </w:p>
    <w:p w14:paraId="3EDBA1D1" w14:textId="77777777" w:rsidR="009E5D00" w:rsidRDefault="009E5D00" w:rsidP="009E5D00">
      <w:pPr>
        <w:ind w:firstLine="720"/>
        <w:jc w:val="both"/>
        <w:rPr>
          <w:lang w:val="el-GR"/>
        </w:rPr>
      </w:pPr>
    </w:p>
    <w:p w14:paraId="24B5DD9B" w14:textId="77777777" w:rsidR="009E5D00" w:rsidRDefault="009E5D00" w:rsidP="009E5D00">
      <w:pPr>
        <w:ind w:firstLine="720"/>
        <w:jc w:val="both"/>
        <w:rPr>
          <w:lang w:val="el-GR"/>
        </w:rPr>
      </w:pPr>
    </w:p>
    <w:p w14:paraId="4933ADD8" w14:textId="77777777" w:rsidR="009E5D00" w:rsidRDefault="009E5D00" w:rsidP="009E5D00">
      <w:pPr>
        <w:ind w:firstLine="720"/>
        <w:jc w:val="both"/>
        <w:rPr>
          <w:lang w:val="el-GR"/>
        </w:rPr>
      </w:pPr>
    </w:p>
    <w:p w14:paraId="626CE907" w14:textId="77777777" w:rsidR="009E5D00" w:rsidRDefault="009E5D00" w:rsidP="009E5D00">
      <w:pPr>
        <w:ind w:firstLine="720"/>
        <w:jc w:val="both"/>
        <w:rPr>
          <w:lang w:val="el-GR"/>
        </w:rPr>
      </w:pPr>
    </w:p>
    <w:p w14:paraId="07A5AB54" w14:textId="77777777" w:rsidR="009E5D00" w:rsidRDefault="009E5D00" w:rsidP="009E5D00">
      <w:pPr>
        <w:ind w:firstLine="720"/>
        <w:jc w:val="both"/>
        <w:rPr>
          <w:lang w:val="el-GR"/>
        </w:rPr>
      </w:pPr>
    </w:p>
    <w:p w14:paraId="782E6DC2" w14:textId="77777777" w:rsidR="009E5D00" w:rsidRDefault="009E5D00" w:rsidP="000A3011">
      <w:pPr>
        <w:jc w:val="both"/>
        <w:rPr>
          <w:lang w:val="el-GR"/>
        </w:rPr>
      </w:pPr>
    </w:p>
    <w:p w14:paraId="5FE1D68B" w14:textId="46564F56" w:rsidR="002434AD" w:rsidRDefault="002434AD" w:rsidP="009E5D00">
      <w:pPr>
        <w:ind w:firstLine="720"/>
        <w:jc w:val="both"/>
        <w:rPr>
          <w:lang w:val="el-GR"/>
        </w:rPr>
      </w:pPr>
      <w:r>
        <w:rPr>
          <w:lang w:val="el-GR"/>
        </w:rPr>
        <w:t xml:space="preserve">Έχοντας λάβει τιμές </w:t>
      </w:r>
      <w:r w:rsidR="00941F44">
        <w:rPr>
          <w:lang w:val="el-GR"/>
        </w:rPr>
        <w:t xml:space="preserve">για την </w:t>
      </w:r>
      <w:r w:rsidR="005D505A">
        <w:rPr>
          <w:lang w:val="el-GR"/>
        </w:rPr>
        <w:t>τ</w:t>
      </w:r>
      <w:r w:rsidR="00941F44">
        <w:rPr>
          <w:lang w:val="el-GR"/>
        </w:rPr>
        <w:t xml:space="preserve">αχύτητα του </w:t>
      </w:r>
      <w:r w:rsidR="00322873">
        <w:rPr>
          <w:lang w:val="el-GR"/>
        </w:rPr>
        <w:t>α</w:t>
      </w:r>
      <w:r w:rsidR="00941F44">
        <w:rPr>
          <w:lang w:val="el-GR"/>
        </w:rPr>
        <w:t>νέμου στις τις κύριες διευθύνσεις ανέμου που μας ενδιαφέρουν</w:t>
      </w:r>
      <w:r w:rsidR="00322873">
        <w:rPr>
          <w:lang w:val="el-GR"/>
        </w:rPr>
        <w:t xml:space="preserve"> (</w:t>
      </w:r>
      <w:proofErr w:type="spellStart"/>
      <w:r w:rsidR="00322873">
        <w:rPr>
          <w:lang w:val="en-US"/>
        </w:rPr>
        <w:t>U</w:t>
      </w:r>
      <w:r w:rsidR="00322873" w:rsidRPr="00322873">
        <w:rPr>
          <w:vertAlign w:val="subscript"/>
          <w:lang w:val="en-US"/>
        </w:rPr>
        <w:t>z</w:t>
      </w:r>
      <w:proofErr w:type="spellEnd"/>
      <w:r w:rsidR="00322873" w:rsidRPr="00322873">
        <w:rPr>
          <w:lang w:val="el-GR"/>
        </w:rPr>
        <w:t>)</w:t>
      </w:r>
      <w:r w:rsidR="00941F44">
        <w:rPr>
          <w:lang w:val="el-GR"/>
        </w:rPr>
        <w:t>, δηλαδή τις διευθύνσεις ανέμου που επηρεάζουν τα κύματα που εναποθέτουν άμμο στην περιοχή της παραλίας</w:t>
      </w:r>
      <w:r w:rsidR="00322873" w:rsidRPr="00322873">
        <w:rPr>
          <w:lang w:val="el-GR"/>
        </w:rPr>
        <w:t xml:space="preserve"> </w:t>
      </w:r>
      <w:r w:rsidR="00322873">
        <w:rPr>
          <w:lang w:val="el-GR"/>
        </w:rPr>
        <w:t>(</w:t>
      </w:r>
      <w:r w:rsidR="00322873">
        <w:rPr>
          <w:lang w:val="en-US"/>
        </w:rPr>
        <w:t>NNW</w:t>
      </w:r>
      <w:r w:rsidR="00322873" w:rsidRPr="00322873">
        <w:rPr>
          <w:lang w:val="el-GR"/>
        </w:rPr>
        <w:t>-</w:t>
      </w:r>
      <w:r w:rsidR="00322873">
        <w:rPr>
          <w:lang w:val="en-US"/>
        </w:rPr>
        <w:t>ENE</w:t>
      </w:r>
      <w:r w:rsidR="00322873" w:rsidRPr="00322873">
        <w:rPr>
          <w:lang w:val="el-GR"/>
        </w:rPr>
        <w:t>),</w:t>
      </w:r>
      <w:r w:rsidR="00941F44">
        <w:rPr>
          <w:lang w:val="el-GR"/>
        </w:rPr>
        <w:t xml:space="preserve"> βρέθηκαν με τη χρήση των πιο κάτω </w:t>
      </w:r>
      <w:r w:rsidR="00322873">
        <w:rPr>
          <w:lang w:val="el-GR"/>
        </w:rPr>
        <w:t>υπολογισμών</w:t>
      </w:r>
      <w:r w:rsidR="00941F44">
        <w:rPr>
          <w:lang w:val="el-GR"/>
        </w:rPr>
        <w:t xml:space="preserve"> οι τιμές για την </w:t>
      </w:r>
      <w:r w:rsidR="00F05D0E">
        <w:rPr>
          <w:lang w:val="el-GR"/>
        </w:rPr>
        <w:t xml:space="preserve">ταχύτητα του ανέμου </w:t>
      </w:r>
      <w:r w:rsidR="009E1B2A">
        <w:rPr>
          <w:lang w:val="el-GR"/>
        </w:rPr>
        <w:t xml:space="preserve">10 μέτρα πάνω από </w:t>
      </w:r>
      <w:r w:rsidR="00F05D0E">
        <w:rPr>
          <w:lang w:val="el-GR"/>
        </w:rPr>
        <w:t xml:space="preserve">το υψόμετρο της θάλασσας </w:t>
      </w:r>
      <w:r w:rsidR="00322873" w:rsidRPr="00322873">
        <w:rPr>
          <w:lang w:val="el-GR"/>
        </w:rPr>
        <w:t>(</w:t>
      </w:r>
      <w:r w:rsidR="00322873" w:rsidRPr="00322873">
        <w:rPr>
          <w:lang w:val="en-US"/>
        </w:rPr>
        <w:t>U</w:t>
      </w:r>
      <w:r w:rsidR="00322873" w:rsidRPr="00322873">
        <w:rPr>
          <w:vertAlign w:val="subscript"/>
          <w:lang w:val="el-GR"/>
        </w:rPr>
        <w:t>10</w:t>
      </w:r>
      <w:r w:rsidR="00322873" w:rsidRPr="00322873">
        <w:rPr>
          <w:lang w:val="el-GR"/>
        </w:rPr>
        <w:t xml:space="preserve">) </w:t>
      </w:r>
      <w:r w:rsidR="00F05D0E" w:rsidRPr="00322873">
        <w:rPr>
          <w:lang w:val="el-GR"/>
        </w:rPr>
        <w:t>αλλά</w:t>
      </w:r>
      <w:r w:rsidR="00F05D0E">
        <w:rPr>
          <w:lang w:val="el-GR"/>
        </w:rPr>
        <w:t xml:space="preserve"> και </w:t>
      </w:r>
      <w:r w:rsidR="001E10E5">
        <w:rPr>
          <w:lang w:val="el-GR"/>
        </w:rPr>
        <w:t xml:space="preserve">τη ρυθμισμένη ταχύτητα ανέμου </w:t>
      </w:r>
      <w:r w:rsidR="00501B6A">
        <w:rPr>
          <w:lang w:val="el-GR"/>
        </w:rPr>
        <w:t>ή όπως ονομάζεται αλλιώς</w:t>
      </w:r>
      <w:r w:rsidR="001E10E5">
        <w:rPr>
          <w:lang w:val="el-GR"/>
        </w:rPr>
        <w:t xml:space="preserve"> </w:t>
      </w:r>
      <w:r w:rsidR="00501B6A">
        <w:rPr>
          <w:lang w:val="el-GR"/>
        </w:rPr>
        <w:t>«</w:t>
      </w:r>
      <w:r w:rsidR="001E10E5">
        <w:rPr>
          <w:lang w:val="el-GR"/>
        </w:rPr>
        <w:t>ταχύτητα τριβής</w:t>
      </w:r>
      <w:r w:rsidR="00501B6A">
        <w:rPr>
          <w:lang w:val="el-GR"/>
        </w:rPr>
        <w:t>»</w:t>
      </w:r>
      <w:r w:rsidR="00322873" w:rsidRPr="00322873">
        <w:rPr>
          <w:lang w:val="el-GR"/>
        </w:rPr>
        <w:t xml:space="preserve"> (</w:t>
      </w:r>
      <w:r w:rsidR="00322873">
        <w:rPr>
          <w:lang w:val="en-US"/>
        </w:rPr>
        <w:t>U</w:t>
      </w:r>
      <w:r w:rsidR="00322873" w:rsidRPr="00322873">
        <w:rPr>
          <w:vertAlign w:val="subscript"/>
          <w:lang w:val="en-US"/>
        </w:rPr>
        <w:t>A</w:t>
      </w:r>
      <w:r w:rsidR="00322873" w:rsidRPr="00322873">
        <w:rPr>
          <w:lang w:val="el-GR"/>
        </w:rPr>
        <w:t>)</w:t>
      </w:r>
      <w:r w:rsidR="001E10E5">
        <w:rPr>
          <w:lang w:val="el-GR"/>
        </w:rPr>
        <w:t>.</w:t>
      </w:r>
      <w:r w:rsidR="00501B6A">
        <w:rPr>
          <w:lang w:val="el-GR"/>
        </w:rPr>
        <w:t xml:space="preserve"> Προτού προχωρήσουμε με τους υπολογισμούς, </w:t>
      </w:r>
      <w:r w:rsidR="003A08A6">
        <w:rPr>
          <w:lang w:val="el-GR"/>
        </w:rPr>
        <w:t xml:space="preserve">πολλαπλασιάζουμε με </w:t>
      </w:r>
      <w:r w:rsidR="00347E30" w:rsidRPr="00347E30">
        <w:rPr>
          <w:lang w:val="el-GR"/>
        </w:rPr>
        <w:t>1000</w:t>
      </w:r>
      <w:r w:rsidR="003A08A6">
        <w:rPr>
          <w:lang w:val="el-GR"/>
        </w:rPr>
        <w:t xml:space="preserve"> και</w:t>
      </w:r>
      <w:r w:rsidR="00347E30" w:rsidRPr="00347E30">
        <w:rPr>
          <w:lang w:val="el-GR"/>
        </w:rPr>
        <w:t xml:space="preserve"> </w:t>
      </w:r>
      <w:r w:rsidR="00347E30">
        <w:rPr>
          <w:lang w:val="el-GR"/>
        </w:rPr>
        <w:t>διαιρούμε με</w:t>
      </w:r>
      <w:r w:rsidR="003A08A6">
        <w:rPr>
          <w:lang w:val="el-GR"/>
        </w:rPr>
        <w:t xml:space="preserve"> </w:t>
      </w:r>
      <w:r w:rsidR="00347E30">
        <w:rPr>
          <w:lang w:val="el-GR"/>
        </w:rPr>
        <w:t>3</w:t>
      </w:r>
      <w:r w:rsidR="003A08A6">
        <w:rPr>
          <w:lang w:val="el-GR"/>
        </w:rPr>
        <w:t>6</w:t>
      </w:r>
      <w:r w:rsidR="00347E30">
        <w:rPr>
          <w:lang w:val="el-GR"/>
        </w:rPr>
        <w:t>0</w:t>
      </w:r>
      <w:r w:rsidR="003A08A6">
        <w:rPr>
          <w:lang w:val="el-GR"/>
        </w:rPr>
        <w:t xml:space="preserve">0 ώστε να βρούμε την ταχύτητα σε μέτρα το δευτερόλεπτο αντί σε </w:t>
      </w:r>
      <w:r w:rsidR="00347E30">
        <w:rPr>
          <w:lang w:val="el-GR"/>
        </w:rPr>
        <w:t>χιλιόμετρα ανά ώρα</w:t>
      </w:r>
      <w:r w:rsidR="003A08A6">
        <w:rPr>
          <w:lang w:val="el-GR"/>
        </w:rPr>
        <w:t>.</w:t>
      </w:r>
    </w:p>
    <w:p w14:paraId="2781070B" w14:textId="07FE188E" w:rsidR="003A08A6" w:rsidRDefault="003A08A6" w:rsidP="00941F44">
      <w:pPr>
        <w:jc w:val="both"/>
        <w:rPr>
          <w:lang w:val="el-GR"/>
        </w:rPr>
      </w:pPr>
    </w:p>
    <w:p w14:paraId="1D03B4C1" w14:textId="4945AD98" w:rsidR="003A08A6" w:rsidRPr="002052ED" w:rsidRDefault="003A08A6" w:rsidP="00364FA7">
      <w:pPr>
        <w:ind w:firstLine="720"/>
        <w:jc w:val="both"/>
        <w:rPr>
          <w:lang w:val="el-GR"/>
        </w:rPr>
      </w:pPr>
      <w:r>
        <w:rPr>
          <w:lang w:val="el-GR"/>
        </w:rPr>
        <w:t xml:space="preserve">Για την κύρια διεύθυνση </w:t>
      </w:r>
      <w:r>
        <w:rPr>
          <w:lang w:val="en-US"/>
        </w:rPr>
        <w:t>WNW</w:t>
      </w:r>
      <w:r w:rsidRPr="003A08A6">
        <w:rPr>
          <w:lang w:val="el-GR"/>
        </w:rPr>
        <w:t xml:space="preserve">, </w:t>
      </w:r>
      <w:r>
        <w:rPr>
          <w:lang w:val="el-GR"/>
        </w:rPr>
        <w:t xml:space="preserve">στην οποία παρατηρείται η μεγαλύτερη διάρκεια πνοής ανέμου, 3.39 </w:t>
      </w:r>
      <w:r>
        <w:rPr>
          <w:lang w:val="en-US"/>
        </w:rPr>
        <w:t>days</w:t>
      </w:r>
      <w:r w:rsidR="00364FA7" w:rsidRPr="00364FA7">
        <w:rPr>
          <w:lang w:val="el-GR"/>
        </w:rPr>
        <w:t xml:space="preserve"> </w:t>
      </w:r>
      <w:r w:rsidR="00364FA7">
        <w:rPr>
          <w:lang w:val="el-GR"/>
        </w:rPr>
        <w:t xml:space="preserve">και μέση ταχύτητα ανέμου ίση με 4.432 </w:t>
      </w:r>
      <w:r w:rsidR="00347E30">
        <w:rPr>
          <w:lang w:val="en-US"/>
        </w:rPr>
        <w:t>k</w:t>
      </w:r>
      <w:r w:rsidR="00364FA7">
        <w:rPr>
          <w:lang w:val="en-US"/>
        </w:rPr>
        <w:t>m</w:t>
      </w:r>
      <w:r w:rsidR="00364FA7" w:rsidRPr="00364FA7">
        <w:rPr>
          <w:lang w:val="el-GR"/>
        </w:rPr>
        <w:t>/</w:t>
      </w:r>
      <w:r w:rsidR="00347E30">
        <w:rPr>
          <w:lang w:val="en-US"/>
        </w:rPr>
        <w:t>h</w:t>
      </w:r>
      <w:r w:rsidR="00322873">
        <w:rPr>
          <w:lang w:val="el-GR"/>
        </w:rPr>
        <w:t>:</w:t>
      </w:r>
    </w:p>
    <w:p w14:paraId="088B323A" w14:textId="5F129E81" w:rsidR="003A08A6" w:rsidRDefault="003A08A6" w:rsidP="00941F44">
      <w:pPr>
        <w:jc w:val="both"/>
        <w:rPr>
          <w:lang w:val="el-GR"/>
        </w:rPr>
      </w:pPr>
    </w:p>
    <w:p w14:paraId="6857A6FC" w14:textId="3A3E9FC4" w:rsidR="003A08A6" w:rsidRPr="00F45B4C" w:rsidRDefault="00287C11" w:rsidP="00347E30">
      <w:pPr>
        <w:jc w:val="center"/>
        <w:rPr>
          <w:rFonts w:eastAsiaTheme="minorEastAsia"/>
          <w:lang w:val="el-GR"/>
        </w:rPr>
      </w:pPr>
      <m:oMathPara>
        <m:oMath>
          <m:r>
            <w:rPr>
              <w:rFonts w:ascii="Cambria Math" w:hAnsi="Cambria Math"/>
              <w:lang w:val="el-GR"/>
            </w:rPr>
            <m:t>Uz</m:t>
          </m:r>
          <m:d>
            <m:dPr>
              <m:ctrlPr>
                <w:rPr>
                  <w:rFonts w:ascii="Cambria Math" w:hAnsi="Cambria Math"/>
                  <w:i/>
                  <w:lang w:val="el-GR"/>
                </w:rPr>
              </m:ctrlPr>
            </m:dPr>
            <m:e>
              <m:f>
                <m:fPr>
                  <m:ctrlPr>
                    <w:rPr>
                      <w:rFonts w:ascii="Cambria Math" w:hAnsi="Cambria Math"/>
                      <w:i/>
                      <w:lang w:val="el-GR"/>
                    </w:rPr>
                  </m:ctrlPr>
                </m:fPr>
                <m:num>
                  <m:r>
                    <w:rPr>
                      <w:rFonts w:ascii="Cambria Math" w:hAnsi="Cambria Math"/>
                      <w:lang w:val="el-GR"/>
                    </w:rPr>
                    <m:t>m</m:t>
                  </m:r>
                </m:num>
                <m:den>
                  <m:r>
                    <w:rPr>
                      <w:rFonts w:ascii="Cambria Math" w:hAnsi="Cambria Math"/>
                      <w:lang w:val="el-GR"/>
                    </w:rPr>
                    <m:t>s</m:t>
                  </m:r>
                </m:den>
              </m:f>
            </m:e>
          </m:d>
          <m:r>
            <w:rPr>
              <w:rFonts w:ascii="Cambria Math" w:hAnsi="Cambria Math"/>
              <w:lang w:val="el-GR"/>
            </w:rPr>
            <m:t>=(4.432×1000)/3600</m:t>
          </m:r>
        </m:oMath>
      </m:oMathPara>
    </w:p>
    <w:p w14:paraId="25090A1C" w14:textId="77777777" w:rsidR="00F45B4C" w:rsidRDefault="00F45B4C" w:rsidP="00347E30">
      <w:pPr>
        <w:jc w:val="center"/>
        <w:rPr>
          <w:rFonts w:eastAsiaTheme="minorEastAsia"/>
          <w:lang w:val="en-US"/>
        </w:rPr>
      </w:pPr>
    </w:p>
    <w:p w14:paraId="0D6E9F1F" w14:textId="79A3DC03" w:rsidR="00F45B4C" w:rsidRDefault="00287C11" w:rsidP="00347E30">
      <w:pPr>
        <w:jc w:val="center"/>
        <w:rPr>
          <w:rFonts w:eastAsiaTheme="minorEastAsia"/>
          <w:lang w:val="en-US"/>
        </w:rPr>
      </w:pPr>
      <m:oMathPara>
        <m:oMath>
          <m:r>
            <w:rPr>
              <w:rFonts w:ascii="Cambria Math" w:hAnsi="Cambria Math"/>
              <w:lang w:val="el-GR"/>
            </w:rPr>
            <m:t>Uz</m:t>
          </m:r>
          <m:d>
            <m:dPr>
              <m:ctrlPr>
                <w:rPr>
                  <w:rFonts w:ascii="Cambria Math" w:hAnsi="Cambria Math"/>
                  <w:i/>
                  <w:lang w:val="el-GR"/>
                </w:rPr>
              </m:ctrlPr>
            </m:dPr>
            <m:e>
              <m:f>
                <m:fPr>
                  <m:ctrlPr>
                    <w:rPr>
                      <w:rFonts w:ascii="Cambria Math" w:hAnsi="Cambria Math"/>
                      <w:i/>
                      <w:lang w:val="el-GR"/>
                    </w:rPr>
                  </m:ctrlPr>
                </m:fPr>
                <m:num>
                  <m:r>
                    <w:rPr>
                      <w:rFonts w:ascii="Cambria Math" w:hAnsi="Cambria Math"/>
                      <w:lang w:val="el-GR"/>
                    </w:rPr>
                    <m:t>m</m:t>
                  </m:r>
                </m:num>
                <m:den>
                  <m:r>
                    <w:rPr>
                      <w:rFonts w:ascii="Cambria Math" w:hAnsi="Cambria Math"/>
                      <w:lang w:val="el-GR"/>
                    </w:rPr>
                    <m:t>s</m:t>
                  </m:r>
                </m:den>
              </m:f>
            </m:e>
          </m:d>
          <m:r>
            <w:rPr>
              <w:rFonts w:ascii="Cambria Math" w:hAnsi="Cambria Math"/>
              <w:lang w:val="el-GR"/>
            </w:rPr>
            <m:t>=1.2311m/s</m:t>
          </m:r>
        </m:oMath>
      </m:oMathPara>
    </w:p>
    <w:p w14:paraId="638F950A" w14:textId="77777777" w:rsidR="00347E30" w:rsidRDefault="00347E30" w:rsidP="00941F44">
      <w:pPr>
        <w:jc w:val="both"/>
        <w:rPr>
          <w:rFonts w:eastAsiaTheme="minorEastAsia"/>
          <w:lang w:val="el-GR"/>
        </w:rPr>
      </w:pPr>
    </w:p>
    <w:p w14:paraId="400318A5" w14:textId="16558E2E" w:rsidR="00347E30" w:rsidRDefault="00347E30" w:rsidP="00941F44">
      <w:pPr>
        <w:jc w:val="both"/>
        <w:rPr>
          <w:rFonts w:eastAsiaTheme="minorEastAsia"/>
          <w:lang w:val="el-GR"/>
        </w:rPr>
      </w:pPr>
      <w:r>
        <w:rPr>
          <w:rFonts w:eastAsiaTheme="minorEastAsia"/>
          <w:lang w:val="el-GR"/>
        </w:rPr>
        <w:t xml:space="preserve">Άρα, </w:t>
      </w:r>
    </w:p>
    <w:p w14:paraId="6B3C439D" w14:textId="01FAD420" w:rsidR="00347E30" w:rsidRDefault="00347E30" w:rsidP="00941F44">
      <w:pPr>
        <w:jc w:val="both"/>
        <w:rPr>
          <w:rFonts w:eastAsiaTheme="minorEastAsia"/>
          <w:lang w:val="el-GR"/>
        </w:rPr>
      </w:pPr>
    </w:p>
    <w:p w14:paraId="0EA88D4B" w14:textId="1A1F9C40" w:rsidR="00347E30" w:rsidRPr="00F45B4C" w:rsidRDefault="00116281" w:rsidP="00347E30">
      <w:pPr>
        <w:jc w:val="center"/>
        <w:rPr>
          <w:rFonts w:eastAsiaTheme="minorEastAsia"/>
          <w:i/>
          <w:lang w:val="el-GR"/>
        </w:rPr>
      </w:pPr>
      <m:oMathPara>
        <m:oMath>
          <m:sSub>
            <m:sSubPr>
              <m:ctrlPr>
                <w:rPr>
                  <w:rFonts w:ascii="Cambria Math" w:eastAsiaTheme="minorHAnsi" w:hAnsi="Cambria Math"/>
                  <w:i/>
                  <w:lang w:val="el-GR" w:eastAsia="en-US"/>
                </w:rPr>
              </m:ctrlPr>
            </m:sSubPr>
            <m:e>
              <m:r>
                <w:rPr>
                  <w:rFonts w:ascii="Cambria Math" w:hAnsi="Cambria Math"/>
                  <w:lang w:val="el-GR"/>
                </w:rPr>
                <m:t>U</m:t>
              </m:r>
            </m:e>
            <m:sub>
              <m:r>
                <w:rPr>
                  <w:rFonts w:ascii="Cambria Math" w:hAnsi="Cambria Math"/>
                  <w:lang w:val="el-GR"/>
                </w:rPr>
                <m:t>10</m:t>
              </m:r>
            </m:sub>
          </m:sSub>
          <m:r>
            <w:rPr>
              <w:rFonts w:ascii="Cambria Math" w:hAnsi="Cambria Math"/>
              <w:lang w:val="el-GR"/>
            </w:rPr>
            <m:t>=</m:t>
          </m:r>
          <m:sSub>
            <m:sSubPr>
              <m:ctrlPr>
                <w:rPr>
                  <w:rFonts w:ascii="Cambria Math" w:eastAsiaTheme="minorHAnsi" w:hAnsi="Cambria Math"/>
                  <w:i/>
                  <w:lang w:val="el-GR" w:eastAsia="en-US"/>
                </w:rPr>
              </m:ctrlPr>
            </m:sSubPr>
            <m:e>
              <m:r>
                <w:rPr>
                  <w:rFonts w:ascii="Cambria Math" w:hAnsi="Cambria Math"/>
                  <w:lang w:val="el-GR"/>
                </w:rPr>
                <m:t>U</m:t>
              </m:r>
            </m:e>
            <m:sub>
              <m:r>
                <w:rPr>
                  <w:rFonts w:ascii="Cambria Math" w:hAnsi="Cambria Math"/>
                  <w:lang w:val="el-GR"/>
                </w:rPr>
                <m:t>z</m:t>
              </m:r>
            </m:sub>
          </m:sSub>
          <m:sSup>
            <m:sSupPr>
              <m:ctrlPr>
                <w:rPr>
                  <w:rFonts w:ascii="Cambria Math" w:eastAsiaTheme="minorHAnsi" w:hAnsi="Cambria Math"/>
                  <w:i/>
                  <w:lang w:val="el-GR" w:eastAsia="en-US"/>
                </w:rPr>
              </m:ctrlPr>
            </m:sSupPr>
            <m:e>
              <m:d>
                <m:dPr>
                  <m:ctrlPr>
                    <w:rPr>
                      <w:rFonts w:ascii="Cambria Math" w:hAnsi="Cambria Math"/>
                      <w:i/>
                      <w:lang w:val="el-GR"/>
                    </w:rPr>
                  </m:ctrlPr>
                </m:dPr>
                <m:e>
                  <m:f>
                    <m:fPr>
                      <m:ctrlPr>
                        <w:rPr>
                          <w:rFonts w:ascii="Cambria Math" w:eastAsiaTheme="minorHAnsi" w:hAnsi="Cambria Math"/>
                          <w:i/>
                          <w:lang w:val="el-GR" w:eastAsia="en-US"/>
                        </w:rPr>
                      </m:ctrlPr>
                    </m:fPr>
                    <m:num>
                      <m:r>
                        <w:rPr>
                          <w:rFonts w:ascii="Cambria Math" w:hAnsi="Cambria Math"/>
                          <w:lang w:val="el-GR"/>
                        </w:rPr>
                        <m:t>10</m:t>
                      </m:r>
                    </m:num>
                    <m:den>
                      <m:r>
                        <w:rPr>
                          <w:rFonts w:ascii="Cambria Math" w:hAnsi="Cambria Math"/>
                          <w:lang w:val="el-GR"/>
                        </w:rPr>
                        <m:t>z</m:t>
                      </m:r>
                    </m:den>
                  </m:f>
                </m:e>
              </m:d>
            </m:e>
            <m:sup>
              <m:f>
                <m:fPr>
                  <m:ctrlPr>
                    <w:rPr>
                      <w:rFonts w:ascii="Cambria Math" w:eastAsiaTheme="minorHAnsi" w:hAnsi="Cambria Math"/>
                      <w:i/>
                      <w:lang w:val="el-GR" w:eastAsia="en-US"/>
                    </w:rPr>
                  </m:ctrlPr>
                </m:fPr>
                <m:num>
                  <m:r>
                    <w:rPr>
                      <w:rFonts w:ascii="Cambria Math" w:hAnsi="Cambria Math"/>
                      <w:lang w:val="el-GR"/>
                    </w:rPr>
                    <m:t>1</m:t>
                  </m:r>
                </m:num>
                <m:den>
                  <m:r>
                    <w:rPr>
                      <w:rFonts w:ascii="Cambria Math" w:hAnsi="Cambria Math"/>
                      <w:lang w:val="el-GR"/>
                    </w:rPr>
                    <m:t>7</m:t>
                  </m:r>
                </m:den>
              </m:f>
            </m:sup>
          </m:sSup>
          <m:r>
            <w:rPr>
              <w:rFonts w:ascii="Cambria Math" w:hAnsi="Cambria Math"/>
              <w:lang w:val="el-GR"/>
            </w:rPr>
            <m:t xml:space="preserve"> για </m:t>
          </m:r>
          <m:r>
            <w:rPr>
              <w:rFonts w:ascii="Cambria Math" w:hAnsi="Cambria Math"/>
              <w:lang w:val="en-US"/>
            </w:rPr>
            <m:t>z=3 (</m:t>
          </m:r>
          <m:r>
            <w:rPr>
              <w:rFonts w:ascii="Cambria Math" w:hAnsi="Cambria Math"/>
              <w:lang w:val="el-GR"/>
            </w:rPr>
            <m:t>τιμή μεταξύ 0 και 20)</m:t>
          </m:r>
        </m:oMath>
      </m:oMathPara>
    </w:p>
    <w:p w14:paraId="159B9F91" w14:textId="77777777" w:rsidR="00F45B4C" w:rsidRPr="00F45B4C" w:rsidRDefault="00F45B4C" w:rsidP="00347E30">
      <w:pPr>
        <w:jc w:val="center"/>
        <w:rPr>
          <w:rFonts w:eastAsiaTheme="minorEastAsia"/>
          <w:i/>
          <w:lang w:val="el-GR"/>
        </w:rPr>
      </w:pPr>
    </w:p>
    <w:p w14:paraId="40089DEF" w14:textId="7518391D" w:rsidR="00F45B4C" w:rsidRPr="00F45B4C" w:rsidRDefault="00116281" w:rsidP="00347E30">
      <w:pPr>
        <w:jc w:val="center"/>
        <w:rPr>
          <w:rFonts w:eastAsiaTheme="minorEastAsia"/>
          <w:i/>
          <w:lang w:val="en-US"/>
        </w:rPr>
      </w:pPr>
      <m:oMathPara>
        <m:oMath>
          <m:sSub>
            <m:sSubPr>
              <m:ctrlPr>
                <w:rPr>
                  <w:rFonts w:ascii="Cambria Math" w:eastAsiaTheme="minorHAnsi" w:hAnsi="Cambria Math"/>
                  <w:i/>
                  <w:lang w:val="el-GR" w:eastAsia="en-US"/>
                </w:rPr>
              </m:ctrlPr>
            </m:sSubPr>
            <m:e>
              <m:r>
                <w:rPr>
                  <w:rFonts w:ascii="Cambria Math" w:hAnsi="Cambria Math"/>
                  <w:lang w:val="el-GR"/>
                </w:rPr>
                <m:t>U</m:t>
              </m:r>
            </m:e>
            <m:sub>
              <m:r>
                <w:rPr>
                  <w:rFonts w:ascii="Cambria Math" w:hAnsi="Cambria Math"/>
                  <w:lang w:val="el-GR"/>
                </w:rPr>
                <m:t>10</m:t>
              </m:r>
            </m:sub>
          </m:sSub>
          <m:r>
            <w:rPr>
              <w:rFonts w:ascii="Cambria Math" w:hAnsi="Cambria Math"/>
              <w:lang w:val="el-GR"/>
            </w:rPr>
            <m:t xml:space="preserve">=1.46215 </m:t>
          </m:r>
          <m:r>
            <w:rPr>
              <w:rFonts w:ascii="Cambria Math" w:hAnsi="Cambria Math"/>
              <w:lang w:val="en-US"/>
            </w:rPr>
            <m:t>m/s</m:t>
          </m:r>
        </m:oMath>
      </m:oMathPara>
    </w:p>
    <w:p w14:paraId="32B71B7F" w14:textId="35A6A237" w:rsidR="00F45B4C" w:rsidRDefault="00F45B4C" w:rsidP="00347E30">
      <w:pPr>
        <w:jc w:val="center"/>
        <w:rPr>
          <w:rFonts w:eastAsiaTheme="minorEastAsia"/>
          <w:i/>
          <w:lang w:val="en-US"/>
        </w:rPr>
      </w:pPr>
    </w:p>
    <w:p w14:paraId="54A9F1F8" w14:textId="70327B29" w:rsidR="00F45B4C" w:rsidRDefault="00F45B4C" w:rsidP="00F45B4C">
      <w:pPr>
        <w:jc w:val="both"/>
        <w:rPr>
          <w:rFonts w:eastAsiaTheme="minorEastAsia"/>
          <w:iCs/>
          <w:lang w:val="el-GR"/>
        </w:rPr>
      </w:pPr>
      <w:r>
        <w:rPr>
          <w:rFonts w:eastAsiaTheme="minorEastAsia"/>
          <w:iCs/>
          <w:lang w:val="en-US"/>
        </w:rPr>
        <w:t xml:space="preserve"> </w:t>
      </w:r>
      <w:r>
        <w:rPr>
          <w:rFonts w:eastAsiaTheme="minorEastAsia"/>
          <w:iCs/>
          <w:lang w:val="el-GR"/>
        </w:rPr>
        <w:t>Και,</w:t>
      </w:r>
    </w:p>
    <w:p w14:paraId="5BABCAE1" w14:textId="21C7F271" w:rsidR="00F45B4C" w:rsidRPr="00F45B4C" w:rsidRDefault="00116281" w:rsidP="00F45B4C">
      <w:pPr>
        <w:jc w:val="both"/>
        <w:rPr>
          <w:rFonts w:eastAsiaTheme="minorEastAsia"/>
          <w:lang w:val="el-GR"/>
        </w:rPr>
      </w:pPr>
      <m:oMathPara>
        <m:oMath>
          <m:sSub>
            <m:sSubPr>
              <m:ctrlPr>
                <w:rPr>
                  <w:rFonts w:ascii="Cambria Math" w:eastAsiaTheme="minorHAnsi" w:hAnsi="Cambria Math"/>
                  <w:i/>
                  <w:lang w:val="el-GR" w:eastAsia="en-US"/>
                </w:rPr>
              </m:ctrlPr>
            </m:sSubPr>
            <m:e>
              <m:r>
                <w:rPr>
                  <w:rFonts w:ascii="Cambria Math" w:hAnsi="Cambria Math"/>
                  <w:lang w:val="el-GR"/>
                </w:rPr>
                <m:t>U</m:t>
              </m:r>
            </m:e>
            <m:sub>
              <m:r>
                <w:rPr>
                  <w:rFonts w:ascii="Cambria Math" w:hAnsi="Cambria Math"/>
                  <w:lang w:val="el-GR"/>
                </w:rPr>
                <m:t>Α</m:t>
              </m:r>
            </m:sub>
          </m:sSub>
          <m:r>
            <w:rPr>
              <w:rFonts w:ascii="Cambria Math" w:hAnsi="Cambria Math"/>
              <w:lang w:val="el-GR"/>
            </w:rPr>
            <m:t>=0.71*</m:t>
          </m:r>
          <m:sSup>
            <m:sSupPr>
              <m:ctrlPr>
                <w:rPr>
                  <w:rFonts w:ascii="Cambria Math" w:eastAsiaTheme="minorHAnsi" w:hAnsi="Cambria Math"/>
                  <w:i/>
                  <w:lang w:val="el-GR" w:eastAsia="en-US"/>
                </w:rPr>
              </m:ctrlPr>
            </m:sSupPr>
            <m:e>
              <m:sSub>
                <m:sSubPr>
                  <m:ctrlPr>
                    <w:rPr>
                      <w:rFonts w:ascii="Cambria Math" w:eastAsiaTheme="minorHAnsi" w:hAnsi="Cambria Math"/>
                      <w:i/>
                      <w:lang w:val="el-GR" w:eastAsia="en-US"/>
                    </w:rPr>
                  </m:ctrlPr>
                </m:sSubPr>
                <m:e>
                  <m:r>
                    <w:rPr>
                      <w:rFonts w:ascii="Cambria Math" w:hAnsi="Cambria Math"/>
                      <w:lang w:val="el-GR"/>
                    </w:rPr>
                    <m:t>U</m:t>
                  </m:r>
                </m:e>
                <m:sub>
                  <m:r>
                    <w:rPr>
                      <w:rFonts w:ascii="Cambria Math" w:hAnsi="Cambria Math"/>
                      <w:lang w:val="el-GR"/>
                    </w:rPr>
                    <m:t>10</m:t>
                  </m:r>
                </m:sub>
              </m:sSub>
            </m:e>
            <m:sup>
              <m:r>
                <w:rPr>
                  <w:rFonts w:ascii="Cambria Math" w:hAnsi="Cambria Math"/>
                  <w:lang w:val="el-GR"/>
                </w:rPr>
                <m:t>1.23</m:t>
              </m:r>
            </m:sup>
          </m:sSup>
        </m:oMath>
      </m:oMathPara>
    </w:p>
    <w:p w14:paraId="52B2B369" w14:textId="77777777" w:rsidR="00F45B4C" w:rsidRDefault="00F45B4C" w:rsidP="00F45B4C">
      <w:pPr>
        <w:jc w:val="center"/>
        <w:rPr>
          <w:rFonts w:eastAsiaTheme="minorEastAsia"/>
          <w:iCs/>
          <w:lang w:val="el-GR"/>
        </w:rPr>
      </w:pPr>
    </w:p>
    <w:p w14:paraId="755CEC28" w14:textId="57F4E28F" w:rsidR="00F45B4C" w:rsidRPr="008F54CF" w:rsidRDefault="00116281" w:rsidP="00F45B4C">
      <w:pPr>
        <w:jc w:val="both"/>
        <w:rPr>
          <w:rFonts w:eastAsiaTheme="minorEastAsia"/>
          <w:i/>
          <w:lang w:val="en-US"/>
        </w:rPr>
      </w:pPr>
      <m:oMathPara>
        <m:oMath>
          <m:sSub>
            <m:sSubPr>
              <m:ctrlPr>
                <w:rPr>
                  <w:rFonts w:ascii="Cambria Math" w:eastAsiaTheme="minorHAnsi" w:hAnsi="Cambria Math"/>
                  <w:i/>
                  <w:lang w:val="el-GR" w:eastAsia="en-US"/>
                </w:rPr>
              </m:ctrlPr>
            </m:sSubPr>
            <m:e>
              <m:r>
                <w:rPr>
                  <w:rFonts w:ascii="Cambria Math" w:hAnsi="Cambria Math"/>
                  <w:lang w:val="el-GR"/>
                </w:rPr>
                <m:t>U</m:t>
              </m:r>
            </m:e>
            <m:sub>
              <m:r>
                <w:rPr>
                  <w:rFonts w:ascii="Cambria Math" w:hAnsi="Cambria Math"/>
                  <w:lang w:val="el-GR"/>
                </w:rPr>
                <m:t>Α</m:t>
              </m:r>
            </m:sub>
          </m:sSub>
          <m:r>
            <w:rPr>
              <w:rFonts w:ascii="Cambria Math" w:hAnsi="Cambria Math"/>
              <w:lang w:val="el-GR"/>
            </w:rPr>
            <m:t xml:space="preserve">=1.2769 </m:t>
          </m:r>
          <m:r>
            <w:rPr>
              <w:rFonts w:ascii="Cambria Math" w:hAnsi="Cambria Math"/>
              <w:lang w:val="en-US"/>
            </w:rPr>
            <m:t>m/s</m:t>
          </m:r>
        </m:oMath>
      </m:oMathPara>
    </w:p>
    <w:p w14:paraId="68A45B7E" w14:textId="0456DEEC" w:rsidR="008F54CF" w:rsidRDefault="008F54CF" w:rsidP="00F45B4C">
      <w:pPr>
        <w:jc w:val="both"/>
        <w:rPr>
          <w:rFonts w:eastAsiaTheme="minorEastAsia"/>
          <w:i/>
          <w:lang w:val="en-US"/>
        </w:rPr>
      </w:pPr>
    </w:p>
    <w:p w14:paraId="5AFEBBFC" w14:textId="77777777" w:rsidR="008F54CF" w:rsidRDefault="008F54CF" w:rsidP="00F45B4C">
      <w:pPr>
        <w:jc w:val="both"/>
        <w:rPr>
          <w:rFonts w:eastAsiaTheme="minorEastAsia"/>
          <w:iCs/>
          <w:lang w:val="el-GR"/>
        </w:rPr>
      </w:pPr>
    </w:p>
    <w:p w14:paraId="13B2B7AA" w14:textId="1EAE699C" w:rsidR="008F54CF" w:rsidRDefault="008F54CF" w:rsidP="00772FBF">
      <w:pPr>
        <w:ind w:firstLine="720"/>
        <w:jc w:val="both"/>
        <w:rPr>
          <w:rFonts w:eastAsiaTheme="minorEastAsia"/>
          <w:iCs/>
          <w:lang w:val="el-GR"/>
        </w:rPr>
      </w:pPr>
      <w:r>
        <w:rPr>
          <w:rFonts w:eastAsiaTheme="minorEastAsia"/>
          <w:iCs/>
          <w:lang w:val="el-GR"/>
        </w:rPr>
        <w:t xml:space="preserve">Στον </w:t>
      </w:r>
      <w:r w:rsidR="009C17A4">
        <w:rPr>
          <w:rFonts w:eastAsiaTheme="minorEastAsia"/>
          <w:iCs/>
          <w:lang w:val="el-GR"/>
        </w:rPr>
        <w:t>πιο κάτω π</w:t>
      </w:r>
      <w:r>
        <w:rPr>
          <w:rFonts w:eastAsiaTheme="minorEastAsia"/>
          <w:iCs/>
          <w:lang w:val="el-GR"/>
        </w:rPr>
        <w:t>ίνακα παρουσιάζονται τα αποτελέσματα των πιο πάνω πράξεων</w:t>
      </w:r>
      <w:r w:rsidR="005D505A">
        <w:rPr>
          <w:rFonts w:eastAsiaTheme="minorEastAsia"/>
          <w:iCs/>
          <w:lang w:val="el-GR"/>
        </w:rPr>
        <w:t xml:space="preserve"> για κάθε διεύθυνση.</w:t>
      </w:r>
    </w:p>
    <w:p w14:paraId="24165194" w14:textId="77777777" w:rsidR="009C17A4" w:rsidRPr="008F54CF" w:rsidRDefault="009C17A4" w:rsidP="00F45B4C">
      <w:pPr>
        <w:jc w:val="both"/>
        <w:rPr>
          <w:rFonts w:eastAsiaTheme="minorEastAsia"/>
          <w:iCs/>
          <w:lang w:val="el-GR"/>
        </w:rPr>
      </w:pPr>
    </w:p>
    <w:tbl>
      <w:tblPr>
        <w:tblW w:w="9073" w:type="dxa"/>
        <w:jc w:val="center"/>
        <w:tblLayout w:type="fixed"/>
        <w:tblLook w:val="04A0" w:firstRow="1" w:lastRow="0" w:firstColumn="1" w:lastColumn="0" w:noHBand="0" w:noVBand="1"/>
      </w:tblPr>
      <w:tblGrid>
        <w:gridCol w:w="1833"/>
        <w:gridCol w:w="1134"/>
        <w:gridCol w:w="1276"/>
        <w:gridCol w:w="795"/>
        <w:gridCol w:w="1236"/>
        <w:gridCol w:w="1356"/>
        <w:gridCol w:w="1443"/>
      </w:tblGrid>
      <w:tr w:rsidR="009C17A4" w14:paraId="5B31AC12" w14:textId="77777777" w:rsidTr="00116281">
        <w:trPr>
          <w:trHeight w:val="342"/>
          <w:jc w:val="center"/>
        </w:trPr>
        <w:tc>
          <w:tcPr>
            <w:tcW w:w="1833" w:type="dxa"/>
            <w:vMerge w:val="restart"/>
            <w:tcBorders>
              <w:top w:val="single" w:sz="8" w:space="0" w:color="auto"/>
              <w:left w:val="single" w:sz="8" w:space="0" w:color="auto"/>
              <w:bottom w:val="nil"/>
              <w:right w:val="single" w:sz="8" w:space="0" w:color="000000"/>
            </w:tcBorders>
            <w:shd w:val="clear" w:color="000000" w:fill="0070C0"/>
            <w:noWrap/>
            <w:vAlign w:val="center"/>
            <w:hideMark/>
          </w:tcPr>
          <w:p w14:paraId="2D9759C4" w14:textId="77777777" w:rsidR="009C17A4" w:rsidRPr="008F54CF" w:rsidRDefault="009C17A4" w:rsidP="00116281">
            <w:pPr>
              <w:jc w:val="center"/>
              <w:rPr>
                <w:b/>
                <w:bCs/>
                <w:color w:val="000000"/>
              </w:rPr>
            </w:pPr>
            <w:r w:rsidRPr="008F54CF">
              <w:rPr>
                <w:b/>
                <w:bCs/>
                <w:color w:val="000000"/>
              </w:rPr>
              <w:t>ΔΙΕΥΘΥΝΣΗ ΑΝΕΜΟΥ</w:t>
            </w:r>
          </w:p>
        </w:tc>
        <w:tc>
          <w:tcPr>
            <w:tcW w:w="1134" w:type="dxa"/>
            <w:vMerge w:val="restart"/>
            <w:tcBorders>
              <w:top w:val="single" w:sz="8" w:space="0" w:color="auto"/>
              <w:left w:val="single" w:sz="8" w:space="0" w:color="auto"/>
              <w:bottom w:val="nil"/>
              <w:right w:val="single" w:sz="8" w:space="0" w:color="auto"/>
            </w:tcBorders>
            <w:shd w:val="clear" w:color="000000" w:fill="FFC000"/>
            <w:noWrap/>
            <w:vAlign w:val="center"/>
            <w:hideMark/>
          </w:tcPr>
          <w:p w14:paraId="225B7910" w14:textId="77777777" w:rsidR="009C17A4" w:rsidRPr="008F54CF" w:rsidRDefault="009C17A4" w:rsidP="00116281">
            <w:pPr>
              <w:jc w:val="center"/>
              <w:rPr>
                <w:b/>
                <w:bCs/>
                <w:color w:val="000000"/>
              </w:rPr>
            </w:pPr>
            <w:r w:rsidRPr="008F54CF">
              <w:rPr>
                <w:b/>
                <w:bCs/>
                <w:color w:val="000000"/>
              </w:rPr>
              <w:t>ΓΩΝΙΑ</w:t>
            </w:r>
          </w:p>
        </w:tc>
        <w:tc>
          <w:tcPr>
            <w:tcW w:w="1276" w:type="dxa"/>
            <w:vMerge w:val="restart"/>
            <w:tcBorders>
              <w:top w:val="single" w:sz="8" w:space="0" w:color="auto"/>
              <w:left w:val="single" w:sz="8" w:space="0" w:color="auto"/>
              <w:bottom w:val="nil"/>
              <w:right w:val="single" w:sz="8" w:space="0" w:color="auto"/>
            </w:tcBorders>
            <w:shd w:val="clear" w:color="000000" w:fill="7030A0"/>
            <w:vAlign w:val="center"/>
            <w:hideMark/>
          </w:tcPr>
          <w:p w14:paraId="2A4031E1" w14:textId="77777777" w:rsidR="009C17A4" w:rsidRPr="008F54CF" w:rsidRDefault="009C17A4" w:rsidP="00116281">
            <w:pPr>
              <w:jc w:val="center"/>
              <w:rPr>
                <w:b/>
                <w:bCs/>
                <w:color w:val="000000"/>
              </w:rPr>
            </w:pPr>
            <w:r w:rsidRPr="008F54CF">
              <w:rPr>
                <w:b/>
                <w:bCs/>
                <w:color w:val="000000"/>
              </w:rPr>
              <w:t>F</w:t>
            </w:r>
            <w:r>
              <w:rPr>
                <w:b/>
                <w:bCs/>
                <w:color w:val="000000"/>
                <w:lang w:val="el-GR"/>
              </w:rPr>
              <w:t xml:space="preserve"> </w:t>
            </w:r>
            <w:r w:rsidRPr="008F54CF">
              <w:rPr>
                <w:b/>
                <w:bCs/>
                <w:color w:val="000000"/>
              </w:rPr>
              <w:t>(m)</w:t>
            </w:r>
          </w:p>
        </w:tc>
        <w:tc>
          <w:tcPr>
            <w:tcW w:w="795" w:type="dxa"/>
            <w:vMerge w:val="restart"/>
            <w:tcBorders>
              <w:top w:val="single" w:sz="8" w:space="0" w:color="auto"/>
              <w:left w:val="single" w:sz="8" w:space="0" w:color="auto"/>
              <w:bottom w:val="nil"/>
              <w:right w:val="single" w:sz="8" w:space="0" w:color="auto"/>
            </w:tcBorders>
            <w:shd w:val="clear" w:color="000000" w:fill="FFFF00"/>
            <w:vAlign w:val="center"/>
            <w:hideMark/>
          </w:tcPr>
          <w:p w14:paraId="7BC6611F" w14:textId="77777777" w:rsidR="009C17A4" w:rsidRPr="008F54CF" w:rsidRDefault="009C17A4" w:rsidP="00116281">
            <w:pPr>
              <w:jc w:val="center"/>
              <w:rPr>
                <w:b/>
                <w:bCs/>
                <w:color w:val="000000"/>
              </w:rPr>
            </w:pPr>
            <w:r w:rsidRPr="008F54CF">
              <w:rPr>
                <w:b/>
                <w:bCs/>
                <w:color w:val="000000"/>
              </w:rPr>
              <w:t>t</w:t>
            </w:r>
            <w:r w:rsidRPr="008F54CF">
              <w:rPr>
                <w:b/>
                <w:bCs/>
                <w:color w:val="000000"/>
                <w:vertAlign w:val="subscript"/>
              </w:rPr>
              <w:t>d</w:t>
            </w:r>
          </w:p>
        </w:tc>
        <w:tc>
          <w:tcPr>
            <w:tcW w:w="1236" w:type="dxa"/>
            <w:vMerge w:val="restart"/>
            <w:tcBorders>
              <w:top w:val="single" w:sz="8" w:space="0" w:color="auto"/>
              <w:left w:val="single" w:sz="8" w:space="0" w:color="auto"/>
              <w:bottom w:val="nil"/>
              <w:right w:val="single" w:sz="8" w:space="0" w:color="auto"/>
            </w:tcBorders>
            <w:shd w:val="clear" w:color="000000" w:fill="FF0000"/>
            <w:vAlign w:val="center"/>
            <w:hideMark/>
          </w:tcPr>
          <w:p w14:paraId="0488E10B" w14:textId="77777777" w:rsidR="009C17A4" w:rsidRPr="008F54CF" w:rsidRDefault="009C17A4" w:rsidP="00116281">
            <w:pPr>
              <w:jc w:val="center"/>
              <w:rPr>
                <w:b/>
                <w:bCs/>
                <w:color w:val="000000"/>
              </w:rPr>
            </w:pPr>
            <w:r w:rsidRPr="008F54CF">
              <w:rPr>
                <w:b/>
                <w:bCs/>
                <w:color w:val="000000"/>
              </w:rPr>
              <w:t>U</w:t>
            </w:r>
            <w:r w:rsidRPr="008F54CF">
              <w:rPr>
                <w:b/>
                <w:bCs/>
                <w:color w:val="000000"/>
                <w:vertAlign w:val="subscript"/>
              </w:rPr>
              <w:t>z</w:t>
            </w:r>
          </w:p>
        </w:tc>
        <w:tc>
          <w:tcPr>
            <w:tcW w:w="1356" w:type="dxa"/>
            <w:vMerge w:val="restart"/>
            <w:tcBorders>
              <w:top w:val="single" w:sz="8" w:space="0" w:color="auto"/>
              <w:left w:val="single" w:sz="8" w:space="0" w:color="auto"/>
              <w:bottom w:val="single" w:sz="8" w:space="0" w:color="000000"/>
              <w:right w:val="single" w:sz="8" w:space="0" w:color="auto"/>
            </w:tcBorders>
            <w:shd w:val="clear" w:color="000000" w:fill="FF0000"/>
            <w:vAlign w:val="center"/>
            <w:hideMark/>
          </w:tcPr>
          <w:p w14:paraId="122E235D" w14:textId="77777777" w:rsidR="009C17A4" w:rsidRPr="008F54CF" w:rsidRDefault="009C17A4" w:rsidP="00116281">
            <w:pPr>
              <w:jc w:val="center"/>
              <w:rPr>
                <w:b/>
                <w:bCs/>
                <w:color w:val="000000"/>
              </w:rPr>
            </w:pPr>
            <w:r w:rsidRPr="008F54CF">
              <w:rPr>
                <w:b/>
                <w:bCs/>
                <w:color w:val="000000"/>
              </w:rPr>
              <w:t>U</w:t>
            </w:r>
            <w:r w:rsidRPr="008F54CF">
              <w:rPr>
                <w:b/>
                <w:bCs/>
                <w:color w:val="000000"/>
                <w:vertAlign w:val="subscript"/>
              </w:rPr>
              <w:t>10</w:t>
            </w:r>
          </w:p>
        </w:tc>
        <w:tc>
          <w:tcPr>
            <w:tcW w:w="1443" w:type="dxa"/>
            <w:vMerge w:val="restart"/>
            <w:tcBorders>
              <w:top w:val="single" w:sz="8" w:space="0" w:color="auto"/>
              <w:left w:val="single" w:sz="8" w:space="0" w:color="auto"/>
              <w:bottom w:val="single" w:sz="8" w:space="0" w:color="000000"/>
              <w:right w:val="single" w:sz="8" w:space="0" w:color="auto"/>
            </w:tcBorders>
            <w:shd w:val="clear" w:color="000000" w:fill="FF0000"/>
            <w:vAlign w:val="center"/>
            <w:hideMark/>
          </w:tcPr>
          <w:p w14:paraId="0F0F5B63" w14:textId="77777777" w:rsidR="009C17A4" w:rsidRPr="008F54CF" w:rsidRDefault="009C17A4" w:rsidP="00116281">
            <w:pPr>
              <w:jc w:val="center"/>
              <w:rPr>
                <w:b/>
                <w:bCs/>
                <w:color w:val="000000"/>
              </w:rPr>
            </w:pPr>
            <w:r w:rsidRPr="008F54CF">
              <w:rPr>
                <w:b/>
                <w:bCs/>
                <w:color w:val="000000"/>
              </w:rPr>
              <w:t>U</w:t>
            </w:r>
            <w:r w:rsidRPr="008F54CF">
              <w:rPr>
                <w:b/>
                <w:bCs/>
                <w:color w:val="000000"/>
                <w:vertAlign w:val="subscript"/>
              </w:rPr>
              <w:t>A</w:t>
            </w:r>
          </w:p>
        </w:tc>
      </w:tr>
      <w:tr w:rsidR="009C17A4" w14:paraId="3E372A86" w14:textId="77777777" w:rsidTr="00116281">
        <w:trPr>
          <w:trHeight w:val="440"/>
          <w:jc w:val="center"/>
        </w:trPr>
        <w:tc>
          <w:tcPr>
            <w:tcW w:w="1833" w:type="dxa"/>
            <w:vMerge/>
            <w:tcBorders>
              <w:top w:val="single" w:sz="8" w:space="0" w:color="auto"/>
              <w:left w:val="single" w:sz="8" w:space="0" w:color="auto"/>
              <w:bottom w:val="nil"/>
              <w:right w:val="single" w:sz="8" w:space="0" w:color="000000"/>
            </w:tcBorders>
            <w:vAlign w:val="center"/>
            <w:hideMark/>
          </w:tcPr>
          <w:p w14:paraId="1BA316D7" w14:textId="77777777" w:rsidR="009C17A4" w:rsidRPr="008F54CF" w:rsidRDefault="009C17A4" w:rsidP="00116281">
            <w:pPr>
              <w:rPr>
                <w:b/>
                <w:bCs/>
                <w:color w:val="000000"/>
              </w:rPr>
            </w:pPr>
          </w:p>
        </w:tc>
        <w:tc>
          <w:tcPr>
            <w:tcW w:w="1134" w:type="dxa"/>
            <w:vMerge/>
            <w:tcBorders>
              <w:top w:val="single" w:sz="8" w:space="0" w:color="auto"/>
              <w:left w:val="single" w:sz="8" w:space="0" w:color="auto"/>
              <w:bottom w:val="nil"/>
              <w:right w:val="single" w:sz="8" w:space="0" w:color="auto"/>
            </w:tcBorders>
            <w:vAlign w:val="center"/>
            <w:hideMark/>
          </w:tcPr>
          <w:p w14:paraId="5AB009F3" w14:textId="77777777" w:rsidR="009C17A4" w:rsidRPr="008F54CF" w:rsidRDefault="009C17A4" w:rsidP="00116281">
            <w:pPr>
              <w:rPr>
                <w:b/>
                <w:bCs/>
                <w:color w:val="000000"/>
              </w:rPr>
            </w:pPr>
          </w:p>
        </w:tc>
        <w:tc>
          <w:tcPr>
            <w:tcW w:w="1276" w:type="dxa"/>
            <w:vMerge/>
            <w:tcBorders>
              <w:top w:val="single" w:sz="8" w:space="0" w:color="auto"/>
              <w:left w:val="single" w:sz="8" w:space="0" w:color="auto"/>
              <w:bottom w:val="nil"/>
              <w:right w:val="single" w:sz="8" w:space="0" w:color="auto"/>
            </w:tcBorders>
            <w:vAlign w:val="center"/>
            <w:hideMark/>
          </w:tcPr>
          <w:p w14:paraId="2E7A92EF" w14:textId="77777777" w:rsidR="009C17A4" w:rsidRPr="008F54CF" w:rsidRDefault="009C17A4" w:rsidP="00116281">
            <w:pPr>
              <w:rPr>
                <w:b/>
                <w:bCs/>
                <w:color w:val="000000"/>
              </w:rPr>
            </w:pPr>
          </w:p>
        </w:tc>
        <w:tc>
          <w:tcPr>
            <w:tcW w:w="795" w:type="dxa"/>
            <w:vMerge/>
            <w:tcBorders>
              <w:top w:val="single" w:sz="8" w:space="0" w:color="auto"/>
              <w:left w:val="single" w:sz="8" w:space="0" w:color="auto"/>
              <w:bottom w:val="nil"/>
              <w:right w:val="single" w:sz="8" w:space="0" w:color="auto"/>
            </w:tcBorders>
            <w:vAlign w:val="center"/>
            <w:hideMark/>
          </w:tcPr>
          <w:p w14:paraId="2F63A4A1" w14:textId="77777777" w:rsidR="009C17A4" w:rsidRPr="008F54CF" w:rsidRDefault="009C17A4" w:rsidP="00116281">
            <w:pPr>
              <w:rPr>
                <w:b/>
                <w:bCs/>
                <w:color w:val="000000"/>
              </w:rPr>
            </w:pPr>
          </w:p>
        </w:tc>
        <w:tc>
          <w:tcPr>
            <w:tcW w:w="1236" w:type="dxa"/>
            <w:vMerge/>
            <w:tcBorders>
              <w:top w:val="single" w:sz="8" w:space="0" w:color="auto"/>
              <w:left w:val="single" w:sz="8" w:space="0" w:color="auto"/>
              <w:bottom w:val="nil"/>
              <w:right w:val="single" w:sz="8" w:space="0" w:color="auto"/>
            </w:tcBorders>
            <w:vAlign w:val="center"/>
            <w:hideMark/>
          </w:tcPr>
          <w:p w14:paraId="1CAF8B1C" w14:textId="77777777" w:rsidR="009C17A4" w:rsidRPr="008F54CF" w:rsidRDefault="009C17A4" w:rsidP="00116281">
            <w:pPr>
              <w:rPr>
                <w:b/>
                <w:bCs/>
                <w:color w:val="000000"/>
              </w:rPr>
            </w:pPr>
          </w:p>
        </w:tc>
        <w:tc>
          <w:tcPr>
            <w:tcW w:w="1356" w:type="dxa"/>
            <w:vMerge/>
            <w:tcBorders>
              <w:top w:val="single" w:sz="8" w:space="0" w:color="auto"/>
              <w:left w:val="single" w:sz="8" w:space="0" w:color="auto"/>
              <w:bottom w:val="single" w:sz="8" w:space="0" w:color="000000"/>
              <w:right w:val="single" w:sz="8" w:space="0" w:color="auto"/>
            </w:tcBorders>
            <w:vAlign w:val="center"/>
            <w:hideMark/>
          </w:tcPr>
          <w:p w14:paraId="157863C0" w14:textId="77777777" w:rsidR="009C17A4" w:rsidRPr="008F54CF" w:rsidRDefault="009C17A4" w:rsidP="00116281">
            <w:pPr>
              <w:rPr>
                <w:b/>
                <w:bCs/>
                <w:color w:val="000000"/>
              </w:rPr>
            </w:pPr>
          </w:p>
        </w:tc>
        <w:tc>
          <w:tcPr>
            <w:tcW w:w="1443" w:type="dxa"/>
            <w:vMerge/>
            <w:tcBorders>
              <w:top w:val="single" w:sz="8" w:space="0" w:color="auto"/>
              <w:left w:val="single" w:sz="8" w:space="0" w:color="auto"/>
              <w:bottom w:val="single" w:sz="8" w:space="0" w:color="000000"/>
              <w:right w:val="single" w:sz="8" w:space="0" w:color="auto"/>
            </w:tcBorders>
            <w:vAlign w:val="center"/>
            <w:hideMark/>
          </w:tcPr>
          <w:p w14:paraId="46978787" w14:textId="77777777" w:rsidR="009C17A4" w:rsidRPr="008F54CF" w:rsidRDefault="009C17A4" w:rsidP="00116281">
            <w:pPr>
              <w:rPr>
                <w:b/>
                <w:bCs/>
                <w:color w:val="000000"/>
              </w:rPr>
            </w:pPr>
          </w:p>
        </w:tc>
      </w:tr>
      <w:tr w:rsidR="009C17A4" w14:paraId="08B5F901"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65672068" w14:textId="77777777" w:rsidR="009C17A4" w:rsidRPr="008F54CF" w:rsidRDefault="009C17A4" w:rsidP="00116281">
            <w:pPr>
              <w:jc w:val="center"/>
              <w:rPr>
                <w:color w:val="000000"/>
              </w:rPr>
            </w:pPr>
            <w:r w:rsidRPr="008F54CF">
              <w:rPr>
                <w:color w:val="000000"/>
              </w:rPr>
              <w:t>Ν</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40532BCB" w14:textId="77777777" w:rsidR="009C17A4" w:rsidRPr="008F54CF" w:rsidRDefault="009C17A4" w:rsidP="00116281">
            <w:pPr>
              <w:jc w:val="center"/>
              <w:rPr>
                <w:color w:val="000000"/>
              </w:rPr>
            </w:pPr>
            <w:r w:rsidRPr="008F54CF">
              <w:rPr>
                <w:color w:val="000000"/>
              </w:rPr>
              <w:t>0</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51C3E7CE" w14:textId="77777777" w:rsidR="009C17A4" w:rsidRPr="008F54CF" w:rsidRDefault="009C17A4" w:rsidP="00116281">
            <w:pPr>
              <w:jc w:val="center"/>
              <w:rPr>
                <w:color w:val="000000"/>
              </w:rPr>
            </w:pPr>
            <w:r w:rsidRPr="008F54CF">
              <w:rPr>
                <w:color w:val="000000"/>
              </w:rPr>
              <w:t>116189.06</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63A0BA9A" w14:textId="77777777" w:rsidR="009C17A4" w:rsidRPr="008F54CF" w:rsidRDefault="009C17A4" w:rsidP="00116281">
            <w:pPr>
              <w:jc w:val="center"/>
              <w:rPr>
                <w:color w:val="000000"/>
              </w:rPr>
            </w:pPr>
            <w:r w:rsidRPr="008F54CF">
              <w:rPr>
                <w:color w:val="000000"/>
              </w:rPr>
              <w:t>1</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28238DF3" w14:textId="77777777" w:rsidR="009C17A4" w:rsidRPr="008F54CF" w:rsidRDefault="009C17A4" w:rsidP="00116281">
            <w:pPr>
              <w:jc w:val="center"/>
              <w:rPr>
                <w:color w:val="000000"/>
              </w:rPr>
            </w:pPr>
            <w:r w:rsidRPr="008F54CF">
              <w:rPr>
                <w:color w:val="000000"/>
              </w:rPr>
              <w:t>0.8425</w:t>
            </w:r>
          </w:p>
        </w:tc>
        <w:tc>
          <w:tcPr>
            <w:tcW w:w="1356" w:type="dxa"/>
            <w:tcBorders>
              <w:top w:val="nil"/>
              <w:left w:val="nil"/>
              <w:bottom w:val="single" w:sz="8" w:space="0" w:color="auto"/>
              <w:right w:val="single" w:sz="4" w:space="0" w:color="auto"/>
            </w:tcBorders>
            <w:shd w:val="clear" w:color="auto" w:fill="auto"/>
            <w:noWrap/>
            <w:vAlign w:val="center"/>
            <w:hideMark/>
          </w:tcPr>
          <w:p w14:paraId="77095B3F" w14:textId="77777777" w:rsidR="009C17A4" w:rsidRPr="008F54CF" w:rsidRDefault="009C17A4" w:rsidP="00116281">
            <w:pPr>
              <w:jc w:val="center"/>
              <w:rPr>
                <w:color w:val="000000"/>
              </w:rPr>
            </w:pPr>
            <w:r w:rsidRPr="008F54CF">
              <w:rPr>
                <w:color w:val="000000"/>
              </w:rPr>
              <w:t>1.0006</w:t>
            </w:r>
          </w:p>
        </w:tc>
        <w:tc>
          <w:tcPr>
            <w:tcW w:w="1443" w:type="dxa"/>
            <w:tcBorders>
              <w:top w:val="nil"/>
              <w:left w:val="nil"/>
              <w:bottom w:val="single" w:sz="8" w:space="0" w:color="auto"/>
              <w:right w:val="single" w:sz="4" w:space="0" w:color="auto"/>
            </w:tcBorders>
            <w:shd w:val="clear" w:color="auto" w:fill="auto"/>
            <w:noWrap/>
            <w:vAlign w:val="center"/>
            <w:hideMark/>
          </w:tcPr>
          <w:p w14:paraId="3CFE7407" w14:textId="77777777" w:rsidR="009C17A4" w:rsidRPr="008F54CF" w:rsidRDefault="009C17A4" w:rsidP="00116281">
            <w:pPr>
              <w:jc w:val="center"/>
              <w:rPr>
                <w:color w:val="000000"/>
              </w:rPr>
            </w:pPr>
            <w:r w:rsidRPr="008F54CF">
              <w:rPr>
                <w:color w:val="000000"/>
              </w:rPr>
              <w:t>0.873836</w:t>
            </w:r>
          </w:p>
        </w:tc>
      </w:tr>
      <w:tr w:rsidR="009C17A4" w14:paraId="672E9AD4"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481E4147" w14:textId="77777777" w:rsidR="009C17A4" w:rsidRPr="008F54CF" w:rsidRDefault="009C17A4" w:rsidP="00116281">
            <w:pPr>
              <w:jc w:val="center"/>
              <w:rPr>
                <w:color w:val="000000"/>
              </w:rPr>
            </w:pPr>
            <w:r w:rsidRPr="008F54CF">
              <w:rPr>
                <w:color w:val="000000"/>
              </w:rPr>
              <w:t>ΝΝΕ</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4BBB172F" w14:textId="77777777" w:rsidR="009C17A4" w:rsidRPr="008F54CF" w:rsidRDefault="009C17A4" w:rsidP="00116281">
            <w:pPr>
              <w:jc w:val="center"/>
              <w:rPr>
                <w:color w:val="000000"/>
              </w:rPr>
            </w:pPr>
            <w:r w:rsidRPr="008F54CF">
              <w:rPr>
                <w:color w:val="000000"/>
              </w:rPr>
              <w:t>22.5</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63755078" w14:textId="77777777" w:rsidR="009C17A4" w:rsidRPr="008F54CF" w:rsidRDefault="009C17A4" w:rsidP="00116281">
            <w:pPr>
              <w:jc w:val="center"/>
              <w:rPr>
                <w:color w:val="000000"/>
              </w:rPr>
            </w:pPr>
            <w:r w:rsidRPr="008F54CF">
              <w:rPr>
                <w:color w:val="000000"/>
              </w:rPr>
              <w:t>249119.59</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269D091A" w14:textId="77777777" w:rsidR="009C17A4" w:rsidRPr="008F54CF" w:rsidRDefault="009C17A4" w:rsidP="00116281">
            <w:pPr>
              <w:jc w:val="center"/>
              <w:rPr>
                <w:color w:val="000000"/>
              </w:rPr>
            </w:pPr>
            <w:r w:rsidRPr="008F54CF">
              <w:rPr>
                <w:color w:val="000000"/>
              </w:rPr>
              <w:t>1.38</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7172E76F" w14:textId="77777777" w:rsidR="009C17A4" w:rsidRPr="008F54CF" w:rsidRDefault="009C17A4" w:rsidP="00116281">
            <w:pPr>
              <w:jc w:val="center"/>
              <w:rPr>
                <w:color w:val="000000"/>
              </w:rPr>
            </w:pPr>
            <w:r w:rsidRPr="008F54CF">
              <w:rPr>
                <w:color w:val="000000"/>
              </w:rPr>
              <w:t>0.84805</w:t>
            </w:r>
          </w:p>
        </w:tc>
        <w:tc>
          <w:tcPr>
            <w:tcW w:w="1356" w:type="dxa"/>
            <w:tcBorders>
              <w:top w:val="nil"/>
              <w:left w:val="nil"/>
              <w:bottom w:val="single" w:sz="8" w:space="0" w:color="auto"/>
              <w:right w:val="single" w:sz="4" w:space="0" w:color="auto"/>
            </w:tcBorders>
            <w:shd w:val="clear" w:color="auto" w:fill="auto"/>
            <w:noWrap/>
            <w:vAlign w:val="center"/>
            <w:hideMark/>
          </w:tcPr>
          <w:p w14:paraId="602587FB" w14:textId="77777777" w:rsidR="009C17A4" w:rsidRPr="008F54CF" w:rsidRDefault="009C17A4" w:rsidP="00116281">
            <w:pPr>
              <w:jc w:val="center"/>
              <w:rPr>
                <w:color w:val="000000"/>
              </w:rPr>
            </w:pPr>
            <w:r w:rsidRPr="008F54CF">
              <w:rPr>
                <w:color w:val="000000"/>
              </w:rPr>
              <w:t>1.0072</w:t>
            </w:r>
          </w:p>
        </w:tc>
        <w:tc>
          <w:tcPr>
            <w:tcW w:w="1443" w:type="dxa"/>
            <w:tcBorders>
              <w:top w:val="nil"/>
              <w:left w:val="nil"/>
              <w:bottom w:val="single" w:sz="8" w:space="0" w:color="auto"/>
              <w:right w:val="single" w:sz="4" w:space="0" w:color="auto"/>
            </w:tcBorders>
            <w:shd w:val="clear" w:color="auto" w:fill="auto"/>
            <w:noWrap/>
            <w:vAlign w:val="center"/>
            <w:hideMark/>
          </w:tcPr>
          <w:p w14:paraId="1ADE8F5D" w14:textId="77777777" w:rsidR="009C17A4" w:rsidRPr="008F54CF" w:rsidRDefault="009C17A4" w:rsidP="00116281">
            <w:pPr>
              <w:jc w:val="center"/>
              <w:rPr>
                <w:color w:val="000000"/>
              </w:rPr>
            </w:pPr>
            <w:r w:rsidRPr="008F54CF">
              <w:rPr>
                <w:color w:val="000000"/>
              </w:rPr>
              <w:t>0.87959</w:t>
            </w:r>
          </w:p>
        </w:tc>
      </w:tr>
      <w:tr w:rsidR="009C17A4" w14:paraId="3C6FEB84"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01F6B220" w14:textId="77777777" w:rsidR="009C17A4" w:rsidRPr="008F54CF" w:rsidRDefault="009C17A4" w:rsidP="00116281">
            <w:pPr>
              <w:jc w:val="center"/>
              <w:rPr>
                <w:color w:val="000000"/>
              </w:rPr>
            </w:pPr>
            <w:r w:rsidRPr="008F54CF">
              <w:rPr>
                <w:color w:val="000000"/>
              </w:rPr>
              <w:t>ΝΕ</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701C39CF" w14:textId="77777777" w:rsidR="009C17A4" w:rsidRPr="008F54CF" w:rsidRDefault="009C17A4" w:rsidP="00116281">
            <w:pPr>
              <w:jc w:val="center"/>
              <w:rPr>
                <w:color w:val="000000"/>
              </w:rPr>
            </w:pPr>
            <w:r w:rsidRPr="008F54CF">
              <w:rPr>
                <w:color w:val="000000"/>
              </w:rPr>
              <w:t>45</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05E29F49" w14:textId="77777777" w:rsidR="009C17A4" w:rsidRPr="008F54CF" w:rsidRDefault="009C17A4" w:rsidP="00116281">
            <w:pPr>
              <w:jc w:val="center"/>
              <w:rPr>
                <w:color w:val="000000"/>
              </w:rPr>
            </w:pPr>
            <w:r w:rsidRPr="008F54CF">
              <w:rPr>
                <w:color w:val="000000"/>
              </w:rPr>
              <w:t>156642.9</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620558E8" w14:textId="77777777" w:rsidR="009C17A4" w:rsidRPr="008F54CF" w:rsidRDefault="009C17A4" w:rsidP="00116281">
            <w:pPr>
              <w:jc w:val="center"/>
              <w:rPr>
                <w:color w:val="000000"/>
              </w:rPr>
            </w:pPr>
            <w:r w:rsidRPr="008F54CF">
              <w:rPr>
                <w:color w:val="000000"/>
              </w:rPr>
              <w:t>1.23</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0230AEA0" w14:textId="77777777" w:rsidR="009C17A4" w:rsidRPr="008F54CF" w:rsidRDefault="009C17A4" w:rsidP="00116281">
            <w:pPr>
              <w:jc w:val="center"/>
              <w:rPr>
                <w:color w:val="000000"/>
              </w:rPr>
            </w:pPr>
            <w:r w:rsidRPr="008F54CF">
              <w:rPr>
                <w:color w:val="000000"/>
              </w:rPr>
              <w:t>0.846944</w:t>
            </w:r>
          </w:p>
        </w:tc>
        <w:tc>
          <w:tcPr>
            <w:tcW w:w="1356" w:type="dxa"/>
            <w:tcBorders>
              <w:top w:val="nil"/>
              <w:left w:val="nil"/>
              <w:bottom w:val="single" w:sz="8" w:space="0" w:color="auto"/>
              <w:right w:val="single" w:sz="4" w:space="0" w:color="auto"/>
            </w:tcBorders>
            <w:shd w:val="clear" w:color="auto" w:fill="auto"/>
            <w:noWrap/>
            <w:vAlign w:val="center"/>
            <w:hideMark/>
          </w:tcPr>
          <w:p w14:paraId="20A7EAA5" w14:textId="77777777" w:rsidR="009C17A4" w:rsidRPr="008F54CF" w:rsidRDefault="009C17A4" w:rsidP="00116281">
            <w:pPr>
              <w:jc w:val="center"/>
              <w:rPr>
                <w:color w:val="000000"/>
              </w:rPr>
            </w:pPr>
            <w:r w:rsidRPr="008F54CF">
              <w:rPr>
                <w:color w:val="000000"/>
              </w:rPr>
              <w:t>1.00589</w:t>
            </w:r>
          </w:p>
        </w:tc>
        <w:tc>
          <w:tcPr>
            <w:tcW w:w="1443" w:type="dxa"/>
            <w:tcBorders>
              <w:top w:val="nil"/>
              <w:left w:val="nil"/>
              <w:bottom w:val="single" w:sz="8" w:space="0" w:color="auto"/>
              <w:right w:val="single" w:sz="4" w:space="0" w:color="auto"/>
            </w:tcBorders>
            <w:shd w:val="clear" w:color="auto" w:fill="auto"/>
            <w:noWrap/>
            <w:vAlign w:val="center"/>
            <w:hideMark/>
          </w:tcPr>
          <w:p w14:paraId="64E19076" w14:textId="77777777" w:rsidR="009C17A4" w:rsidRPr="008F54CF" w:rsidRDefault="009C17A4" w:rsidP="00116281">
            <w:pPr>
              <w:jc w:val="center"/>
              <w:rPr>
                <w:color w:val="000000"/>
              </w:rPr>
            </w:pPr>
            <w:r w:rsidRPr="008F54CF">
              <w:rPr>
                <w:color w:val="000000"/>
              </w:rPr>
              <w:t>0.878446</w:t>
            </w:r>
          </w:p>
        </w:tc>
      </w:tr>
      <w:tr w:rsidR="009C17A4" w14:paraId="743D1595"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2CAAE8F7" w14:textId="77777777" w:rsidR="009C17A4" w:rsidRPr="008F54CF" w:rsidRDefault="009C17A4" w:rsidP="00116281">
            <w:pPr>
              <w:jc w:val="center"/>
              <w:rPr>
                <w:color w:val="000000"/>
              </w:rPr>
            </w:pPr>
            <w:r w:rsidRPr="008F54CF">
              <w:rPr>
                <w:color w:val="000000"/>
              </w:rPr>
              <w:t>ΕΝΕ</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33B8268B" w14:textId="77777777" w:rsidR="009C17A4" w:rsidRPr="008F54CF" w:rsidRDefault="009C17A4" w:rsidP="00116281">
            <w:pPr>
              <w:jc w:val="center"/>
              <w:rPr>
                <w:color w:val="000000"/>
              </w:rPr>
            </w:pPr>
            <w:r w:rsidRPr="008F54CF">
              <w:rPr>
                <w:color w:val="000000"/>
              </w:rPr>
              <w:t>67.5</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3AAB8208" w14:textId="77777777" w:rsidR="009C17A4" w:rsidRPr="008F54CF" w:rsidRDefault="009C17A4" w:rsidP="00116281">
            <w:pPr>
              <w:jc w:val="center"/>
              <w:rPr>
                <w:color w:val="000000"/>
              </w:rPr>
            </w:pPr>
            <w:r w:rsidRPr="008F54CF">
              <w:rPr>
                <w:color w:val="000000"/>
              </w:rPr>
              <w:t>169225.52</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60A83715" w14:textId="77777777" w:rsidR="009C17A4" w:rsidRPr="008F54CF" w:rsidRDefault="009C17A4" w:rsidP="00116281">
            <w:pPr>
              <w:jc w:val="center"/>
              <w:rPr>
                <w:color w:val="000000"/>
              </w:rPr>
            </w:pPr>
            <w:r w:rsidRPr="008F54CF">
              <w:rPr>
                <w:color w:val="000000"/>
              </w:rPr>
              <w:t>1</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30561A17" w14:textId="77777777" w:rsidR="009C17A4" w:rsidRPr="008F54CF" w:rsidRDefault="009C17A4" w:rsidP="00116281">
            <w:pPr>
              <w:jc w:val="center"/>
              <w:rPr>
                <w:color w:val="000000"/>
              </w:rPr>
            </w:pPr>
            <w:r w:rsidRPr="008F54CF">
              <w:rPr>
                <w:color w:val="000000"/>
              </w:rPr>
              <w:t>0.18055</w:t>
            </w:r>
          </w:p>
        </w:tc>
        <w:tc>
          <w:tcPr>
            <w:tcW w:w="1356" w:type="dxa"/>
            <w:tcBorders>
              <w:top w:val="nil"/>
              <w:left w:val="nil"/>
              <w:bottom w:val="single" w:sz="8" w:space="0" w:color="auto"/>
              <w:right w:val="single" w:sz="4" w:space="0" w:color="auto"/>
            </w:tcBorders>
            <w:shd w:val="clear" w:color="auto" w:fill="auto"/>
            <w:noWrap/>
            <w:vAlign w:val="center"/>
            <w:hideMark/>
          </w:tcPr>
          <w:p w14:paraId="7233A8B0" w14:textId="77777777" w:rsidR="009C17A4" w:rsidRPr="008F54CF" w:rsidRDefault="009C17A4" w:rsidP="00116281">
            <w:pPr>
              <w:jc w:val="center"/>
              <w:rPr>
                <w:color w:val="000000"/>
              </w:rPr>
            </w:pPr>
            <w:r w:rsidRPr="008F54CF">
              <w:rPr>
                <w:color w:val="000000"/>
              </w:rPr>
              <w:t>0.2144</w:t>
            </w:r>
          </w:p>
        </w:tc>
        <w:tc>
          <w:tcPr>
            <w:tcW w:w="1443" w:type="dxa"/>
            <w:tcBorders>
              <w:top w:val="nil"/>
              <w:left w:val="nil"/>
              <w:bottom w:val="single" w:sz="8" w:space="0" w:color="auto"/>
              <w:right w:val="single" w:sz="4" w:space="0" w:color="auto"/>
            </w:tcBorders>
            <w:shd w:val="clear" w:color="auto" w:fill="auto"/>
            <w:noWrap/>
            <w:vAlign w:val="center"/>
            <w:hideMark/>
          </w:tcPr>
          <w:p w14:paraId="42DB5AF4" w14:textId="77777777" w:rsidR="009C17A4" w:rsidRPr="008F54CF" w:rsidRDefault="009C17A4" w:rsidP="00116281">
            <w:pPr>
              <w:jc w:val="center"/>
              <w:rPr>
                <w:color w:val="000000"/>
              </w:rPr>
            </w:pPr>
            <w:r w:rsidRPr="008F54CF">
              <w:rPr>
                <w:color w:val="000000"/>
              </w:rPr>
              <w:t>0.18727</w:t>
            </w:r>
          </w:p>
        </w:tc>
      </w:tr>
      <w:tr w:rsidR="009C17A4" w14:paraId="190E4090"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6671F840" w14:textId="77777777" w:rsidR="009C17A4" w:rsidRPr="008F54CF" w:rsidRDefault="009C17A4" w:rsidP="00116281">
            <w:pPr>
              <w:jc w:val="center"/>
              <w:rPr>
                <w:color w:val="000000"/>
              </w:rPr>
            </w:pPr>
            <w:r w:rsidRPr="008F54CF">
              <w:rPr>
                <w:color w:val="000000"/>
              </w:rPr>
              <w:t>W</w:t>
            </w:r>
          </w:p>
        </w:tc>
        <w:tc>
          <w:tcPr>
            <w:tcW w:w="1134" w:type="dxa"/>
            <w:tcBorders>
              <w:top w:val="nil"/>
              <w:left w:val="nil"/>
              <w:bottom w:val="single" w:sz="8" w:space="0" w:color="auto"/>
              <w:right w:val="single" w:sz="4" w:space="0" w:color="auto"/>
            </w:tcBorders>
            <w:shd w:val="clear" w:color="auto" w:fill="auto"/>
            <w:noWrap/>
            <w:vAlign w:val="center"/>
            <w:hideMark/>
          </w:tcPr>
          <w:p w14:paraId="3D4DAAA8" w14:textId="77777777" w:rsidR="009C17A4" w:rsidRPr="008F54CF" w:rsidRDefault="009C17A4" w:rsidP="00116281">
            <w:pPr>
              <w:jc w:val="center"/>
              <w:rPr>
                <w:color w:val="000000"/>
              </w:rPr>
            </w:pPr>
            <w:r w:rsidRPr="008F54CF">
              <w:rPr>
                <w:color w:val="000000"/>
              </w:rPr>
              <w:t>270</w:t>
            </w:r>
          </w:p>
        </w:tc>
        <w:tc>
          <w:tcPr>
            <w:tcW w:w="1276" w:type="dxa"/>
            <w:tcBorders>
              <w:top w:val="nil"/>
              <w:left w:val="nil"/>
              <w:bottom w:val="single" w:sz="8" w:space="0" w:color="auto"/>
              <w:right w:val="single" w:sz="4" w:space="0" w:color="auto"/>
            </w:tcBorders>
            <w:shd w:val="clear" w:color="auto" w:fill="auto"/>
            <w:noWrap/>
            <w:vAlign w:val="center"/>
            <w:hideMark/>
          </w:tcPr>
          <w:p w14:paraId="6798CF16" w14:textId="77777777" w:rsidR="009C17A4" w:rsidRPr="008F54CF" w:rsidRDefault="009C17A4" w:rsidP="00116281">
            <w:pPr>
              <w:jc w:val="center"/>
              <w:rPr>
                <w:color w:val="000000"/>
              </w:rPr>
            </w:pPr>
            <w:r w:rsidRPr="008F54CF">
              <w:rPr>
                <w:color w:val="000000"/>
              </w:rPr>
              <w:t>507.8</w:t>
            </w:r>
          </w:p>
        </w:tc>
        <w:tc>
          <w:tcPr>
            <w:tcW w:w="795" w:type="dxa"/>
            <w:tcBorders>
              <w:top w:val="nil"/>
              <w:left w:val="nil"/>
              <w:bottom w:val="single" w:sz="8" w:space="0" w:color="auto"/>
              <w:right w:val="single" w:sz="4" w:space="0" w:color="auto"/>
            </w:tcBorders>
            <w:shd w:val="clear" w:color="auto" w:fill="auto"/>
            <w:noWrap/>
            <w:vAlign w:val="center"/>
            <w:hideMark/>
          </w:tcPr>
          <w:p w14:paraId="6C4D79F2" w14:textId="77777777" w:rsidR="009C17A4" w:rsidRPr="008F54CF" w:rsidRDefault="009C17A4" w:rsidP="00116281">
            <w:pPr>
              <w:jc w:val="center"/>
              <w:rPr>
                <w:color w:val="000000"/>
              </w:rPr>
            </w:pPr>
            <w:r w:rsidRPr="008F54CF">
              <w:rPr>
                <w:color w:val="000000"/>
              </w:rPr>
              <w:t>1</w:t>
            </w:r>
          </w:p>
        </w:tc>
        <w:tc>
          <w:tcPr>
            <w:tcW w:w="1236" w:type="dxa"/>
            <w:tcBorders>
              <w:top w:val="nil"/>
              <w:left w:val="nil"/>
              <w:bottom w:val="single" w:sz="8" w:space="0" w:color="auto"/>
              <w:right w:val="single" w:sz="4" w:space="0" w:color="auto"/>
            </w:tcBorders>
            <w:shd w:val="clear" w:color="auto" w:fill="auto"/>
            <w:noWrap/>
            <w:vAlign w:val="center"/>
            <w:hideMark/>
          </w:tcPr>
          <w:p w14:paraId="734C3BE3" w14:textId="77777777" w:rsidR="009C17A4" w:rsidRPr="008F54CF" w:rsidRDefault="009C17A4" w:rsidP="00116281">
            <w:pPr>
              <w:jc w:val="center"/>
              <w:rPr>
                <w:color w:val="000000"/>
              </w:rPr>
            </w:pPr>
            <w:r w:rsidRPr="008F54CF">
              <w:rPr>
                <w:color w:val="000000"/>
              </w:rPr>
              <w:t>1.643055</w:t>
            </w:r>
          </w:p>
        </w:tc>
        <w:tc>
          <w:tcPr>
            <w:tcW w:w="1356" w:type="dxa"/>
            <w:tcBorders>
              <w:top w:val="nil"/>
              <w:left w:val="nil"/>
              <w:bottom w:val="single" w:sz="8" w:space="0" w:color="auto"/>
              <w:right w:val="single" w:sz="4" w:space="0" w:color="auto"/>
            </w:tcBorders>
            <w:shd w:val="clear" w:color="auto" w:fill="auto"/>
            <w:noWrap/>
            <w:vAlign w:val="center"/>
            <w:hideMark/>
          </w:tcPr>
          <w:p w14:paraId="4EA260C9" w14:textId="77777777" w:rsidR="009C17A4" w:rsidRPr="008F54CF" w:rsidRDefault="009C17A4" w:rsidP="00116281">
            <w:pPr>
              <w:jc w:val="center"/>
              <w:rPr>
                <w:color w:val="000000"/>
              </w:rPr>
            </w:pPr>
            <w:r w:rsidRPr="008F54CF">
              <w:rPr>
                <w:color w:val="000000"/>
              </w:rPr>
              <w:t>1.95141</w:t>
            </w:r>
          </w:p>
        </w:tc>
        <w:tc>
          <w:tcPr>
            <w:tcW w:w="1443" w:type="dxa"/>
            <w:tcBorders>
              <w:top w:val="nil"/>
              <w:left w:val="nil"/>
              <w:bottom w:val="single" w:sz="8" w:space="0" w:color="auto"/>
              <w:right w:val="single" w:sz="4" w:space="0" w:color="auto"/>
            </w:tcBorders>
            <w:shd w:val="clear" w:color="auto" w:fill="auto"/>
            <w:noWrap/>
            <w:vAlign w:val="center"/>
            <w:hideMark/>
          </w:tcPr>
          <w:p w14:paraId="4667D975" w14:textId="77777777" w:rsidR="009C17A4" w:rsidRPr="008F54CF" w:rsidRDefault="009C17A4" w:rsidP="00116281">
            <w:pPr>
              <w:jc w:val="center"/>
              <w:rPr>
                <w:color w:val="000000"/>
              </w:rPr>
            </w:pPr>
            <w:r w:rsidRPr="008F54CF">
              <w:rPr>
                <w:color w:val="000000"/>
              </w:rPr>
              <w:t>1.704169</w:t>
            </w:r>
          </w:p>
        </w:tc>
      </w:tr>
      <w:tr w:rsidR="009C17A4" w14:paraId="4F891345"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FF0000"/>
            <w:noWrap/>
            <w:vAlign w:val="center"/>
            <w:hideMark/>
          </w:tcPr>
          <w:p w14:paraId="52CF8CBC" w14:textId="77777777" w:rsidR="009C17A4" w:rsidRPr="008F54CF" w:rsidRDefault="009C17A4" w:rsidP="00116281">
            <w:pPr>
              <w:jc w:val="center"/>
              <w:rPr>
                <w:color w:val="000000"/>
              </w:rPr>
            </w:pPr>
            <w:r w:rsidRPr="008F54CF">
              <w:rPr>
                <w:color w:val="000000"/>
              </w:rPr>
              <w:t>WNW</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7F56D984" w14:textId="77777777" w:rsidR="009C17A4" w:rsidRPr="008F54CF" w:rsidRDefault="009C17A4" w:rsidP="00116281">
            <w:pPr>
              <w:jc w:val="center"/>
              <w:rPr>
                <w:color w:val="000000"/>
              </w:rPr>
            </w:pPr>
            <w:r w:rsidRPr="008F54CF">
              <w:rPr>
                <w:color w:val="000000"/>
              </w:rPr>
              <w:t>292.5</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41E39942" w14:textId="77777777" w:rsidR="009C17A4" w:rsidRPr="008F54CF" w:rsidRDefault="009C17A4" w:rsidP="00116281">
            <w:pPr>
              <w:jc w:val="center"/>
              <w:rPr>
                <w:color w:val="000000"/>
              </w:rPr>
            </w:pPr>
            <w:r w:rsidRPr="008F54CF">
              <w:rPr>
                <w:color w:val="000000"/>
              </w:rPr>
              <w:t>3175.28</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537B6001" w14:textId="77777777" w:rsidR="009C17A4" w:rsidRPr="008F54CF" w:rsidRDefault="009C17A4" w:rsidP="00116281">
            <w:pPr>
              <w:jc w:val="center"/>
              <w:rPr>
                <w:color w:val="000000"/>
              </w:rPr>
            </w:pPr>
            <w:r w:rsidRPr="008F54CF">
              <w:rPr>
                <w:color w:val="000000"/>
              </w:rPr>
              <w:t>3.39</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3F1ED6D6" w14:textId="77777777" w:rsidR="009C17A4" w:rsidRPr="008F54CF" w:rsidRDefault="009C17A4" w:rsidP="00116281">
            <w:pPr>
              <w:jc w:val="center"/>
              <w:rPr>
                <w:color w:val="000000"/>
              </w:rPr>
            </w:pPr>
            <w:r w:rsidRPr="008F54CF">
              <w:rPr>
                <w:color w:val="000000"/>
              </w:rPr>
              <w:t>1.2311</w:t>
            </w:r>
          </w:p>
        </w:tc>
        <w:tc>
          <w:tcPr>
            <w:tcW w:w="1356" w:type="dxa"/>
            <w:tcBorders>
              <w:top w:val="nil"/>
              <w:left w:val="nil"/>
              <w:bottom w:val="single" w:sz="8" w:space="0" w:color="auto"/>
              <w:right w:val="single" w:sz="4" w:space="0" w:color="auto"/>
            </w:tcBorders>
            <w:shd w:val="clear" w:color="auto" w:fill="auto"/>
            <w:noWrap/>
            <w:vAlign w:val="center"/>
            <w:hideMark/>
          </w:tcPr>
          <w:p w14:paraId="1D24ACBB" w14:textId="77777777" w:rsidR="009C17A4" w:rsidRPr="008F54CF" w:rsidRDefault="009C17A4" w:rsidP="00116281">
            <w:pPr>
              <w:jc w:val="center"/>
              <w:rPr>
                <w:color w:val="000000"/>
              </w:rPr>
            </w:pPr>
            <w:r w:rsidRPr="008F54CF">
              <w:rPr>
                <w:color w:val="000000"/>
              </w:rPr>
              <w:t>1.46215</w:t>
            </w:r>
          </w:p>
        </w:tc>
        <w:tc>
          <w:tcPr>
            <w:tcW w:w="1443" w:type="dxa"/>
            <w:tcBorders>
              <w:top w:val="nil"/>
              <w:left w:val="nil"/>
              <w:bottom w:val="single" w:sz="8" w:space="0" w:color="auto"/>
              <w:right w:val="single" w:sz="4" w:space="0" w:color="auto"/>
            </w:tcBorders>
            <w:shd w:val="clear" w:color="auto" w:fill="auto"/>
            <w:noWrap/>
            <w:vAlign w:val="center"/>
            <w:hideMark/>
          </w:tcPr>
          <w:p w14:paraId="2303455F" w14:textId="77777777" w:rsidR="009C17A4" w:rsidRPr="008F54CF" w:rsidRDefault="009C17A4" w:rsidP="00116281">
            <w:pPr>
              <w:jc w:val="center"/>
              <w:rPr>
                <w:color w:val="000000"/>
              </w:rPr>
            </w:pPr>
            <w:r w:rsidRPr="008F54CF">
              <w:rPr>
                <w:color w:val="000000"/>
              </w:rPr>
              <w:t>1.27690</w:t>
            </w:r>
          </w:p>
        </w:tc>
      </w:tr>
      <w:tr w:rsidR="009C17A4" w14:paraId="3F89E235"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58B51C06" w14:textId="77777777" w:rsidR="009C17A4" w:rsidRPr="008F54CF" w:rsidRDefault="009C17A4" w:rsidP="00116281">
            <w:pPr>
              <w:jc w:val="center"/>
              <w:rPr>
                <w:color w:val="000000"/>
              </w:rPr>
            </w:pPr>
            <w:r w:rsidRPr="008F54CF">
              <w:rPr>
                <w:color w:val="000000"/>
              </w:rPr>
              <w:t>NW</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370109D7" w14:textId="77777777" w:rsidR="009C17A4" w:rsidRPr="008F54CF" w:rsidRDefault="009C17A4" w:rsidP="00116281">
            <w:pPr>
              <w:jc w:val="center"/>
              <w:rPr>
                <w:color w:val="000000"/>
              </w:rPr>
            </w:pPr>
            <w:r w:rsidRPr="008F54CF">
              <w:rPr>
                <w:color w:val="000000"/>
              </w:rPr>
              <w:t>315</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3DE35A04" w14:textId="77777777" w:rsidR="009C17A4" w:rsidRPr="008F54CF" w:rsidRDefault="009C17A4" w:rsidP="00116281">
            <w:pPr>
              <w:jc w:val="center"/>
              <w:rPr>
                <w:color w:val="000000"/>
              </w:rPr>
            </w:pPr>
            <w:r w:rsidRPr="008F54CF">
              <w:rPr>
                <w:color w:val="000000"/>
              </w:rPr>
              <w:t>337100.18</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56012E48" w14:textId="77777777" w:rsidR="009C17A4" w:rsidRPr="008F54CF" w:rsidRDefault="009C17A4" w:rsidP="00116281">
            <w:pPr>
              <w:jc w:val="center"/>
              <w:rPr>
                <w:color w:val="000000"/>
              </w:rPr>
            </w:pPr>
            <w:r w:rsidRPr="008F54CF">
              <w:rPr>
                <w:color w:val="000000"/>
              </w:rPr>
              <w:t>2.86</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06597067" w14:textId="77777777" w:rsidR="009C17A4" w:rsidRPr="008F54CF" w:rsidRDefault="009C17A4" w:rsidP="00116281">
            <w:pPr>
              <w:jc w:val="center"/>
              <w:rPr>
                <w:color w:val="000000"/>
              </w:rPr>
            </w:pPr>
            <w:r w:rsidRPr="008F54CF">
              <w:rPr>
                <w:color w:val="000000"/>
              </w:rPr>
              <w:t>1.63388</w:t>
            </w:r>
          </w:p>
        </w:tc>
        <w:tc>
          <w:tcPr>
            <w:tcW w:w="1356" w:type="dxa"/>
            <w:tcBorders>
              <w:top w:val="nil"/>
              <w:left w:val="nil"/>
              <w:bottom w:val="single" w:sz="8" w:space="0" w:color="auto"/>
              <w:right w:val="single" w:sz="4" w:space="0" w:color="auto"/>
            </w:tcBorders>
            <w:shd w:val="clear" w:color="auto" w:fill="auto"/>
            <w:noWrap/>
            <w:vAlign w:val="center"/>
            <w:hideMark/>
          </w:tcPr>
          <w:p w14:paraId="3039D6A4" w14:textId="77777777" w:rsidR="009C17A4" w:rsidRPr="008F54CF" w:rsidRDefault="009C17A4" w:rsidP="00116281">
            <w:pPr>
              <w:jc w:val="center"/>
              <w:rPr>
                <w:color w:val="000000"/>
              </w:rPr>
            </w:pPr>
            <w:r w:rsidRPr="008F54CF">
              <w:rPr>
                <w:color w:val="000000"/>
              </w:rPr>
              <w:t>1.9405</w:t>
            </w:r>
          </w:p>
        </w:tc>
        <w:tc>
          <w:tcPr>
            <w:tcW w:w="1443" w:type="dxa"/>
            <w:tcBorders>
              <w:top w:val="nil"/>
              <w:left w:val="nil"/>
              <w:bottom w:val="single" w:sz="8" w:space="0" w:color="auto"/>
              <w:right w:val="single" w:sz="4" w:space="0" w:color="auto"/>
            </w:tcBorders>
            <w:shd w:val="clear" w:color="auto" w:fill="auto"/>
            <w:noWrap/>
            <w:vAlign w:val="center"/>
            <w:hideMark/>
          </w:tcPr>
          <w:p w14:paraId="35EC2666" w14:textId="77777777" w:rsidR="009C17A4" w:rsidRPr="008F54CF" w:rsidRDefault="009C17A4" w:rsidP="00116281">
            <w:pPr>
              <w:jc w:val="center"/>
              <w:rPr>
                <w:color w:val="000000"/>
              </w:rPr>
            </w:pPr>
            <w:r w:rsidRPr="008F54CF">
              <w:rPr>
                <w:color w:val="000000"/>
              </w:rPr>
              <w:t>1.6946</w:t>
            </w:r>
          </w:p>
        </w:tc>
      </w:tr>
      <w:tr w:rsidR="009C17A4" w14:paraId="77193FB8" w14:textId="77777777" w:rsidTr="00751E06">
        <w:trPr>
          <w:trHeight w:val="340"/>
          <w:jc w:val="center"/>
        </w:trPr>
        <w:tc>
          <w:tcPr>
            <w:tcW w:w="1833"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27B7EC37" w14:textId="77777777" w:rsidR="009C17A4" w:rsidRPr="008F54CF" w:rsidRDefault="009C17A4" w:rsidP="00116281">
            <w:pPr>
              <w:jc w:val="center"/>
              <w:rPr>
                <w:color w:val="000000"/>
              </w:rPr>
            </w:pPr>
            <w:r w:rsidRPr="008F54CF">
              <w:rPr>
                <w:color w:val="000000"/>
              </w:rPr>
              <w:t>NNW</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55EDAF1B" w14:textId="77777777" w:rsidR="009C17A4" w:rsidRPr="008F54CF" w:rsidRDefault="009C17A4" w:rsidP="00116281">
            <w:pPr>
              <w:jc w:val="center"/>
              <w:rPr>
                <w:color w:val="000000"/>
              </w:rPr>
            </w:pPr>
            <w:r w:rsidRPr="008F54CF">
              <w:rPr>
                <w:color w:val="000000"/>
              </w:rPr>
              <w:t>337.5</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14:paraId="1A637055" w14:textId="77777777" w:rsidR="009C17A4" w:rsidRPr="008F54CF" w:rsidRDefault="009C17A4" w:rsidP="00116281">
            <w:pPr>
              <w:jc w:val="center"/>
              <w:rPr>
                <w:color w:val="000000"/>
              </w:rPr>
            </w:pPr>
            <w:r w:rsidRPr="008F54CF">
              <w:rPr>
                <w:color w:val="000000"/>
              </w:rPr>
              <w:t>219318.48</w:t>
            </w:r>
          </w:p>
        </w:tc>
        <w:tc>
          <w:tcPr>
            <w:tcW w:w="795" w:type="dxa"/>
            <w:tcBorders>
              <w:top w:val="single" w:sz="8" w:space="0" w:color="auto"/>
              <w:left w:val="nil"/>
              <w:bottom w:val="single" w:sz="8" w:space="0" w:color="auto"/>
              <w:right w:val="single" w:sz="4" w:space="0" w:color="auto"/>
            </w:tcBorders>
            <w:shd w:val="clear" w:color="auto" w:fill="auto"/>
            <w:noWrap/>
            <w:vAlign w:val="center"/>
            <w:hideMark/>
          </w:tcPr>
          <w:p w14:paraId="73D93854" w14:textId="77777777" w:rsidR="009C17A4" w:rsidRPr="008F54CF" w:rsidRDefault="009C17A4" w:rsidP="00116281">
            <w:pPr>
              <w:jc w:val="center"/>
              <w:rPr>
                <w:color w:val="000000"/>
              </w:rPr>
            </w:pPr>
            <w:r w:rsidRPr="008F54CF">
              <w:rPr>
                <w:color w:val="000000"/>
              </w:rPr>
              <w:t>1.47</w:t>
            </w:r>
          </w:p>
        </w:tc>
        <w:tc>
          <w:tcPr>
            <w:tcW w:w="1236" w:type="dxa"/>
            <w:tcBorders>
              <w:top w:val="single" w:sz="8" w:space="0" w:color="auto"/>
              <w:left w:val="nil"/>
              <w:bottom w:val="single" w:sz="8" w:space="0" w:color="auto"/>
              <w:right w:val="single" w:sz="4" w:space="0" w:color="auto"/>
            </w:tcBorders>
            <w:shd w:val="clear" w:color="auto" w:fill="auto"/>
            <w:noWrap/>
            <w:vAlign w:val="center"/>
            <w:hideMark/>
          </w:tcPr>
          <w:p w14:paraId="6F52EB58" w14:textId="77777777" w:rsidR="009C17A4" w:rsidRPr="008F54CF" w:rsidRDefault="009C17A4" w:rsidP="00116281">
            <w:pPr>
              <w:jc w:val="center"/>
              <w:rPr>
                <w:color w:val="000000"/>
              </w:rPr>
            </w:pPr>
            <w:r w:rsidRPr="008F54CF">
              <w:rPr>
                <w:color w:val="000000"/>
              </w:rPr>
              <w:t>1.588055</w:t>
            </w:r>
          </w:p>
        </w:tc>
        <w:tc>
          <w:tcPr>
            <w:tcW w:w="1356" w:type="dxa"/>
            <w:tcBorders>
              <w:top w:val="nil"/>
              <w:left w:val="nil"/>
              <w:bottom w:val="single" w:sz="8" w:space="0" w:color="auto"/>
              <w:right w:val="single" w:sz="4" w:space="0" w:color="auto"/>
            </w:tcBorders>
            <w:shd w:val="clear" w:color="auto" w:fill="auto"/>
            <w:noWrap/>
            <w:vAlign w:val="center"/>
            <w:hideMark/>
          </w:tcPr>
          <w:p w14:paraId="5B1B807C" w14:textId="77777777" w:rsidR="009C17A4" w:rsidRPr="008F54CF" w:rsidRDefault="009C17A4" w:rsidP="00116281">
            <w:pPr>
              <w:jc w:val="center"/>
              <w:rPr>
                <w:color w:val="000000"/>
              </w:rPr>
            </w:pPr>
            <w:r w:rsidRPr="008F54CF">
              <w:rPr>
                <w:color w:val="000000"/>
              </w:rPr>
              <w:t>1.88609</w:t>
            </w:r>
          </w:p>
        </w:tc>
        <w:tc>
          <w:tcPr>
            <w:tcW w:w="1443" w:type="dxa"/>
            <w:tcBorders>
              <w:top w:val="nil"/>
              <w:left w:val="nil"/>
              <w:bottom w:val="single" w:sz="8" w:space="0" w:color="auto"/>
              <w:right w:val="single" w:sz="4" w:space="0" w:color="auto"/>
            </w:tcBorders>
            <w:shd w:val="clear" w:color="auto" w:fill="auto"/>
            <w:noWrap/>
            <w:vAlign w:val="center"/>
            <w:hideMark/>
          </w:tcPr>
          <w:p w14:paraId="491CF614" w14:textId="77777777" w:rsidR="009C17A4" w:rsidRPr="008F54CF" w:rsidRDefault="009C17A4" w:rsidP="00772FBF">
            <w:pPr>
              <w:keepNext/>
              <w:jc w:val="center"/>
              <w:rPr>
                <w:color w:val="000000"/>
              </w:rPr>
            </w:pPr>
            <w:r w:rsidRPr="008F54CF">
              <w:rPr>
                <w:color w:val="000000"/>
              </w:rPr>
              <w:t>1.64712</w:t>
            </w:r>
          </w:p>
        </w:tc>
      </w:tr>
    </w:tbl>
    <w:p w14:paraId="0C1AA289" w14:textId="238B4B88" w:rsidR="008F54CF" w:rsidRPr="00772FBF" w:rsidRDefault="00D84CE4" w:rsidP="00772FBF">
      <w:pPr>
        <w:pStyle w:val="a7"/>
        <w:rPr>
          <w:rFonts w:eastAsiaTheme="minorEastAsia"/>
          <w:iCs w:val="0"/>
          <w:lang w:val="el-GR"/>
        </w:rPr>
      </w:pPr>
      <w:r>
        <w:rPr>
          <w:lang w:val="el-GR"/>
        </w:rPr>
        <w:t>Πίνακας 2</w:t>
      </w:r>
      <w:r w:rsidR="00772FBF">
        <w:rPr>
          <w:lang w:val="el-GR"/>
        </w:rPr>
        <w:t>: Ταχύτητα Ανέμου</w:t>
      </w:r>
    </w:p>
    <w:p w14:paraId="47707C31" w14:textId="41594090" w:rsidR="003E346F" w:rsidRPr="006063F0" w:rsidRDefault="008F54CF" w:rsidP="003E346F">
      <w:pPr>
        <w:ind w:firstLine="720"/>
        <w:jc w:val="both"/>
        <w:rPr>
          <w:iCs/>
          <w:lang w:val="el-GR"/>
        </w:rPr>
      </w:pPr>
      <w:r>
        <w:rPr>
          <w:iCs/>
          <w:lang w:val="el-GR"/>
        </w:rPr>
        <w:lastRenderedPageBreak/>
        <w:t xml:space="preserve">Ακολούθως, με τη χρήση την μέθοδο </w:t>
      </w:r>
      <w:r>
        <w:rPr>
          <w:iCs/>
          <w:lang w:val="en-US"/>
        </w:rPr>
        <w:t>JONSWAP</w:t>
      </w:r>
      <w:r w:rsidRPr="008F54CF">
        <w:rPr>
          <w:iCs/>
          <w:lang w:val="el-GR"/>
        </w:rPr>
        <w:t xml:space="preserve"> </w:t>
      </w:r>
      <w:r>
        <w:rPr>
          <w:iCs/>
          <w:lang w:val="el-GR"/>
        </w:rPr>
        <w:t xml:space="preserve">προσδιορίστηκε </w:t>
      </w:r>
      <w:r w:rsidR="00842AC1">
        <w:rPr>
          <w:iCs/>
          <w:lang w:val="el-GR"/>
        </w:rPr>
        <w:t xml:space="preserve">το σημαντικό ύψος </w:t>
      </w:r>
      <w:r w:rsidR="00842AC1" w:rsidRPr="00842AC1">
        <w:rPr>
          <w:iCs/>
          <w:lang w:val="el-GR"/>
        </w:rPr>
        <w:t>(</w:t>
      </w:r>
      <w:r w:rsidR="00842AC1">
        <w:rPr>
          <w:iCs/>
          <w:lang w:val="en-US"/>
        </w:rPr>
        <w:t>H</w:t>
      </w:r>
      <w:r w:rsidR="00842AC1" w:rsidRPr="00842AC1">
        <w:rPr>
          <w:iCs/>
          <w:vertAlign w:val="subscript"/>
          <w:lang w:val="en-US"/>
        </w:rPr>
        <w:t>s</w:t>
      </w:r>
      <w:r w:rsidR="00842AC1" w:rsidRPr="00842AC1">
        <w:rPr>
          <w:iCs/>
          <w:lang w:val="el-GR"/>
        </w:rPr>
        <w:t xml:space="preserve">) </w:t>
      </w:r>
      <w:r w:rsidR="00842AC1">
        <w:rPr>
          <w:iCs/>
          <w:lang w:val="el-GR"/>
        </w:rPr>
        <w:t xml:space="preserve">του κύματος και η περίοδος μέγιστης ενεργειακής πυκνότητας ( </w:t>
      </w:r>
      <w:proofErr w:type="spellStart"/>
      <w:r w:rsidR="00842AC1">
        <w:rPr>
          <w:iCs/>
          <w:lang w:val="en-US"/>
        </w:rPr>
        <w:t>T</w:t>
      </w:r>
      <w:r w:rsidR="00842AC1" w:rsidRPr="00842AC1">
        <w:rPr>
          <w:iCs/>
          <w:vertAlign w:val="subscript"/>
          <w:lang w:val="en-US"/>
        </w:rPr>
        <w:t>p</w:t>
      </w:r>
      <w:proofErr w:type="spellEnd"/>
      <w:r w:rsidR="00842AC1" w:rsidRPr="00842AC1">
        <w:rPr>
          <w:iCs/>
          <w:lang w:val="el-GR"/>
        </w:rPr>
        <w:t>)</w:t>
      </w:r>
      <w:r w:rsidR="00842AC1">
        <w:rPr>
          <w:iCs/>
          <w:lang w:val="el-GR"/>
        </w:rPr>
        <w:t xml:space="preserve">. </w:t>
      </w:r>
      <w:r w:rsidR="00081434">
        <w:rPr>
          <w:iCs/>
          <w:lang w:val="el-GR"/>
        </w:rPr>
        <w:t>Αρχικά θα πρέπει να γίνουν κάποιοι έλεγχοι ώστε να διαπιστωθεί η κατηγορία στην οποία ανήκ</w:t>
      </w:r>
      <w:r w:rsidR="004B0E9B">
        <w:rPr>
          <w:iCs/>
          <w:lang w:val="el-GR"/>
        </w:rPr>
        <w:t>ουν τα κύματα βάση των χαρακτηριστικών τους.</w:t>
      </w:r>
      <w:r w:rsidR="006063F0" w:rsidRPr="006063F0">
        <w:rPr>
          <w:iCs/>
          <w:lang w:val="el-GR"/>
        </w:rPr>
        <w:t xml:space="preserve"> </w:t>
      </w:r>
      <w:r w:rsidR="006063F0">
        <w:rPr>
          <w:iCs/>
          <w:lang w:val="el-GR"/>
        </w:rPr>
        <w:t>Υπάρχουν τρεις κατηγορίες κυματισμών,</w:t>
      </w:r>
      <w:r w:rsidR="006063F0" w:rsidRPr="006063F0">
        <w:rPr>
          <w:iCs/>
          <w:lang w:val="el-GR"/>
        </w:rPr>
        <w:t xml:space="preserve"> </w:t>
      </w:r>
      <w:r w:rsidR="003E346F">
        <w:rPr>
          <w:iCs/>
          <w:lang w:val="el-GR"/>
        </w:rPr>
        <w:t xml:space="preserve">με περιορισμένο μήκος </w:t>
      </w:r>
      <w:r w:rsidR="003E346F">
        <w:rPr>
          <w:iCs/>
          <w:lang w:val="en-US"/>
        </w:rPr>
        <w:t>F</w:t>
      </w:r>
      <w:r w:rsidR="003E346F">
        <w:rPr>
          <w:iCs/>
          <w:lang w:val="el-GR"/>
        </w:rPr>
        <w:t xml:space="preserve"> και</w:t>
      </w:r>
      <w:r w:rsidR="003E346F" w:rsidRPr="00345D4B">
        <w:rPr>
          <w:iCs/>
          <w:lang w:val="el-GR"/>
        </w:rPr>
        <w:t xml:space="preserve"> </w:t>
      </w:r>
      <w:r w:rsidR="003E346F">
        <w:rPr>
          <w:iCs/>
          <w:lang w:val="el-GR"/>
        </w:rPr>
        <w:t xml:space="preserve">μεγάλο </w:t>
      </w:r>
      <w:r w:rsidR="003E346F">
        <w:rPr>
          <w:iCs/>
          <w:lang w:val="en-US"/>
        </w:rPr>
        <w:t>t</w:t>
      </w:r>
      <w:r w:rsidR="003E346F" w:rsidRPr="00345D4B">
        <w:rPr>
          <w:iCs/>
          <w:vertAlign w:val="subscript"/>
          <w:lang w:val="en-US"/>
        </w:rPr>
        <w:t>d</w:t>
      </w:r>
      <w:r w:rsidR="003E346F">
        <w:rPr>
          <w:iCs/>
          <w:vertAlign w:val="subscript"/>
          <w:lang w:val="el-GR"/>
        </w:rPr>
        <w:t xml:space="preserve"> </w:t>
      </w:r>
      <w:r w:rsidR="003E346F">
        <w:rPr>
          <w:iCs/>
          <w:lang w:val="el-GR"/>
        </w:rPr>
        <w:t>(1</w:t>
      </w:r>
      <w:r w:rsidR="003E346F" w:rsidRPr="003E346F">
        <w:rPr>
          <w:iCs/>
          <w:vertAlign w:val="superscript"/>
          <w:lang w:val="el-GR"/>
        </w:rPr>
        <w:t>η</w:t>
      </w:r>
      <w:r w:rsidR="003E346F">
        <w:rPr>
          <w:iCs/>
          <w:lang w:val="el-GR"/>
        </w:rPr>
        <w:t xml:space="preserve"> κατηγορία), </w:t>
      </w:r>
      <w:r w:rsidR="006063F0">
        <w:rPr>
          <w:iCs/>
          <w:lang w:val="el-GR"/>
        </w:rPr>
        <w:t xml:space="preserve">με περιορισμένη διάρκεια </w:t>
      </w:r>
      <w:r w:rsidR="006063F0">
        <w:rPr>
          <w:iCs/>
          <w:lang w:val="en-US"/>
        </w:rPr>
        <w:t>t</w:t>
      </w:r>
      <w:r w:rsidR="006063F0" w:rsidRPr="00345D4B">
        <w:rPr>
          <w:iCs/>
          <w:vertAlign w:val="subscript"/>
          <w:lang w:val="en-US"/>
        </w:rPr>
        <w:t>d</w:t>
      </w:r>
      <w:r w:rsidR="006063F0">
        <w:rPr>
          <w:iCs/>
          <w:vertAlign w:val="subscript"/>
          <w:lang w:val="el-GR"/>
        </w:rPr>
        <w:t xml:space="preserve"> </w:t>
      </w:r>
      <w:r w:rsidR="006063F0">
        <w:rPr>
          <w:iCs/>
          <w:lang w:val="el-GR"/>
        </w:rPr>
        <w:t xml:space="preserve">και μεγάλο </w:t>
      </w:r>
      <w:r w:rsidR="006063F0">
        <w:rPr>
          <w:iCs/>
          <w:lang w:val="en-US"/>
        </w:rPr>
        <w:t>F</w:t>
      </w:r>
      <w:r w:rsidR="003E346F">
        <w:rPr>
          <w:iCs/>
          <w:lang w:val="el-GR"/>
        </w:rPr>
        <w:t xml:space="preserve"> (2</w:t>
      </w:r>
      <w:r w:rsidR="003E346F" w:rsidRPr="003E346F">
        <w:rPr>
          <w:iCs/>
          <w:vertAlign w:val="superscript"/>
          <w:lang w:val="el-GR"/>
        </w:rPr>
        <w:t>η</w:t>
      </w:r>
      <w:r w:rsidR="003E346F">
        <w:rPr>
          <w:iCs/>
          <w:lang w:val="el-GR"/>
        </w:rPr>
        <w:t xml:space="preserve"> κατηγορία)</w:t>
      </w:r>
      <w:r w:rsidR="006063F0">
        <w:rPr>
          <w:iCs/>
          <w:lang w:val="el-GR"/>
        </w:rPr>
        <w:t xml:space="preserve"> και με πολύ μεγάλο </w:t>
      </w:r>
      <w:r w:rsidR="006063F0">
        <w:rPr>
          <w:iCs/>
          <w:lang w:val="en-US"/>
        </w:rPr>
        <w:t>F</w:t>
      </w:r>
      <w:r w:rsidR="006063F0">
        <w:rPr>
          <w:iCs/>
          <w:lang w:val="el-GR"/>
        </w:rPr>
        <w:t xml:space="preserve"> και </w:t>
      </w:r>
      <w:r w:rsidR="006063F0">
        <w:rPr>
          <w:iCs/>
          <w:lang w:val="en-US"/>
        </w:rPr>
        <w:t>t</w:t>
      </w:r>
      <w:r w:rsidR="006063F0" w:rsidRPr="00345D4B">
        <w:rPr>
          <w:iCs/>
          <w:vertAlign w:val="subscript"/>
          <w:lang w:val="en-US"/>
        </w:rPr>
        <w:t>d</w:t>
      </w:r>
      <w:r w:rsidR="003E346F">
        <w:rPr>
          <w:iCs/>
          <w:lang w:val="el-GR"/>
        </w:rPr>
        <w:t xml:space="preserve"> (3</w:t>
      </w:r>
      <w:r w:rsidR="003E346F" w:rsidRPr="003E346F">
        <w:rPr>
          <w:iCs/>
          <w:vertAlign w:val="superscript"/>
          <w:lang w:val="el-GR"/>
        </w:rPr>
        <w:t>η</w:t>
      </w:r>
      <w:r w:rsidR="003E346F">
        <w:rPr>
          <w:iCs/>
          <w:lang w:val="el-GR"/>
        </w:rPr>
        <w:t xml:space="preserve"> κατηγορία).</w:t>
      </w:r>
    </w:p>
    <w:p w14:paraId="4BCB39FA" w14:textId="77777777" w:rsidR="000A3011" w:rsidRDefault="000A3011" w:rsidP="009C17A4">
      <w:pPr>
        <w:jc w:val="both"/>
        <w:rPr>
          <w:iCs/>
          <w:lang w:val="el-GR"/>
        </w:rPr>
      </w:pPr>
    </w:p>
    <w:p w14:paraId="54F8F34A" w14:textId="44B0C03A" w:rsidR="001F3CD1" w:rsidRDefault="001F3CD1" w:rsidP="001F3CD1">
      <w:pPr>
        <w:ind w:firstLine="720"/>
        <w:jc w:val="both"/>
        <w:rPr>
          <w:iCs/>
          <w:lang w:val="el-GR"/>
        </w:rPr>
      </w:pPr>
      <w:r>
        <w:rPr>
          <w:iCs/>
          <w:lang w:val="el-GR"/>
        </w:rPr>
        <w:t xml:space="preserve">Σε πρώτη φάση, γίνεται </w:t>
      </w:r>
      <w:r w:rsidR="008674C2">
        <w:rPr>
          <w:iCs/>
          <w:lang w:val="el-GR"/>
        </w:rPr>
        <w:t>έ</w:t>
      </w:r>
      <w:r>
        <w:rPr>
          <w:iCs/>
          <w:lang w:val="el-GR"/>
        </w:rPr>
        <w:t xml:space="preserve">λεγχος </w:t>
      </w:r>
      <w:r w:rsidR="008674C2">
        <w:rPr>
          <w:iCs/>
          <w:lang w:val="el-GR"/>
        </w:rPr>
        <w:t>αν υπάρχει</w:t>
      </w:r>
      <w:r>
        <w:rPr>
          <w:iCs/>
          <w:lang w:val="el-GR"/>
        </w:rPr>
        <w:t xml:space="preserve"> </w:t>
      </w:r>
      <w:r w:rsidR="008674C2">
        <w:rPr>
          <w:iCs/>
          <w:lang w:val="el-GR"/>
        </w:rPr>
        <w:t>π</w:t>
      </w:r>
      <w:r>
        <w:rPr>
          <w:iCs/>
          <w:lang w:val="el-GR"/>
        </w:rPr>
        <w:t>λήρη</w:t>
      </w:r>
      <w:r w:rsidR="008674C2">
        <w:rPr>
          <w:iCs/>
          <w:lang w:val="el-GR"/>
        </w:rPr>
        <w:t>ς</w:t>
      </w:r>
      <w:r>
        <w:rPr>
          <w:iCs/>
          <w:lang w:val="el-GR"/>
        </w:rPr>
        <w:t xml:space="preserve"> ανάπτυξη των κυμάτων</w:t>
      </w:r>
      <w:r w:rsidR="008674C2">
        <w:rPr>
          <w:iCs/>
          <w:lang w:val="el-GR"/>
        </w:rPr>
        <w:t>, λόγω μεγάλης τιμής των αναπτυγμάτων και της διάρκειας πνοής του ανέμου.</w:t>
      </w:r>
      <w:r w:rsidR="004B0E9B">
        <w:rPr>
          <w:iCs/>
          <w:lang w:val="el-GR"/>
        </w:rPr>
        <w:t xml:space="preserve"> Αυτό ισχύει εφόσον η ακόλουθη ανισότητα εκπληρώνεται.</w:t>
      </w:r>
    </w:p>
    <w:p w14:paraId="02711FAE" w14:textId="48D916F3" w:rsidR="004B0E9B" w:rsidRDefault="004B0E9B" w:rsidP="001F3CD1">
      <w:pPr>
        <w:ind w:firstLine="720"/>
        <w:jc w:val="both"/>
        <w:rPr>
          <w:iCs/>
          <w:lang w:val="el-GR"/>
        </w:rPr>
      </w:pPr>
    </w:p>
    <w:p w14:paraId="4B523FB8" w14:textId="6517D4DD" w:rsidR="004B0E9B" w:rsidRPr="0035600C" w:rsidRDefault="00116281" w:rsidP="001F3CD1">
      <w:pPr>
        <w:ind w:firstLine="720"/>
        <w:jc w:val="both"/>
        <w:rPr>
          <w:iCs/>
          <w:lang w:val="el-GR"/>
        </w:rPr>
      </w:pPr>
      <m:oMathPara>
        <m:oMath>
          <m:f>
            <m:fPr>
              <m:ctrlPr>
                <w:rPr>
                  <w:rFonts w:ascii="Cambria Math" w:hAnsi="Cambria Math"/>
                  <w:i/>
                  <w:iCs/>
                  <w:lang w:val="el-GR"/>
                </w:rPr>
              </m:ctrlPr>
            </m:fPr>
            <m:num>
              <m:r>
                <w:rPr>
                  <w:rFonts w:ascii="Cambria Math" w:hAnsi="Cambria Math"/>
                  <w:lang w:val="el-GR"/>
                </w:rPr>
                <m:t>g</m:t>
              </m:r>
              <m:r>
                <w:rPr>
                  <w:rFonts w:ascii="Cambria Math" w:hAnsi="Cambria Math"/>
                  <w:lang w:val="el-GR"/>
                </w:rPr>
                <m:t>*</m:t>
              </m:r>
              <m:r>
                <w:rPr>
                  <w:rFonts w:ascii="Cambria Math" w:hAnsi="Cambria Math"/>
                  <w:lang w:val="el-GR"/>
                </w:rPr>
                <m:t>F</m:t>
              </m:r>
            </m:num>
            <m:den>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den>
          </m:f>
          <m:r>
            <w:rPr>
              <w:rFonts w:ascii="Cambria Math" w:hAnsi="Cambria Math"/>
              <w:lang w:val="el-GR"/>
            </w:rPr>
            <m:t>≥22.8*</m:t>
          </m:r>
          <m:sSup>
            <m:sSupPr>
              <m:ctrlPr>
                <w:rPr>
                  <w:rFonts w:ascii="Cambria Math" w:hAnsi="Cambria Math"/>
                  <w:i/>
                  <w:iCs/>
                  <w:lang w:val="el-GR"/>
                </w:rPr>
              </m:ctrlPr>
            </m:sSupPr>
            <m:e>
              <m:r>
                <w:rPr>
                  <w:rFonts w:ascii="Cambria Math" w:hAnsi="Cambria Math"/>
                  <w:lang w:val="el-GR"/>
                </w:rPr>
                <m:t>10</m:t>
              </m:r>
            </m:e>
            <m:sup>
              <m:r>
                <w:rPr>
                  <w:rFonts w:ascii="Cambria Math" w:hAnsi="Cambria Math"/>
                  <w:lang w:val="el-GR"/>
                </w:rPr>
                <m:t>3</m:t>
              </m:r>
            </m:sup>
          </m:sSup>
        </m:oMath>
      </m:oMathPara>
    </w:p>
    <w:p w14:paraId="323601F0" w14:textId="5CF519B8" w:rsidR="0035600C" w:rsidRDefault="0035600C" w:rsidP="0035600C">
      <w:pPr>
        <w:jc w:val="both"/>
        <w:rPr>
          <w:iCs/>
          <w:lang w:val="el-GR"/>
        </w:rPr>
      </w:pPr>
    </w:p>
    <w:p w14:paraId="41E89743" w14:textId="58A228B0" w:rsidR="0035600C" w:rsidRPr="00345D4B" w:rsidRDefault="0035600C" w:rsidP="0035600C">
      <w:pPr>
        <w:jc w:val="both"/>
        <w:rPr>
          <w:iCs/>
          <w:lang w:val="el-GR"/>
        </w:rPr>
      </w:pPr>
      <w:r>
        <w:rPr>
          <w:iCs/>
          <w:lang w:val="el-GR"/>
        </w:rPr>
        <w:tab/>
        <w:t xml:space="preserve">Έχοντας κάνει τον πιο πάνω έλεγχο, </w:t>
      </w:r>
      <w:r w:rsidR="00C21E3C">
        <w:rPr>
          <w:iCs/>
          <w:lang w:val="el-GR"/>
        </w:rPr>
        <w:t xml:space="preserve">παρατηρούμε ότι μόνο οι κατευθύνσεις </w:t>
      </w:r>
      <w:r w:rsidR="00C21E3C">
        <w:rPr>
          <w:iCs/>
          <w:lang w:val="en-US"/>
        </w:rPr>
        <w:t>W</w:t>
      </w:r>
      <w:r w:rsidR="00C21E3C" w:rsidRPr="00C21E3C">
        <w:rPr>
          <w:iCs/>
          <w:lang w:val="el-GR"/>
        </w:rPr>
        <w:t xml:space="preserve">  </w:t>
      </w:r>
      <w:r w:rsidR="00C21E3C">
        <w:rPr>
          <w:iCs/>
          <w:lang w:val="el-GR"/>
        </w:rPr>
        <w:t xml:space="preserve">και </w:t>
      </w:r>
      <w:r w:rsidR="00C21E3C">
        <w:rPr>
          <w:iCs/>
          <w:lang w:val="en-US"/>
        </w:rPr>
        <w:t>WNW</w:t>
      </w:r>
      <w:r w:rsidR="00C21E3C" w:rsidRPr="00C21E3C">
        <w:rPr>
          <w:iCs/>
          <w:lang w:val="el-GR"/>
        </w:rPr>
        <w:t xml:space="preserve">, </w:t>
      </w:r>
      <w:r w:rsidR="003F0240">
        <w:rPr>
          <w:iCs/>
          <w:lang w:val="el-GR"/>
        </w:rPr>
        <w:t>δεν ανήκουν στην τρίτη περίπτωση και θα πρέπει να περάσουν στον δεύτερο έλεγχο</w:t>
      </w:r>
      <w:r w:rsidR="00772FBF">
        <w:rPr>
          <w:iCs/>
          <w:lang w:val="el-GR"/>
        </w:rPr>
        <w:t>, τον έλεγχο περιορισμού μήκους αναπτύγματος.</w:t>
      </w:r>
      <w:r w:rsidR="003F0240">
        <w:rPr>
          <w:iCs/>
          <w:lang w:val="el-GR"/>
        </w:rPr>
        <w:t xml:space="preserve"> </w:t>
      </w:r>
      <w:r w:rsidR="00772FBF">
        <w:rPr>
          <w:iCs/>
          <w:lang w:val="el-GR"/>
        </w:rPr>
        <w:t>Έτσι, θα</w:t>
      </w:r>
      <w:r w:rsidR="003F0240">
        <w:rPr>
          <w:iCs/>
          <w:lang w:val="el-GR"/>
        </w:rPr>
        <w:t xml:space="preserve"> διαπιστωθεί αν </w:t>
      </w:r>
      <w:r w:rsidR="00345D4B">
        <w:rPr>
          <w:iCs/>
          <w:lang w:val="el-GR"/>
        </w:rPr>
        <w:t xml:space="preserve">τα χαρακτηριστικά βρίσκονται στη δεύτερη κατηγορία (Περιορισμένο μήκος </w:t>
      </w:r>
      <w:r w:rsidR="00345D4B">
        <w:rPr>
          <w:iCs/>
          <w:lang w:val="en-US"/>
        </w:rPr>
        <w:t>F</w:t>
      </w:r>
      <w:r w:rsidR="00345D4B">
        <w:rPr>
          <w:iCs/>
          <w:lang w:val="el-GR"/>
        </w:rPr>
        <w:t xml:space="preserve"> και</w:t>
      </w:r>
      <w:r w:rsidR="00345D4B" w:rsidRPr="00345D4B">
        <w:rPr>
          <w:iCs/>
          <w:lang w:val="el-GR"/>
        </w:rPr>
        <w:t xml:space="preserve"> </w:t>
      </w:r>
      <w:r w:rsidR="00345D4B">
        <w:rPr>
          <w:iCs/>
          <w:lang w:val="el-GR"/>
        </w:rPr>
        <w:t xml:space="preserve">μεγάλο </w:t>
      </w:r>
      <w:r w:rsidR="00345D4B">
        <w:rPr>
          <w:iCs/>
          <w:lang w:val="en-US"/>
        </w:rPr>
        <w:t>t</w:t>
      </w:r>
      <w:r w:rsidR="00345D4B" w:rsidRPr="00345D4B">
        <w:rPr>
          <w:iCs/>
          <w:vertAlign w:val="subscript"/>
          <w:lang w:val="en-US"/>
        </w:rPr>
        <w:t>d</w:t>
      </w:r>
      <w:r w:rsidR="00345D4B">
        <w:rPr>
          <w:iCs/>
          <w:lang w:val="el-GR"/>
        </w:rPr>
        <w:t xml:space="preserve">) ή στην πρώτη κατηγορία (Περιορισμένη διάρκεια </w:t>
      </w:r>
      <w:r w:rsidR="00345D4B">
        <w:rPr>
          <w:iCs/>
          <w:lang w:val="en-US"/>
        </w:rPr>
        <w:t>t</w:t>
      </w:r>
      <w:r w:rsidR="00345D4B" w:rsidRPr="00345D4B">
        <w:rPr>
          <w:iCs/>
          <w:vertAlign w:val="subscript"/>
          <w:lang w:val="en-US"/>
        </w:rPr>
        <w:t>d</w:t>
      </w:r>
      <w:r w:rsidR="00345D4B">
        <w:rPr>
          <w:iCs/>
          <w:vertAlign w:val="subscript"/>
          <w:lang w:val="el-GR"/>
        </w:rPr>
        <w:t xml:space="preserve"> </w:t>
      </w:r>
      <w:r w:rsidR="00345D4B">
        <w:rPr>
          <w:iCs/>
          <w:lang w:val="el-GR"/>
        </w:rPr>
        <w:t xml:space="preserve">και μεγάλο </w:t>
      </w:r>
      <w:r w:rsidR="00345D4B">
        <w:rPr>
          <w:iCs/>
          <w:lang w:val="en-US"/>
        </w:rPr>
        <w:t>F</w:t>
      </w:r>
      <w:r w:rsidR="00345D4B" w:rsidRPr="00345D4B">
        <w:rPr>
          <w:iCs/>
          <w:lang w:val="el-GR"/>
        </w:rPr>
        <w:t>).</w:t>
      </w:r>
    </w:p>
    <w:p w14:paraId="429F65ED" w14:textId="180EA936" w:rsidR="00C21E3C" w:rsidRDefault="00C21E3C" w:rsidP="0035600C">
      <w:pPr>
        <w:jc w:val="both"/>
        <w:rPr>
          <w:iCs/>
          <w:lang w:val="el-GR"/>
        </w:rPr>
      </w:pPr>
    </w:p>
    <w:p w14:paraId="45AB2FDC" w14:textId="2FD2E3BF" w:rsidR="003E346F" w:rsidRPr="000A3011" w:rsidRDefault="00116281" w:rsidP="003E346F">
      <w:pPr>
        <w:ind w:firstLine="720"/>
        <w:jc w:val="both"/>
        <w:rPr>
          <w:iCs/>
          <w:lang w:val="el-GR"/>
        </w:rPr>
      </w:pPr>
      <m:oMathPara>
        <m:oMath>
          <m:f>
            <m:fPr>
              <m:ctrlPr>
                <w:rPr>
                  <w:rFonts w:ascii="Cambria Math" w:hAnsi="Cambria Math"/>
                  <w:i/>
                  <w:iCs/>
                  <w:lang w:val="el-GR"/>
                </w:rPr>
              </m:ctrlPr>
            </m:fPr>
            <m:num>
              <m:r>
                <w:rPr>
                  <w:rFonts w:ascii="Cambria Math" w:hAnsi="Cambria Math"/>
                  <w:lang w:val="el-GR"/>
                </w:rPr>
                <m:t>g</m:t>
              </m:r>
              <m:r>
                <w:rPr>
                  <w:rFonts w:ascii="Cambria Math" w:hAnsi="Cambria Math"/>
                  <w:lang w:val="el-GR"/>
                </w:rPr>
                <m:t>*</m:t>
              </m:r>
              <m:sSub>
                <m:sSubPr>
                  <m:ctrlPr>
                    <w:rPr>
                      <w:rFonts w:ascii="Cambria Math" w:hAnsi="Cambria Math"/>
                      <w:i/>
                      <w:iCs/>
                      <w:lang w:val="el-GR"/>
                    </w:rPr>
                  </m:ctrlPr>
                </m:sSubPr>
                <m:e>
                  <m:r>
                    <w:rPr>
                      <w:rFonts w:ascii="Cambria Math" w:hAnsi="Cambria Math"/>
                      <w:lang w:val="el-GR"/>
                    </w:rPr>
                    <m:t>t</m:t>
                  </m:r>
                </m:e>
                <m:sub>
                  <m:r>
                    <w:rPr>
                      <w:rFonts w:ascii="Cambria Math" w:hAnsi="Cambria Math"/>
                      <w:lang w:val="el-GR"/>
                    </w:rPr>
                    <m:t>d</m:t>
                  </m:r>
                </m:sub>
              </m:sSub>
            </m:num>
            <m:den>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den>
          </m:f>
          <m:r>
            <w:rPr>
              <w:rFonts w:ascii="Cambria Math" w:hAnsi="Cambria Math"/>
              <w:lang w:val="el-GR"/>
            </w:rPr>
            <m:t>&gt;68.8*</m:t>
          </m:r>
          <m:sSup>
            <m:sSupPr>
              <m:ctrlPr>
                <w:rPr>
                  <w:rFonts w:ascii="Cambria Math" w:hAnsi="Cambria Math"/>
                  <w:i/>
                  <w:iCs/>
                  <w:lang w:val="el-GR"/>
                </w:rPr>
              </m:ctrlPr>
            </m:sSupPr>
            <m:e>
              <m:d>
                <m:dPr>
                  <m:ctrlPr>
                    <w:rPr>
                      <w:rFonts w:ascii="Cambria Math" w:hAnsi="Cambria Math"/>
                      <w:i/>
                      <w:lang w:val="el-GR"/>
                    </w:rPr>
                  </m:ctrlPr>
                </m:dPr>
                <m:e>
                  <m:f>
                    <m:fPr>
                      <m:ctrlPr>
                        <w:rPr>
                          <w:rFonts w:ascii="Cambria Math" w:hAnsi="Cambria Math"/>
                          <w:i/>
                          <w:iCs/>
                          <w:lang w:val="el-GR"/>
                        </w:rPr>
                      </m:ctrlPr>
                    </m:fPr>
                    <m:num>
                      <m:r>
                        <w:rPr>
                          <w:rFonts w:ascii="Cambria Math" w:hAnsi="Cambria Math"/>
                          <w:lang w:val="el-GR"/>
                        </w:rPr>
                        <m:t>g</m:t>
                      </m:r>
                      <m:r>
                        <w:rPr>
                          <w:rFonts w:ascii="Cambria Math" w:hAnsi="Cambria Math"/>
                          <w:lang w:val="el-GR"/>
                        </w:rPr>
                        <m:t>*</m:t>
                      </m:r>
                      <m:r>
                        <w:rPr>
                          <w:rFonts w:ascii="Cambria Math" w:hAnsi="Cambria Math"/>
                          <w:lang w:val="el-GR"/>
                        </w:rPr>
                        <m:t>F</m:t>
                      </m:r>
                    </m:num>
                    <m:den>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den>
                  </m:f>
                </m:e>
              </m:d>
            </m:e>
            <m:sup>
              <m:r>
                <w:rPr>
                  <w:rFonts w:ascii="Cambria Math" w:hAnsi="Cambria Math"/>
                  <w:lang w:val="el-GR"/>
                </w:rPr>
                <m:t>0.66</m:t>
              </m:r>
            </m:sup>
          </m:sSup>
        </m:oMath>
      </m:oMathPara>
    </w:p>
    <w:p w14:paraId="056DE787" w14:textId="77777777" w:rsidR="000A3011" w:rsidRPr="00F14179" w:rsidRDefault="000A3011" w:rsidP="003E346F">
      <w:pPr>
        <w:ind w:firstLine="720"/>
        <w:jc w:val="both"/>
        <w:rPr>
          <w:iCs/>
          <w:lang w:val="el-GR"/>
        </w:rPr>
      </w:pPr>
    </w:p>
    <w:p w14:paraId="1865AA9A" w14:textId="3E0B3634" w:rsidR="00F14179" w:rsidRPr="00F14179" w:rsidRDefault="00282CE7" w:rsidP="003E346F">
      <w:pPr>
        <w:ind w:firstLine="720"/>
        <w:jc w:val="both"/>
        <w:rPr>
          <w:iCs/>
          <w:lang w:val="el-GR"/>
        </w:rPr>
      </w:pPr>
      <w:r>
        <w:rPr>
          <w:iCs/>
          <w:lang w:val="el-GR"/>
        </w:rPr>
        <w:t>Στον Πίνακα πιο κάτω, φαίνονται τα αποτελέσματα μετά τη διεξαγωγή των δύο ελέγχων.</w:t>
      </w:r>
    </w:p>
    <w:p w14:paraId="057E2861" w14:textId="53DFC7B6" w:rsidR="003E346F" w:rsidRDefault="003E346F" w:rsidP="003E346F">
      <w:pPr>
        <w:jc w:val="center"/>
        <w:rPr>
          <w:iCs/>
          <w:lang w:val="el-GR"/>
        </w:rPr>
      </w:pPr>
    </w:p>
    <w:p w14:paraId="4AFD6CFB" w14:textId="77777777" w:rsidR="003E346F" w:rsidRDefault="003E346F" w:rsidP="0035600C">
      <w:pPr>
        <w:jc w:val="both"/>
        <w:rPr>
          <w:iCs/>
          <w:lang w:val="el-GR"/>
        </w:rPr>
      </w:pPr>
    </w:p>
    <w:tbl>
      <w:tblPr>
        <w:tblW w:w="9318" w:type="dxa"/>
        <w:jc w:val="center"/>
        <w:tblLook w:val="04A0" w:firstRow="1" w:lastRow="0" w:firstColumn="1" w:lastColumn="0" w:noHBand="0" w:noVBand="1"/>
      </w:tblPr>
      <w:tblGrid>
        <w:gridCol w:w="1765"/>
        <w:gridCol w:w="1476"/>
        <w:gridCol w:w="1393"/>
        <w:gridCol w:w="1476"/>
        <w:gridCol w:w="1648"/>
        <w:gridCol w:w="1560"/>
      </w:tblGrid>
      <w:tr w:rsidR="00F14179" w:rsidRPr="00C21E3C" w14:paraId="58B4365C" w14:textId="77777777" w:rsidTr="00772FBF">
        <w:trPr>
          <w:trHeight w:val="802"/>
          <w:jc w:val="center"/>
        </w:trPr>
        <w:tc>
          <w:tcPr>
            <w:tcW w:w="1765" w:type="dxa"/>
            <w:tcBorders>
              <w:top w:val="single" w:sz="8" w:space="0" w:color="auto"/>
              <w:left w:val="single" w:sz="8" w:space="0" w:color="auto"/>
              <w:bottom w:val="single" w:sz="8" w:space="0" w:color="000000"/>
              <w:right w:val="single" w:sz="8" w:space="0" w:color="000000"/>
            </w:tcBorders>
            <w:shd w:val="clear" w:color="auto" w:fill="2E74B5" w:themeFill="accent5" w:themeFillShade="BF"/>
            <w:noWrap/>
            <w:vAlign w:val="center"/>
            <w:hideMark/>
          </w:tcPr>
          <w:p w14:paraId="0F4B0C64" w14:textId="77777777" w:rsidR="00F14179" w:rsidRPr="00C21E3C" w:rsidRDefault="00F14179" w:rsidP="00C21E3C">
            <w:pPr>
              <w:jc w:val="center"/>
              <w:rPr>
                <w:b/>
                <w:bCs/>
                <w:color w:val="000000"/>
              </w:rPr>
            </w:pPr>
            <w:r w:rsidRPr="00C21E3C">
              <w:rPr>
                <w:b/>
                <w:bCs/>
                <w:color w:val="000000"/>
              </w:rPr>
              <w:t>ΔΙΕΥΘΥΝΣΗ ΑΝΕΜΟΥ</w:t>
            </w:r>
          </w:p>
        </w:tc>
        <w:tc>
          <w:tcPr>
            <w:tcW w:w="2869" w:type="dxa"/>
            <w:gridSpan w:val="2"/>
            <w:tcBorders>
              <w:top w:val="single" w:sz="8" w:space="0" w:color="auto"/>
              <w:left w:val="single" w:sz="8" w:space="0" w:color="auto"/>
              <w:bottom w:val="single" w:sz="8" w:space="0" w:color="000000"/>
              <w:right w:val="single" w:sz="8" w:space="0" w:color="000000"/>
            </w:tcBorders>
            <w:shd w:val="clear" w:color="auto" w:fill="7030A0"/>
            <w:vAlign w:val="center"/>
            <w:hideMark/>
          </w:tcPr>
          <w:p w14:paraId="4D2716E5" w14:textId="01B45A52" w:rsidR="00F14179" w:rsidRPr="00C21E3C" w:rsidRDefault="00116281" w:rsidP="00C21E3C">
            <w:pPr>
              <w:jc w:val="center"/>
              <w:rPr>
                <w:b/>
                <w:bCs/>
                <w:color w:val="000000"/>
              </w:rPr>
            </w:pPr>
            <m:oMathPara>
              <m:oMath>
                <m:f>
                  <m:fPr>
                    <m:ctrlPr>
                      <w:rPr>
                        <w:rFonts w:ascii="Cambria Math" w:hAnsi="Cambria Math"/>
                        <w:b/>
                        <w:bCs/>
                        <w:color w:val="000000"/>
                      </w:rPr>
                    </m:ctrlPr>
                  </m:fPr>
                  <m:num>
                    <m:r>
                      <m:rPr>
                        <m:sty m:val="bi"/>
                      </m:rPr>
                      <w:rPr>
                        <w:rFonts w:ascii="Cambria Math" w:hAnsi="Cambria Math"/>
                        <w:color w:val="000000"/>
                      </w:rPr>
                      <m:t>g</m:t>
                    </m:r>
                    <m:r>
                      <m:rPr>
                        <m:sty m:val="b"/>
                      </m:rPr>
                      <w:rPr>
                        <w:rFonts w:ascii="Cambria Math" w:hAnsi="Cambria Math"/>
                        <w:color w:val="000000"/>
                      </w:rPr>
                      <m:t>*</m:t>
                    </m:r>
                    <m:r>
                      <m:rPr>
                        <m:sty m:val="bi"/>
                      </m:rPr>
                      <w:rPr>
                        <w:rFonts w:ascii="Cambria Math" w:hAnsi="Cambria Math"/>
                        <w:color w:val="000000"/>
                      </w:rPr>
                      <m:t>F</m:t>
                    </m:r>
                  </m:num>
                  <m:den>
                    <m:sSup>
                      <m:sSupPr>
                        <m:ctrlPr>
                          <w:rPr>
                            <w:rFonts w:ascii="Cambria Math" w:hAnsi="Cambria Math"/>
                            <w:b/>
                            <w:bCs/>
                            <w:color w:val="000000"/>
                          </w:rPr>
                        </m:ctrlPr>
                      </m:sSupPr>
                      <m:e>
                        <m:sSub>
                          <m:sSubPr>
                            <m:ctrlPr>
                              <w:rPr>
                                <w:rFonts w:ascii="Cambria Math" w:hAnsi="Cambria Math"/>
                                <w:b/>
                                <w:bCs/>
                                <w:color w:val="000000"/>
                              </w:rPr>
                            </m:ctrlPr>
                          </m:sSubPr>
                          <m:e>
                            <m:r>
                              <m:rPr>
                                <m:sty m:val="bi"/>
                              </m:rPr>
                              <w:rPr>
                                <w:rFonts w:ascii="Cambria Math" w:hAnsi="Cambria Math"/>
                                <w:color w:val="000000"/>
                              </w:rPr>
                              <m:t>U</m:t>
                            </m:r>
                          </m:e>
                          <m:sub>
                            <m:r>
                              <m:rPr>
                                <m:sty m:val="bi"/>
                              </m:rPr>
                              <w:rPr>
                                <w:rFonts w:ascii="Cambria Math" w:hAnsi="Cambria Math"/>
                                <w:color w:val="000000"/>
                              </w:rPr>
                              <m:t>A</m:t>
                            </m:r>
                          </m:sub>
                        </m:sSub>
                      </m:e>
                      <m:sup>
                        <m:r>
                          <m:rPr>
                            <m:sty m:val="b"/>
                          </m:rPr>
                          <w:rPr>
                            <w:rFonts w:ascii="Cambria Math" w:hAnsi="Cambria Math"/>
                            <w:color w:val="000000"/>
                          </w:rPr>
                          <m:t>2</m:t>
                        </m:r>
                      </m:sup>
                    </m:sSup>
                  </m:den>
                </m:f>
                <m:r>
                  <m:rPr>
                    <m:sty m:val="b"/>
                  </m:rPr>
                  <w:rPr>
                    <w:rFonts w:ascii="Cambria Math" w:hAnsi="Cambria Math"/>
                    <w:color w:val="000000"/>
                  </w:rPr>
                  <m:t>≥22.8</m:t>
                </m:r>
                <m:r>
                  <m:rPr>
                    <m:sty m:val="b"/>
                  </m:rPr>
                  <w:rPr>
                    <w:rFonts w:ascii="Cambria Math" w:hAnsi="Cambria Math"/>
                    <w:color w:val="000000"/>
                  </w:rPr>
                  <m:t>*</m:t>
                </m:r>
                <m:sSup>
                  <m:sSupPr>
                    <m:ctrlPr>
                      <w:rPr>
                        <w:rFonts w:ascii="Cambria Math" w:hAnsi="Cambria Math"/>
                        <w:b/>
                        <w:bCs/>
                        <w:color w:val="000000"/>
                      </w:rPr>
                    </m:ctrlPr>
                  </m:sSupPr>
                  <m:e>
                    <m:r>
                      <m:rPr>
                        <m:sty m:val="b"/>
                      </m:rPr>
                      <w:rPr>
                        <w:rFonts w:ascii="Cambria Math" w:hAnsi="Cambria Math"/>
                        <w:color w:val="000000"/>
                      </w:rPr>
                      <m:t>10</m:t>
                    </m:r>
                  </m:e>
                  <m:sup>
                    <m:r>
                      <m:rPr>
                        <m:sty m:val="b"/>
                      </m:rPr>
                      <w:rPr>
                        <w:rFonts w:ascii="Cambria Math" w:hAnsi="Cambria Math"/>
                        <w:color w:val="000000"/>
                      </w:rPr>
                      <m:t>3</m:t>
                    </m:r>
                  </m:sup>
                </m:sSup>
              </m:oMath>
            </m:oMathPara>
          </w:p>
        </w:tc>
        <w:tc>
          <w:tcPr>
            <w:tcW w:w="4684" w:type="dxa"/>
            <w:gridSpan w:val="3"/>
            <w:tcBorders>
              <w:top w:val="single" w:sz="8" w:space="0" w:color="auto"/>
              <w:left w:val="single" w:sz="8" w:space="0" w:color="auto"/>
              <w:bottom w:val="single" w:sz="4" w:space="0" w:color="auto"/>
              <w:right w:val="single" w:sz="4" w:space="0" w:color="auto"/>
            </w:tcBorders>
            <w:shd w:val="clear" w:color="auto" w:fill="FFC000"/>
            <w:vAlign w:val="center"/>
            <w:hideMark/>
          </w:tcPr>
          <w:p w14:paraId="2411C4B6" w14:textId="6BCBB11F" w:rsidR="00F14179" w:rsidRPr="00C21E3C" w:rsidRDefault="00116281" w:rsidP="00F14179">
            <w:pPr>
              <w:ind w:firstLine="720"/>
              <w:jc w:val="center"/>
              <w:rPr>
                <w:b/>
                <w:bCs/>
                <w:color w:val="000000"/>
              </w:rPr>
            </w:pPr>
            <m:oMathPara>
              <m:oMath>
                <m:f>
                  <m:fPr>
                    <m:ctrlPr>
                      <w:rPr>
                        <w:rFonts w:ascii="Cambria Math" w:hAnsi="Cambria Math"/>
                        <w:b/>
                        <w:bCs/>
                        <w:color w:val="000000"/>
                      </w:rPr>
                    </m:ctrlPr>
                  </m:fPr>
                  <m:num>
                    <m:r>
                      <m:rPr>
                        <m:sty m:val="bi"/>
                      </m:rPr>
                      <w:rPr>
                        <w:rFonts w:ascii="Cambria Math" w:hAnsi="Cambria Math"/>
                        <w:color w:val="000000"/>
                      </w:rPr>
                      <m:t>g</m:t>
                    </m:r>
                    <m:r>
                      <m:rPr>
                        <m:sty m:val="b"/>
                      </m:rPr>
                      <w:rPr>
                        <w:rFonts w:ascii="Cambria Math" w:hAnsi="Cambria Math"/>
                        <w:color w:val="000000"/>
                      </w:rPr>
                      <m:t>×</m:t>
                    </m:r>
                    <m:sSub>
                      <m:sSubPr>
                        <m:ctrlPr>
                          <w:rPr>
                            <w:rFonts w:ascii="Cambria Math" w:hAnsi="Cambria Math"/>
                            <w:b/>
                            <w:bCs/>
                            <w:color w:val="000000"/>
                          </w:rPr>
                        </m:ctrlPr>
                      </m:sSubPr>
                      <m:e>
                        <m:r>
                          <m:rPr>
                            <m:sty m:val="bi"/>
                          </m:rPr>
                          <w:rPr>
                            <w:rFonts w:ascii="Cambria Math" w:hAnsi="Cambria Math"/>
                            <w:color w:val="000000"/>
                          </w:rPr>
                          <m:t>t</m:t>
                        </m:r>
                      </m:e>
                      <m:sub>
                        <m:r>
                          <m:rPr>
                            <m:sty m:val="bi"/>
                          </m:rPr>
                          <w:rPr>
                            <w:rFonts w:ascii="Cambria Math" w:hAnsi="Cambria Math"/>
                            <w:color w:val="000000"/>
                          </w:rPr>
                          <m:t>d</m:t>
                        </m:r>
                      </m:sub>
                    </m:sSub>
                  </m:num>
                  <m:den>
                    <m:sSub>
                      <m:sSubPr>
                        <m:ctrlPr>
                          <w:rPr>
                            <w:rFonts w:ascii="Cambria Math" w:hAnsi="Cambria Math"/>
                            <w:b/>
                            <w:bCs/>
                            <w:color w:val="000000"/>
                          </w:rPr>
                        </m:ctrlPr>
                      </m:sSubPr>
                      <m:e>
                        <m:r>
                          <m:rPr>
                            <m:sty m:val="bi"/>
                          </m:rPr>
                          <w:rPr>
                            <w:rFonts w:ascii="Cambria Math" w:hAnsi="Cambria Math"/>
                            <w:color w:val="000000"/>
                          </w:rPr>
                          <m:t>U</m:t>
                        </m:r>
                      </m:e>
                      <m:sub>
                        <m:r>
                          <m:rPr>
                            <m:sty m:val="bi"/>
                          </m:rPr>
                          <w:rPr>
                            <w:rFonts w:ascii="Cambria Math" w:hAnsi="Cambria Math"/>
                            <w:color w:val="000000"/>
                          </w:rPr>
                          <m:t>A</m:t>
                        </m:r>
                      </m:sub>
                    </m:sSub>
                  </m:den>
                </m:f>
                <m:r>
                  <m:rPr>
                    <m:sty m:val="b"/>
                  </m:rPr>
                  <w:rPr>
                    <w:rFonts w:ascii="Cambria Math" w:hAnsi="Cambria Math"/>
                    <w:color w:val="000000"/>
                  </w:rPr>
                  <m:t>&gt;68.8</m:t>
                </m:r>
                <m:r>
                  <m:rPr>
                    <m:sty m:val="b"/>
                  </m:rPr>
                  <w:rPr>
                    <w:rFonts w:ascii="Cambria Math" w:hAnsi="Cambria Math"/>
                    <w:color w:val="000000"/>
                  </w:rPr>
                  <m:t>*</m:t>
                </m:r>
                <m:sSup>
                  <m:sSupPr>
                    <m:ctrlPr>
                      <w:rPr>
                        <w:rFonts w:ascii="Cambria Math" w:hAnsi="Cambria Math"/>
                        <w:b/>
                        <w:bCs/>
                        <w:color w:val="000000"/>
                      </w:rPr>
                    </m:ctrlPr>
                  </m:sSupPr>
                  <m:e>
                    <m:d>
                      <m:dPr>
                        <m:ctrlPr>
                          <w:rPr>
                            <w:rFonts w:ascii="Cambria Math" w:hAnsi="Cambria Math"/>
                            <w:b/>
                            <w:color w:val="000000"/>
                          </w:rPr>
                        </m:ctrlPr>
                      </m:dPr>
                      <m:e>
                        <m:f>
                          <m:fPr>
                            <m:ctrlPr>
                              <w:rPr>
                                <w:rFonts w:ascii="Cambria Math" w:hAnsi="Cambria Math"/>
                                <w:b/>
                                <w:bCs/>
                                <w:color w:val="000000"/>
                              </w:rPr>
                            </m:ctrlPr>
                          </m:fPr>
                          <m:num>
                            <m:r>
                              <m:rPr>
                                <m:sty m:val="bi"/>
                              </m:rPr>
                              <w:rPr>
                                <w:rFonts w:ascii="Cambria Math" w:hAnsi="Cambria Math"/>
                                <w:color w:val="000000"/>
                              </w:rPr>
                              <m:t>g</m:t>
                            </m:r>
                            <m:r>
                              <m:rPr>
                                <m:sty m:val="b"/>
                              </m:rPr>
                              <w:rPr>
                                <w:rFonts w:ascii="Cambria Math" w:hAnsi="Cambria Math"/>
                                <w:color w:val="000000"/>
                              </w:rPr>
                              <m:t>*</m:t>
                            </m:r>
                            <m:r>
                              <m:rPr>
                                <m:sty m:val="bi"/>
                              </m:rPr>
                              <w:rPr>
                                <w:rFonts w:ascii="Cambria Math" w:hAnsi="Cambria Math"/>
                                <w:color w:val="000000"/>
                              </w:rPr>
                              <m:t>F</m:t>
                            </m:r>
                          </m:num>
                          <m:den>
                            <m:sSup>
                              <m:sSupPr>
                                <m:ctrlPr>
                                  <w:rPr>
                                    <w:rFonts w:ascii="Cambria Math" w:hAnsi="Cambria Math"/>
                                    <w:b/>
                                    <w:bCs/>
                                    <w:color w:val="000000"/>
                                  </w:rPr>
                                </m:ctrlPr>
                              </m:sSupPr>
                              <m:e>
                                <m:sSub>
                                  <m:sSubPr>
                                    <m:ctrlPr>
                                      <w:rPr>
                                        <w:rFonts w:ascii="Cambria Math" w:hAnsi="Cambria Math"/>
                                        <w:b/>
                                        <w:bCs/>
                                        <w:color w:val="000000"/>
                                      </w:rPr>
                                    </m:ctrlPr>
                                  </m:sSubPr>
                                  <m:e>
                                    <m:r>
                                      <m:rPr>
                                        <m:sty m:val="bi"/>
                                      </m:rPr>
                                      <w:rPr>
                                        <w:rFonts w:ascii="Cambria Math" w:hAnsi="Cambria Math"/>
                                        <w:color w:val="000000"/>
                                      </w:rPr>
                                      <m:t>U</m:t>
                                    </m:r>
                                  </m:e>
                                  <m:sub>
                                    <m:r>
                                      <m:rPr>
                                        <m:sty m:val="bi"/>
                                      </m:rPr>
                                      <w:rPr>
                                        <w:rFonts w:ascii="Cambria Math" w:hAnsi="Cambria Math"/>
                                        <w:color w:val="000000"/>
                                      </w:rPr>
                                      <m:t>A</m:t>
                                    </m:r>
                                  </m:sub>
                                </m:sSub>
                              </m:e>
                              <m:sup>
                                <m:r>
                                  <m:rPr>
                                    <m:sty m:val="b"/>
                                  </m:rPr>
                                  <w:rPr>
                                    <w:rFonts w:ascii="Cambria Math" w:hAnsi="Cambria Math"/>
                                    <w:color w:val="000000"/>
                                  </w:rPr>
                                  <m:t>2</m:t>
                                </m:r>
                              </m:sup>
                            </m:sSup>
                          </m:den>
                        </m:f>
                      </m:e>
                    </m:d>
                  </m:e>
                  <m:sup>
                    <m:r>
                      <m:rPr>
                        <m:sty m:val="b"/>
                      </m:rPr>
                      <w:rPr>
                        <w:rFonts w:ascii="Cambria Math" w:hAnsi="Cambria Math"/>
                        <w:color w:val="000000"/>
                      </w:rPr>
                      <m:t>0.66</m:t>
                    </m:r>
                  </m:sup>
                </m:sSup>
              </m:oMath>
            </m:oMathPara>
          </w:p>
        </w:tc>
      </w:tr>
      <w:tr w:rsidR="00C21E3C" w:rsidRPr="00C21E3C" w14:paraId="2A05E5E1" w14:textId="77777777" w:rsidTr="00751E06">
        <w:trPr>
          <w:trHeight w:val="340"/>
          <w:jc w:val="center"/>
        </w:trPr>
        <w:tc>
          <w:tcPr>
            <w:tcW w:w="1765" w:type="dxa"/>
            <w:tcBorders>
              <w:top w:val="nil"/>
              <w:left w:val="single" w:sz="8" w:space="0" w:color="auto"/>
              <w:bottom w:val="single" w:sz="8" w:space="0" w:color="auto"/>
              <w:right w:val="single" w:sz="4" w:space="0" w:color="auto"/>
            </w:tcBorders>
            <w:shd w:val="clear" w:color="auto" w:fill="92D050"/>
            <w:noWrap/>
            <w:vAlign w:val="center"/>
            <w:hideMark/>
          </w:tcPr>
          <w:p w14:paraId="2226771C" w14:textId="77777777" w:rsidR="00C21E3C" w:rsidRPr="00C21E3C" w:rsidRDefault="00C21E3C" w:rsidP="00C21E3C">
            <w:pPr>
              <w:jc w:val="center"/>
              <w:rPr>
                <w:b/>
                <w:bCs/>
                <w:color w:val="000000"/>
              </w:rPr>
            </w:pPr>
            <w:r w:rsidRPr="00C21E3C">
              <w:rPr>
                <w:b/>
                <w:bCs/>
                <w:color w:val="000000"/>
              </w:rPr>
              <w:t>Ν</w:t>
            </w:r>
          </w:p>
        </w:tc>
        <w:tc>
          <w:tcPr>
            <w:tcW w:w="1476" w:type="dxa"/>
            <w:tcBorders>
              <w:top w:val="nil"/>
              <w:left w:val="nil"/>
              <w:bottom w:val="single" w:sz="8" w:space="0" w:color="auto"/>
              <w:right w:val="single" w:sz="4" w:space="0" w:color="auto"/>
            </w:tcBorders>
            <w:shd w:val="clear" w:color="auto" w:fill="auto"/>
            <w:noWrap/>
            <w:vAlign w:val="center"/>
            <w:hideMark/>
          </w:tcPr>
          <w:p w14:paraId="38B41F4D" w14:textId="77777777" w:rsidR="00C21E3C" w:rsidRPr="00C21E3C" w:rsidRDefault="00C21E3C" w:rsidP="00C21E3C">
            <w:pPr>
              <w:jc w:val="center"/>
              <w:rPr>
                <w:b/>
                <w:bCs/>
                <w:color w:val="000000"/>
              </w:rPr>
            </w:pPr>
            <w:r w:rsidRPr="00C21E3C">
              <w:rPr>
                <w:b/>
                <w:bCs/>
                <w:color w:val="000000"/>
              </w:rPr>
              <w:t>1492703.596</w:t>
            </w:r>
          </w:p>
        </w:tc>
        <w:tc>
          <w:tcPr>
            <w:tcW w:w="1393" w:type="dxa"/>
            <w:tcBorders>
              <w:top w:val="nil"/>
              <w:left w:val="nil"/>
              <w:bottom w:val="single" w:sz="8" w:space="0" w:color="auto"/>
              <w:right w:val="single" w:sz="4" w:space="0" w:color="auto"/>
            </w:tcBorders>
            <w:shd w:val="clear" w:color="000000" w:fill="FF0000"/>
            <w:noWrap/>
            <w:vAlign w:val="center"/>
            <w:hideMark/>
          </w:tcPr>
          <w:p w14:paraId="7121944D" w14:textId="77777777" w:rsidR="00C21E3C" w:rsidRPr="00C21E3C" w:rsidRDefault="00C21E3C" w:rsidP="00C21E3C">
            <w:pPr>
              <w:jc w:val="center"/>
              <w:rPr>
                <w:b/>
                <w:bCs/>
                <w:color w:val="000000"/>
              </w:rPr>
            </w:pPr>
            <w:r w:rsidRPr="00C21E3C">
              <w:rPr>
                <w:b/>
                <w:bCs/>
                <w:color w:val="000000"/>
              </w:rPr>
              <w:t>3η Περίπτωση</w:t>
            </w:r>
          </w:p>
        </w:tc>
        <w:tc>
          <w:tcPr>
            <w:tcW w:w="1476" w:type="dxa"/>
            <w:tcBorders>
              <w:top w:val="single" w:sz="4" w:space="0" w:color="auto"/>
              <w:left w:val="nil"/>
              <w:bottom w:val="single" w:sz="8" w:space="0" w:color="auto"/>
              <w:right w:val="single" w:sz="4" w:space="0" w:color="auto"/>
            </w:tcBorders>
            <w:shd w:val="clear" w:color="auto" w:fill="auto"/>
            <w:noWrap/>
            <w:vAlign w:val="center"/>
            <w:hideMark/>
          </w:tcPr>
          <w:p w14:paraId="30434B2E" w14:textId="77777777" w:rsidR="00C21E3C" w:rsidRPr="00C21E3C" w:rsidRDefault="00C21E3C" w:rsidP="00C21E3C">
            <w:pPr>
              <w:jc w:val="center"/>
              <w:rPr>
                <w:b/>
                <w:bCs/>
                <w:color w:val="000000"/>
              </w:rPr>
            </w:pPr>
            <w:r w:rsidRPr="00C21E3C">
              <w:rPr>
                <w:b/>
                <w:bCs/>
                <w:color w:val="000000"/>
              </w:rPr>
              <w:t> </w:t>
            </w:r>
          </w:p>
        </w:tc>
        <w:tc>
          <w:tcPr>
            <w:tcW w:w="1648" w:type="dxa"/>
            <w:tcBorders>
              <w:top w:val="single" w:sz="4" w:space="0" w:color="auto"/>
              <w:left w:val="nil"/>
              <w:bottom w:val="single" w:sz="8" w:space="0" w:color="auto"/>
              <w:right w:val="single" w:sz="4" w:space="0" w:color="auto"/>
            </w:tcBorders>
            <w:shd w:val="clear" w:color="auto" w:fill="auto"/>
            <w:noWrap/>
            <w:vAlign w:val="center"/>
            <w:hideMark/>
          </w:tcPr>
          <w:p w14:paraId="20A7EB45" w14:textId="77777777" w:rsidR="00C21E3C" w:rsidRPr="00C21E3C" w:rsidRDefault="00C21E3C" w:rsidP="00C21E3C">
            <w:pPr>
              <w:jc w:val="center"/>
              <w:rPr>
                <w:b/>
                <w:bCs/>
                <w:color w:val="000000"/>
              </w:rPr>
            </w:pPr>
            <w:r w:rsidRPr="00C21E3C">
              <w:rPr>
                <w:b/>
                <w:bCs/>
                <w:color w:val="000000"/>
              </w:rPr>
              <w:t> </w:t>
            </w:r>
          </w:p>
        </w:tc>
        <w:tc>
          <w:tcPr>
            <w:tcW w:w="1560" w:type="dxa"/>
            <w:tcBorders>
              <w:top w:val="nil"/>
              <w:left w:val="single" w:sz="4" w:space="0" w:color="auto"/>
              <w:bottom w:val="single" w:sz="8" w:space="0" w:color="auto"/>
              <w:right w:val="single" w:sz="4" w:space="0" w:color="auto"/>
            </w:tcBorders>
            <w:shd w:val="clear" w:color="auto" w:fill="auto"/>
            <w:noWrap/>
            <w:vAlign w:val="center"/>
            <w:hideMark/>
          </w:tcPr>
          <w:p w14:paraId="64F97B73" w14:textId="77777777" w:rsidR="00C21E3C" w:rsidRPr="00C21E3C" w:rsidRDefault="00C21E3C" w:rsidP="00C21E3C">
            <w:pPr>
              <w:jc w:val="center"/>
              <w:rPr>
                <w:b/>
                <w:bCs/>
                <w:color w:val="000000"/>
              </w:rPr>
            </w:pPr>
            <w:r w:rsidRPr="00C21E3C">
              <w:rPr>
                <w:b/>
                <w:bCs/>
                <w:color w:val="000000"/>
              </w:rPr>
              <w:t> </w:t>
            </w:r>
          </w:p>
        </w:tc>
      </w:tr>
      <w:tr w:rsidR="00C21E3C" w:rsidRPr="00C21E3C" w14:paraId="48B709C6"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0E182A97" w14:textId="77777777" w:rsidR="00C21E3C" w:rsidRPr="00C21E3C" w:rsidRDefault="00C21E3C" w:rsidP="00C21E3C">
            <w:pPr>
              <w:jc w:val="center"/>
              <w:rPr>
                <w:b/>
                <w:bCs/>
                <w:color w:val="000000"/>
              </w:rPr>
            </w:pPr>
            <w:r w:rsidRPr="00C21E3C">
              <w:rPr>
                <w:b/>
                <w:bCs/>
                <w:color w:val="000000"/>
              </w:rPr>
              <w:t>ΝΝΕ</w:t>
            </w:r>
          </w:p>
        </w:tc>
        <w:tc>
          <w:tcPr>
            <w:tcW w:w="1476" w:type="dxa"/>
            <w:tcBorders>
              <w:top w:val="nil"/>
              <w:left w:val="nil"/>
              <w:bottom w:val="single" w:sz="8" w:space="0" w:color="auto"/>
              <w:right w:val="single" w:sz="4" w:space="0" w:color="auto"/>
            </w:tcBorders>
            <w:shd w:val="clear" w:color="auto" w:fill="auto"/>
            <w:noWrap/>
            <w:vAlign w:val="center"/>
            <w:hideMark/>
          </w:tcPr>
          <w:p w14:paraId="502693C8" w14:textId="77777777" w:rsidR="00C21E3C" w:rsidRPr="00C21E3C" w:rsidRDefault="00C21E3C" w:rsidP="00C21E3C">
            <w:pPr>
              <w:jc w:val="center"/>
              <w:rPr>
                <w:b/>
                <w:bCs/>
                <w:color w:val="000000"/>
              </w:rPr>
            </w:pPr>
            <w:r w:rsidRPr="00C21E3C">
              <w:rPr>
                <w:b/>
                <w:bCs/>
                <w:color w:val="000000"/>
              </w:rPr>
              <w:t>3158693.111</w:t>
            </w:r>
          </w:p>
        </w:tc>
        <w:tc>
          <w:tcPr>
            <w:tcW w:w="1393" w:type="dxa"/>
            <w:tcBorders>
              <w:top w:val="nil"/>
              <w:left w:val="nil"/>
              <w:bottom w:val="single" w:sz="8" w:space="0" w:color="auto"/>
              <w:right w:val="single" w:sz="4" w:space="0" w:color="auto"/>
            </w:tcBorders>
            <w:shd w:val="clear" w:color="000000" w:fill="FF0000"/>
            <w:noWrap/>
            <w:vAlign w:val="center"/>
            <w:hideMark/>
          </w:tcPr>
          <w:p w14:paraId="730050F2" w14:textId="77777777" w:rsidR="00C21E3C" w:rsidRPr="00C21E3C" w:rsidRDefault="00C21E3C" w:rsidP="00C21E3C">
            <w:pPr>
              <w:jc w:val="center"/>
              <w:rPr>
                <w:b/>
                <w:bCs/>
                <w:color w:val="000000"/>
              </w:rPr>
            </w:pPr>
            <w:r w:rsidRPr="00C21E3C">
              <w:rPr>
                <w:b/>
                <w:bCs/>
                <w:color w:val="000000"/>
              </w:rPr>
              <w:t>3η Περίπτωση</w:t>
            </w:r>
          </w:p>
        </w:tc>
        <w:tc>
          <w:tcPr>
            <w:tcW w:w="1476" w:type="dxa"/>
            <w:tcBorders>
              <w:top w:val="nil"/>
              <w:left w:val="nil"/>
              <w:bottom w:val="single" w:sz="8" w:space="0" w:color="auto"/>
              <w:right w:val="single" w:sz="4" w:space="0" w:color="auto"/>
            </w:tcBorders>
            <w:shd w:val="clear" w:color="auto" w:fill="auto"/>
            <w:noWrap/>
            <w:vAlign w:val="center"/>
            <w:hideMark/>
          </w:tcPr>
          <w:p w14:paraId="6E2E4654" w14:textId="77777777" w:rsidR="00C21E3C" w:rsidRPr="00C21E3C" w:rsidRDefault="00C21E3C" w:rsidP="00C21E3C">
            <w:pPr>
              <w:jc w:val="center"/>
              <w:rPr>
                <w:b/>
                <w:bCs/>
                <w:color w:val="000000"/>
              </w:rPr>
            </w:pPr>
            <w:r w:rsidRPr="00C21E3C">
              <w:rPr>
                <w:b/>
                <w:bCs/>
                <w:color w:val="000000"/>
              </w:rPr>
              <w:t> </w:t>
            </w:r>
          </w:p>
        </w:tc>
        <w:tc>
          <w:tcPr>
            <w:tcW w:w="1648" w:type="dxa"/>
            <w:tcBorders>
              <w:top w:val="nil"/>
              <w:left w:val="nil"/>
              <w:bottom w:val="single" w:sz="8" w:space="0" w:color="auto"/>
              <w:right w:val="single" w:sz="4" w:space="0" w:color="auto"/>
            </w:tcBorders>
            <w:shd w:val="clear" w:color="auto" w:fill="auto"/>
            <w:noWrap/>
            <w:vAlign w:val="center"/>
            <w:hideMark/>
          </w:tcPr>
          <w:p w14:paraId="004CEC72" w14:textId="77777777" w:rsidR="00C21E3C" w:rsidRPr="00C21E3C" w:rsidRDefault="00C21E3C" w:rsidP="00C21E3C">
            <w:pPr>
              <w:jc w:val="center"/>
              <w:rPr>
                <w:b/>
                <w:bCs/>
                <w:color w:val="000000"/>
              </w:rPr>
            </w:pPr>
            <w:r w:rsidRPr="00C21E3C">
              <w:rPr>
                <w:b/>
                <w:bCs/>
                <w:color w:val="000000"/>
              </w:rPr>
              <w:t> </w:t>
            </w:r>
          </w:p>
        </w:tc>
        <w:tc>
          <w:tcPr>
            <w:tcW w:w="15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217827F" w14:textId="77777777" w:rsidR="00C21E3C" w:rsidRPr="00C21E3C" w:rsidRDefault="00C21E3C" w:rsidP="00C21E3C">
            <w:pPr>
              <w:jc w:val="center"/>
              <w:rPr>
                <w:b/>
                <w:bCs/>
                <w:color w:val="000000"/>
              </w:rPr>
            </w:pPr>
            <w:r w:rsidRPr="00C21E3C">
              <w:rPr>
                <w:b/>
                <w:bCs/>
                <w:color w:val="000000"/>
              </w:rPr>
              <w:t> </w:t>
            </w:r>
          </w:p>
        </w:tc>
      </w:tr>
      <w:tr w:rsidR="00C21E3C" w:rsidRPr="00C21E3C" w14:paraId="1C405454"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5DB247BB" w14:textId="77777777" w:rsidR="00C21E3C" w:rsidRPr="00C21E3C" w:rsidRDefault="00C21E3C" w:rsidP="00C21E3C">
            <w:pPr>
              <w:jc w:val="center"/>
              <w:rPr>
                <w:b/>
                <w:bCs/>
                <w:color w:val="000000"/>
              </w:rPr>
            </w:pPr>
            <w:r w:rsidRPr="00C21E3C">
              <w:rPr>
                <w:b/>
                <w:bCs/>
                <w:color w:val="000000"/>
              </w:rPr>
              <w:t>ΝΕ</w:t>
            </w:r>
          </w:p>
        </w:tc>
        <w:tc>
          <w:tcPr>
            <w:tcW w:w="1476" w:type="dxa"/>
            <w:tcBorders>
              <w:top w:val="nil"/>
              <w:left w:val="nil"/>
              <w:bottom w:val="single" w:sz="8" w:space="0" w:color="auto"/>
              <w:right w:val="single" w:sz="4" w:space="0" w:color="auto"/>
            </w:tcBorders>
            <w:shd w:val="clear" w:color="auto" w:fill="auto"/>
            <w:noWrap/>
            <w:vAlign w:val="center"/>
            <w:hideMark/>
          </w:tcPr>
          <w:p w14:paraId="1B76B4E4" w14:textId="77777777" w:rsidR="00C21E3C" w:rsidRPr="00C21E3C" w:rsidRDefault="00C21E3C" w:rsidP="00C21E3C">
            <w:pPr>
              <w:jc w:val="center"/>
              <w:rPr>
                <w:b/>
                <w:bCs/>
                <w:color w:val="000000"/>
              </w:rPr>
            </w:pPr>
            <w:r w:rsidRPr="00C21E3C">
              <w:rPr>
                <w:b/>
                <w:bCs/>
                <w:color w:val="000000"/>
              </w:rPr>
              <w:t>1991356.553</w:t>
            </w:r>
          </w:p>
        </w:tc>
        <w:tc>
          <w:tcPr>
            <w:tcW w:w="1393" w:type="dxa"/>
            <w:tcBorders>
              <w:top w:val="nil"/>
              <w:left w:val="nil"/>
              <w:bottom w:val="single" w:sz="8" w:space="0" w:color="auto"/>
              <w:right w:val="single" w:sz="4" w:space="0" w:color="auto"/>
            </w:tcBorders>
            <w:shd w:val="clear" w:color="000000" w:fill="FF0000"/>
            <w:noWrap/>
            <w:vAlign w:val="center"/>
            <w:hideMark/>
          </w:tcPr>
          <w:p w14:paraId="34064E25" w14:textId="77777777" w:rsidR="00C21E3C" w:rsidRPr="00C21E3C" w:rsidRDefault="00C21E3C" w:rsidP="00C21E3C">
            <w:pPr>
              <w:jc w:val="center"/>
              <w:rPr>
                <w:b/>
                <w:bCs/>
                <w:color w:val="000000"/>
              </w:rPr>
            </w:pPr>
            <w:r w:rsidRPr="00C21E3C">
              <w:rPr>
                <w:b/>
                <w:bCs/>
                <w:color w:val="000000"/>
              </w:rPr>
              <w:t>3η Περίπτωση</w:t>
            </w:r>
          </w:p>
        </w:tc>
        <w:tc>
          <w:tcPr>
            <w:tcW w:w="1476" w:type="dxa"/>
            <w:tcBorders>
              <w:top w:val="nil"/>
              <w:left w:val="nil"/>
              <w:bottom w:val="single" w:sz="8" w:space="0" w:color="auto"/>
              <w:right w:val="single" w:sz="4" w:space="0" w:color="auto"/>
            </w:tcBorders>
            <w:shd w:val="clear" w:color="auto" w:fill="auto"/>
            <w:noWrap/>
            <w:vAlign w:val="center"/>
            <w:hideMark/>
          </w:tcPr>
          <w:p w14:paraId="70F0A792" w14:textId="77777777" w:rsidR="00C21E3C" w:rsidRPr="00C21E3C" w:rsidRDefault="00C21E3C" w:rsidP="00C21E3C">
            <w:pPr>
              <w:jc w:val="center"/>
              <w:rPr>
                <w:b/>
                <w:bCs/>
                <w:color w:val="000000"/>
              </w:rPr>
            </w:pPr>
            <w:r w:rsidRPr="00C21E3C">
              <w:rPr>
                <w:b/>
                <w:bCs/>
                <w:color w:val="000000"/>
              </w:rPr>
              <w:t> </w:t>
            </w:r>
          </w:p>
        </w:tc>
        <w:tc>
          <w:tcPr>
            <w:tcW w:w="1648" w:type="dxa"/>
            <w:tcBorders>
              <w:top w:val="nil"/>
              <w:left w:val="nil"/>
              <w:bottom w:val="single" w:sz="8" w:space="0" w:color="auto"/>
              <w:right w:val="single" w:sz="4" w:space="0" w:color="auto"/>
            </w:tcBorders>
            <w:shd w:val="clear" w:color="auto" w:fill="auto"/>
            <w:noWrap/>
            <w:vAlign w:val="center"/>
            <w:hideMark/>
          </w:tcPr>
          <w:p w14:paraId="5B598CD7" w14:textId="77777777" w:rsidR="00C21E3C" w:rsidRPr="00C21E3C" w:rsidRDefault="00C21E3C" w:rsidP="00C21E3C">
            <w:pPr>
              <w:jc w:val="center"/>
              <w:rPr>
                <w:b/>
                <w:bCs/>
                <w:color w:val="000000"/>
              </w:rPr>
            </w:pPr>
            <w:r w:rsidRPr="00C21E3C">
              <w:rPr>
                <w:b/>
                <w:bCs/>
                <w:color w:val="000000"/>
              </w:rPr>
              <w:t> </w:t>
            </w:r>
          </w:p>
        </w:tc>
        <w:tc>
          <w:tcPr>
            <w:tcW w:w="15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57CF73D" w14:textId="77777777" w:rsidR="00C21E3C" w:rsidRPr="00C21E3C" w:rsidRDefault="00C21E3C" w:rsidP="00C21E3C">
            <w:pPr>
              <w:jc w:val="center"/>
              <w:rPr>
                <w:b/>
                <w:bCs/>
                <w:color w:val="000000"/>
              </w:rPr>
            </w:pPr>
            <w:r w:rsidRPr="00C21E3C">
              <w:rPr>
                <w:b/>
                <w:bCs/>
                <w:color w:val="000000"/>
              </w:rPr>
              <w:t> </w:t>
            </w:r>
          </w:p>
        </w:tc>
      </w:tr>
      <w:tr w:rsidR="00C21E3C" w:rsidRPr="00C21E3C" w14:paraId="4764F5F3"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7DD5487C" w14:textId="77777777" w:rsidR="00C21E3C" w:rsidRPr="00C21E3C" w:rsidRDefault="00C21E3C" w:rsidP="00C21E3C">
            <w:pPr>
              <w:jc w:val="center"/>
              <w:rPr>
                <w:b/>
                <w:bCs/>
                <w:color w:val="000000"/>
              </w:rPr>
            </w:pPr>
            <w:r w:rsidRPr="00C21E3C">
              <w:rPr>
                <w:b/>
                <w:bCs/>
                <w:color w:val="000000"/>
              </w:rPr>
              <w:t>ΕΝΕ</w:t>
            </w:r>
          </w:p>
        </w:tc>
        <w:tc>
          <w:tcPr>
            <w:tcW w:w="1476" w:type="dxa"/>
            <w:tcBorders>
              <w:top w:val="nil"/>
              <w:left w:val="nil"/>
              <w:bottom w:val="single" w:sz="8" w:space="0" w:color="auto"/>
              <w:right w:val="single" w:sz="4" w:space="0" w:color="auto"/>
            </w:tcBorders>
            <w:shd w:val="clear" w:color="auto" w:fill="auto"/>
            <w:noWrap/>
            <w:vAlign w:val="center"/>
            <w:hideMark/>
          </w:tcPr>
          <w:p w14:paraId="7A4AAB57" w14:textId="77777777" w:rsidR="00C21E3C" w:rsidRPr="00C21E3C" w:rsidRDefault="00C21E3C" w:rsidP="00C21E3C">
            <w:pPr>
              <w:jc w:val="center"/>
              <w:rPr>
                <w:b/>
                <w:bCs/>
                <w:color w:val="000000"/>
              </w:rPr>
            </w:pPr>
            <w:r w:rsidRPr="00C21E3C">
              <w:rPr>
                <w:b/>
                <w:bCs/>
                <w:color w:val="000000"/>
              </w:rPr>
              <w:t>47336081.65</w:t>
            </w:r>
          </w:p>
        </w:tc>
        <w:tc>
          <w:tcPr>
            <w:tcW w:w="1393" w:type="dxa"/>
            <w:tcBorders>
              <w:top w:val="nil"/>
              <w:left w:val="nil"/>
              <w:bottom w:val="single" w:sz="8" w:space="0" w:color="auto"/>
              <w:right w:val="single" w:sz="4" w:space="0" w:color="auto"/>
            </w:tcBorders>
            <w:shd w:val="clear" w:color="000000" w:fill="FF0000"/>
            <w:noWrap/>
            <w:vAlign w:val="center"/>
            <w:hideMark/>
          </w:tcPr>
          <w:p w14:paraId="1D9C10D5" w14:textId="77777777" w:rsidR="00C21E3C" w:rsidRPr="00C21E3C" w:rsidRDefault="00C21E3C" w:rsidP="00C21E3C">
            <w:pPr>
              <w:jc w:val="center"/>
              <w:rPr>
                <w:b/>
                <w:bCs/>
                <w:color w:val="000000"/>
              </w:rPr>
            </w:pPr>
            <w:r w:rsidRPr="00C21E3C">
              <w:rPr>
                <w:b/>
                <w:bCs/>
                <w:color w:val="000000"/>
              </w:rPr>
              <w:t>3η Περίπτωση</w:t>
            </w:r>
          </w:p>
        </w:tc>
        <w:tc>
          <w:tcPr>
            <w:tcW w:w="1476" w:type="dxa"/>
            <w:tcBorders>
              <w:top w:val="nil"/>
              <w:left w:val="nil"/>
              <w:bottom w:val="single" w:sz="8" w:space="0" w:color="auto"/>
              <w:right w:val="single" w:sz="4" w:space="0" w:color="auto"/>
            </w:tcBorders>
            <w:shd w:val="clear" w:color="auto" w:fill="auto"/>
            <w:noWrap/>
            <w:vAlign w:val="center"/>
            <w:hideMark/>
          </w:tcPr>
          <w:p w14:paraId="073E8856" w14:textId="77777777" w:rsidR="00C21E3C" w:rsidRPr="00C21E3C" w:rsidRDefault="00C21E3C" w:rsidP="00C21E3C">
            <w:pPr>
              <w:jc w:val="center"/>
              <w:rPr>
                <w:b/>
                <w:bCs/>
                <w:color w:val="000000"/>
              </w:rPr>
            </w:pPr>
            <w:r w:rsidRPr="00C21E3C">
              <w:rPr>
                <w:b/>
                <w:bCs/>
                <w:color w:val="000000"/>
              </w:rPr>
              <w:t> </w:t>
            </w:r>
          </w:p>
        </w:tc>
        <w:tc>
          <w:tcPr>
            <w:tcW w:w="1648" w:type="dxa"/>
            <w:tcBorders>
              <w:top w:val="nil"/>
              <w:left w:val="nil"/>
              <w:bottom w:val="single" w:sz="8" w:space="0" w:color="auto"/>
              <w:right w:val="single" w:sz="4" w:space="0" w:color="auto"/>
            </w:tcBorders>
            <w:shd w:val="clear" w:color="auto" w:fill="auto"/>
            <w:noWrap/>
            <w:vAlign w:val="center"/>
            <w:hideMark/>
          </w:tcPr>
          <w:p w14:paraId="0500ED43" w14:textId="77777777" w:rsidR="00C21E3C" w:rsidRPr="00C21E3C" w:rsidRDefault="00C21E3C" w:rsidP="00C21E3C">
            <w:pPr>
              <w:jc w:val="center"/>
              <w:rPr>
                <w:b/>
                <w:bCs/>
                <w:color w:val="000000"/>
              </w:rPr>
            </w:pPr>
            <w:r w:rsidRPr="00C21E3C">
              <w:rPr>
                <w:b/>
                <w:bCs/>
                <w:color w:val="000000"/>
              </w:rPr>
              <w:t> </w:t>
            </w:r>
          </w:p>
        </w:tc>
        <w:tc>
          <w:tcPr>
            <w:tcW w:w="15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F9AE8A7" w14:textId="77777777" w:rsidR="00C21E3C" w:rsidRPr="00C21E3C" w:rsidRDefault="00C21E3C" w:rsidP="00C21E3C">
            <w:pPr>
              <w:jc w:val="center"/>
              <w:rPr>
                <w:b/>
                <w:bCs/>
                <w:color w:val="000000"/>
              </w:rPr>
            </w:pPr>
            <w:r w:rsidRPr="00C21E3C">
              <w:rPr>
                <w:b/>
                <w:bCs/>
                <w:color w:val="000000"/>
              </w:rPr>
              <w:t> </w:t>
            </w:r>
          </w:p>
        </w:tc>
      </w:tr>
      <w:tr w:rsidR="00C21E3C" w:rsidRPr="00C21E3C" w14:paraId="5B941F29"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0AAF6C25" w14:textId="77777777" w:rsidR="00C21E3C" w:rsidRPr="00C21E3C" w:rsidRDefault="00C21E3C" w:rsidP="00C21E3C">
            <w:pPr>
              <w:jc w:val="center"/>
              <w:rPr>
                <w:b/>
                <w:bCs/>
                <w:color w:val="000000"/>
              </w:rPr>
            </w:pPr>
            <w:r w:rsidRPr="00C21E3C">
              <w:rPr>
                <w:b/>
                <w:bCs/>
                <w:color w:val="000000"/>
              </w:rPr>
              <w:t>W</w:t>
            </w:r>
          </w:p>
        </w:tc>
        <w:tc>
          <w:tcPr>
            <w:tcW w:w="1476" w:type="dxa"/>
            <w:tcBorders>
              <w:top w:val="nil"/>
              <w:left w:val="nil"/>
              <w:bottom w:val="single" w:sz="8" w:space="0" w:color="auto"/>
              <w:right w:val="single" w:sz="4" w:space="0" w:color="auto"/>
            </w:tcBorders>
            <w:shd w:val="clear" w:color="auto" w:fill="auto"/>
            <w:noWrap/>
            <w:vAlign w:val="center"/>
            <w:hideMark/>
          </w:tcPr>
          <w:p w14:paraId="06D48D6E" w14:textId="77777777" w:rsidR="00C21E3C" w:rsidRPr="00C21E3C" w:rsidRDefault="00C21E3C" w:rsidP="00C21E3C">
            <w:pPr>
              <w:jc w:val="center"/>
              <w:rPr>
                <w:b/>
                <w:bCs/>
                <w:color w:val="000000"/>
              </w:rPr>
            </w:pPr>
            <w:r w:rsidRPr="00C21E3C">
              <w:rPr>
                <w:b/>
                <w:bCs/>
                <w:color w:val="000000"/>
              </w:rPr>
              <w:t>1715.285277</w:t>
            </w:r>
          </w:p>
        </w:tc>
        <w:tc>
          <w:tcPr>
            <w:tcW w:w="1393" w:type="dxa"/>
            <w:tcBorders>
              <w:top w:val="nil"/>
              <w:left w:val="nil"/>
              <w:bottom w:val="single" w:sz="8" w:space="0" w:color="auto"/>
              <w:right w:val="single" w:sz="4" w:space="0" w:color="auto"/>
            </w:tcBorders>
            <w:shd w:val="clear" w:color="000000" w:fill="FFFF00"/>
            <w:noWrap/>
            <w:vAlign w:val="center"/>
            <w:hideMark/>
          </w:tcPr>
          <w:p w14:paraId="23425B1A" w14:textId="77777777" w:rsidR="00C21E3C" w:rsidRPr="00C21E3C" w:rsidRDefault="00C21E3C" w:rsidP="00C21E3C">
            <w:pPr>
              <w:jc w:val="center"/>
              <w:rPr>
                <w:b/>
                <w:bCs/>
                <w:color w:val="000000"/>
              </w:rPr>
            </w:pPr>
            <w:r w:rsidRPr="00C21E3C">
              <w:rPr>
                <w:b/>
                <w:bCs/>
                <w:color w:val="000000"/>
              </w:rPr>
              <w:t>2ος Έλεγχος</w:t>
            </w:r>
          </w:p>
        </w:tc>
        <w:tc>
          <w:tcPr>
            <w:tcW w:w="1476" w:type="dxa"/>
            <w:tcBorders>
              <w:top w:val="nil"/>
              <w:left w:val="nil"/>
              <w:bottom w:val="single" w:sz="8" w:space="0" w:color="auto"/>
              <w:right w:val="single" w:sz="4" w:space="0" w:color="auto"/>
            </w:tcBorders>
            <w:shd w:val="clear" w:color="auto" w:fill="auto"/>
            <w:noWrap/>
            <w:vAlign w:val="center"/>
            <w:hideMark/>
          </w:tcPr>
          <w:p w14:paraId="43ADB961" w14:textId="77777777" w:rsidR="00C21E3C" w:rsidRPr="00C21E3C" w:rsidRDefault="00C21E3C" w:rsidP="00C21E3C">
            <w:pPr>
              <w:jc w:val="center"/>
              <w:rPr>
                <w:b/>
                <w:bCs/>
                <w:color w:val="000000"/>
              </w:rPr>
            </w:pPr>
            <w:r w:rsidRPr="00C21E3C">
              <w:rPr>
                <w:b/>
                <w:bCs/>
                <w:color w:val="000000"/>
              </w:rPr>
              <w:t>497359.1108</w:t>
            </w:r>
          </w:p>
        </w:tc>
        <w:tc>
          <w:tcPr>
            <w:tcW w:w="1648" w:type="dxa"/>
            <w:tcBorders>
              <w:top w:val="nil"/>
              <w:left w:val="nil"/>
              <w:bottom w:val="single" w:sz="8" w:space="0" w:color="auto"/>
              <w:right w:val="single" w:sz="4" w:space="0" w:color="auto"/>
            </w:tcBorders>
            <w:shd w:val="clear" w:color="auto" w:fill="auto"/>
            <w:noWrap/>
            <w:vAlign w:val="center"/>
            <w:hideMark/>
          </w:tcPr>
          <w:p w14:paraId="7AAD9C45" w14:textId="77777777" w:rsidR="00C21E3C" w:rsidRPr="00C21E3C" w:rsidRDefault="00C21E3C" w:rsidP="00C21E3C">
            <w:pPr>
              <w:jc w:val="center"/>
              <w:rPr>
                <w:b/>
                <w:bCs/>
                <w:color w:val="000000"/>
              </w:rPr>
            </w:pPr>
            <w:r w:rsidRPr="00C21E3C">
              <w:rPr>
                <w:b/>
                <w:bCs/>
                <w:color w:val="000000"/>
              </w:rPr>
              <w:t>9381.028078</w:t>
            </w:r>
          </w:p>
        </w:tc>
        <w:tc>
          <w:tcPr>
            <w:tcW w:w="1560" w:type="dxa"/>
            <w:tcBorders>
              <w:top w:val="nil"/>
              <w:left w:val="single" w:sz="4" w:space="0" w:color="auto"/>
              <w:bottom w:val="single" w:sz="8" w:space="0" w:color="auto"/>
              <w:right w:val="single" w:sz="4" w:space="0" w:color="auto"/>
            </w:tcBorders>
            <w:shd w:val="clear" w:color="auto" w:fill="9CC2E5" w:themeFill="accent5" w:themeFillTint="99"/>
            <w:noWrap/>
            <w:vAlign w:val="center"/>
            <w:hideMark/>
          </w:tcPr>
          <w:p w14:paraId="715101B1" w14:textId="07D7FAC5" w:rsidR="00C21E3C" w:rsidRPr="00C21E3C" w:rsidRDefault="00F14179" w:rsidP="00C21E3C">
            <w:pPr>
              <w:jc w:val="center"/>
              <w:rPr>
                <w:b/>
                <w:bCs/>
                <w:color w:val="000000"/>
              </w:rPr>
            </w:pPr>
            <w:r w:rsidRPr="009E5D00">
              <w:rPr>
                <w:b/>
                <w:bCs/>
                <w:color w:val="000000"/>
              </w:rPr>
              <w:t>1</w:t>
            </w:r>
            <w:r w:rsidRPr="00C21E3C">
              <w:rPr>
                <w:b/>
                <w:bCs/>
                <w:color w:val="000000"/>
              </w:rPr>
              <w:t>η Περίπτωση</w:t>
            </w:r>
          </w:p>
        </w:tc>
      </w:tr>
      <w:tr w:rsidR="00C21E3C" w:rsidRPr="00C21E3C" w14:paraId="3C6F5058"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FF0000"/>
            <w:noWrap/>
            <w:vAlign w:val="center"/>
            <w:hideMark/>
          </w:tcPr>
          <w:p w14:paraId="155596B0" w14:textId="77777777" w:rsidR="00C21E3C" w:rsidRPr="00C21E3C" w:rsidRDefault="00C21E3C" w:rsidP="00C21E3C">
            <w:pPr>
              <w:jc w:val="center"/>
              <w:rPr>
                <w:b/>
                <w:bCs/>
                <w:color w:val="000000"/>
              </w:rPr>
            </w:pPr>
            <w:r w:rsidRPr="00C21E3C">
              <w:rPr>
                <w:b/>
                <w:bCs/>
                <w:color w:val="000000"/>
              </w:rPr>
              <w:t>WNW</w:t>
            </w:r>
          </w:p>
        </w:tc>
        <w:tc>
          <w:tcPr>
            <w:tcW w:w="1476" w:type="dxa"/>
            <w:tcBorders>
              <w:top w:val="nil"/>
              <w:left w:val="nil"/>
              <w:bottom w:val="single" w:sz="8" w:space="0" w:color="auto"/>
              <w:right w:val="single" w:sz="4" w:space="0" w:color="auto"/>
            </w:tcBorders>
            <w:shd w:val="clear" w:color="auto" w:fill="auto"/>
            <w:noWrap/>
            <w:vAlign w:val="center"/>
            <w:hideMark/>
          </w:tcPr>
          <w:p w14:paraId="0F82AAF8" w14:textId="77777777" w:rsidR="00C21E3C" w:rsidRPr="00C21E3C" w:rsidRDefault="00C21E3C" w:rsidP="00C21E3C">
            <w:pPr>
              <w:jc w:val="center"/>
              <w:rPr>
                <w:b/>
                <w:bCs/>
                <w:color w:val="000000"/>
              </w:rPr>
            </w:pPr>
            <w:r w:rsidRPr="00C21E3C">
              <w:rPr>
                <w:b/>
                <w:bCs/>
                <w:color w:val="000000"/>
              </w:rPr>
              <w:t>19104.50044</w:t>
            </w:r>
          </w:p>
        </w:tc>
        <w:tc>
          <w:tcPr>
            <w:tcW w:w="1393" w:type="dxa"/>
            <w:tcBorders>
              <w:top w:val="nil"/>
              <w:left w:val="nil"/>
              <w:bottom w:val="single" w:sz="8" w:space="0" w:color="auto"/>
              <w:right w:val="single" w:sz="4" w:space="0" w:color="auto"/>
            </w:tcBorders>
            <w:shd w:val="clear" w:color="000000" w:fill="FFFF00"/>
            <w:noWrap/>
            <w:vAlign w:val="center"/>
            <w:hideMark/>
          </w:tcPr>
          <w:p w14:paraId="22E59515" w14:textId="77777777" w:rsidR="00C21E3C" w:rsidRPr="00C21E3C" w:rsidRDefault="00C21E3C" w:rsidP="00C21E3C">
            <w:pPr>
              <w:jc w:val="center"/>
              <w:rPr>
                <w:b/>
                <w:bCs/>
                <w:color w:val="000000"/>
              </w:rPr>
            </w:pPr>
            <w:r w:rsidRPr="00C21E3C">
              <w:rPr>
                <w:b/>
                <w:bCs/>
                <w:color w:val="000000"/>
              </w:rPr>
              <w:t>2ος Έλεγχος</w:t>
            </w:r>
          </w:p>
        </w:tc>
        <w:tc>
          <w:tcPr>
            <w:tcW w:w="1476" w:type="dxa"/>
            <w:tcBorders>
              <w:top w:val="nil"/>
              <w:left w:val="nil"/>
              <w:bottom w:val="single" w:sz="8" w:space="0" w:color="auto"/>
              <w:right w:val="single" w:sz="4" w:space="0" w:color="auto"/>
            </w:tcBorders>
            <w:shd w:val="clear" w:color="auto" w:fill="auto"/>
            <w:noWrap/>
            <w:vAlign w:val="center"/>
            <w:hideMark/>
          </w:tcPr>
          <w:p w14:paraId="5C9507D1" w14:textId="77777777" w:rsidR="00C21E3C" w:rsidRPr="00C21E3C" w:rsidRDefault="00C21E3C" w:rsidP="00C21E3C">
            <w:pPr>
              <w:jc w:val="center"/>
              <w:rPr>
                <w:b/>
                <w:bCs/>
                <w:color w:val="000000"/>
              </w:rPr>
            </w:pPr>
            <w:r w:rsidRPr="00C21E3C">
              <w:rPr>
                <w:b/>
                <w:bCs/>
                <w:color w:val="000000"/>
              </w:rPr>
              <w:t>2250218.927</w:t>
            </w:r>
          </w:p>
        </w:tc>
        <w:tc>
          <w:tcPr>
            <w:tcW w:w="1648" w:type="dxa"/>
            <w:tcBorders>
              <w:top w:val="nil"/>
              <w:left w:val="nil"/>
              <w:bottom w:val="single" w:sz="8" w:space="0" w:color="auto"/>
              <w:right w:val="single" w:sz="4" w:space="0" w:color="auto"/>
            </w:tcBorders>
            <w:shd w:val="clear" w:color="auto" w:fill="auto"/>
            <w:noWrap/>
            <w:vAlign w:val="center"/>
            <w:hideMark/>
          </w:tcPr>
          <w:p w14:paraId="5C59B7D0" w14:textId="77777777" w:rsidR="00C21E3C" w:rsidRPr="00C21E3C" w:rsidRDefault="00C21E3C" w:rsidP="00C21E3C">
            <w:pPr>
              <w:jc w:val="center"/>
              <w:rPr>
                <w:b/>
                <w:bCs/>
                <w:color w:val="000000"/>
              </w:rPr>
            </w:pPr>
            <w:r w:rsidRPr="00C21E3C">
              <w:rPr>
                <w:b/>
                <w:bCs/>
                <w:color w:val="000000"/>
              </w:rPr>
              <w:t>46040.28368</w:t>
            </w:r>
          </w:p>
        </w:tc>
        <w:tc>
          <w:tcPr>
            <w:tcW w:w="1560" w:type="dxa"/>
            <w:tcBorders>
              <w:top w:val="single" w:sz="8" w:space="0" w:color="auto"/>
              <w:left w:val="single" w:sz="4" w:space="0" w:color="auto"/>
              <w:bottom w:val="single" w:sz="8" w:space="0" w:color="auto"/>
              <w:right w:val="single" w:sz="4" w:space="0" w:color="auto"/>
            </w:tcBorders>
            <w:shd w:val="clear" w:color="auto" w:fill="9CC2E5" w:themeFill="accent5" w:themeFillTint="99"/>
            <w:noWrap/>
            <w:vAlign w:val="center"/>
            <w:hideMark/>
          </w:tcPr>
          <w:p w14:paraId="78ED8D10" w14:textId="1BB0D3B2" w:rsidR="00C21E3C" w:rsidRPr="00C21E3C" w:rsidRDefault="00F14179" w:rsidP="00C21E3C">
            <w:pPr>
              <w:jc w:val="center"/>
              <w:rPr>
                <w:b/>
                <w:bCs/>
                <w:color w:val="000000"/>
              </w:rPr>
            </w:pPr>
            <w:r w:rsidRPr="009E5D00">
              <w:rPr>
                <w:b/>
                <w:bCs/>
                <w:color w:val="000000"/>
              </w:rPr>
              <w:t>1</w:t>
            </w:r>
            <w:r w:rsidRPr="00C21E3C">
              <w:rPr>
                <w:b/>
                <w:bCs/>
                <w:color w:val="000000"/>
              </w:rPr>
              <w:t>η Περίπτωση</w:t>
            </w:r>
          </w:p>
        </w:tc>
      </w:tr>
      <w:tr w:rsidR="00C21E3C" w:rsidRPr="00C21E3C" w14:paraId="4DD70F07"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65D2BC28" w14:textId="77777777" w:rsidR="00C21E3C" w:rsidRPr="00C21E3C" w:rsidRDefault="00C21E3C" w:rsidP="00C21E3C">
            <w:pPr>
              <w:jc w:val="center"/>
              <w:rPr>
                <w:b/>
                <w:bCs/>
                <w:color w:val="000000"/>
              </w:rPr>
            </w:pPr>
            <w:r w:rsidRPr="00C21E3C">
              <w:rPr>
                <w:b/>
                <w:bCs/>
                <w:color w:val="000000"/>
              </w:rPr>
              <w:t>NW</w:t>
            </w:r>
          </w:p>
        </w:tc>
        <w:tc>
          <w:tcPr>
            <w:tcW w:w="1476" w:type="dxa"/>
            <w:tcBorders>
              <w:top w:val="nil"/>
              <w:left w:val="nil"/>
              <w:bottom w:val="single" w:sz="8" w:space="0" w:color="auto"/>
              <w:right w:val="single" w:sz="4" w:space="0" w:color="auto"/>
            </w:tcBorders>
            <w:shd w:val="clear" w:color="auto" w:fill="auto"/>
            <w:noWrap/>
            <w:vAlign w:val="center"/>
            <w:hideMark/>
          </w:tcPr>
          <w:p w14:paraId="60893A2D" w14:textId="77777777" w:rsidR="00C21E3C" w:rsidRPr="00C21E3C" w:rsidRDefault="00C21E3C" w:rsidP="00C21E3C">
            <w:pPr>
              <w:jc w:val="center"/>
              <w:rPr>
                <w:b/>
                <w:bCs/>
                <w:color w:val="000000"/>
              </w:rPr>
            </w:pPr>
            <w:r w:rsidRPr="00C21E3C">
              <w:rPr>
                <w:b/>
                <w:bCs/>
                <w:color w:val="000000"/>
              </w:rPr>
              <w:t>1151495.13</w:t>
            </w:r>
          </w:p>
        </w:tc>
        <w:tc>
          <w:tcPr>
            <w:tcW w:w="1393" w:type="dxa"/>
            <w:tcBorders>
              <w:top w:val="nil"/>
              <w:left w:val="nil"/>
              <w:bottom w:val="single" w:sz="8" w:space="0" w:color="auto"/>
              <w:right w:val="single" w:sz="4" w:space="0" w:color="auto"/>
            </w:tcBorders>
            <w:shd w:val="clear" w:color="000000" w:fill="FF0000"/>
            <w:noWrap/>
            <w:vAlign w:val="center"/>
            <w:hideMark/>
          </w:tcPr>
          <w:p w14:paraId="0B89A804" w14:textId="77777777" w:rsidR="00C21E3C" w:rsidRPr="00C21E3C" w:rsidRDefault="00C21E3C" w:rsidP="00C21E3C">
            <w:pPr>
              <w:jc w:val="center"/>
              <w:rPr>
                <w:b/>
                <w:bCs/>
                <w:color w:val="000000"/>
              </w:rPr>
            </w:pPr>
            <w:r w:rsidRPr="00C21E3C">
              <w:rPr>
                <w:b/>
                <w:bCs/>
                <w:color w:val="000000"/>
              </w:rPr>
              <w:t>3η Περίπτωση</w:t>
            </w:r>
          </w:p>
        </w:tc>
        <w:tc>
          <w:tcPr>
            <w:tcW w:w="1476" w:type="dxa"/>
            <w:tcBorders>
              <w:top w:val="nil"/>
              <w:left w:val="nil"/>
              <w:bottom w:val="single" w:sz="8" w:space="0" w:color="auto"/>
              <w:right w:val="single" w:sz="4" w:space="0" w:color="auto"/>
            </w:tcBorders>
            <w:shd w:val="clear" w:color="auto" w:fill="auto"/>
            <w:noWrap/>
            <w:vAlign w:val="center"/>
            <w:hideMark/>
          </w:tcPr>
          <w:p w14:paraId="3AFF68DC" w14:textId="77777777" w:rsidR="00C21E3C" w:rsidRPr="00C21E3C" w:rsidRDefault="00C21E3C" w:rsidP="00C21E3C">
            <w:pPr>
              <w:jc w:val="center"/>
              <w:rPr>
                <w:b/>
                <w:bCs/>
                <w:color w:val="000000"/>
              </w:rPr>
            </w:pPr>
            <w:r w:rsidRPr="00C21E3C">
              <w:rPr>
                <w:b/>
                <w:bCs/>
                <w:color w:val="000000"/>
              </w:rPr>
              <w:t> </w:t>
            </w:r>
          </w:p>
        </w:tc>
        <w:tc>
          <w:tcPr>
            <w:tcW w:w="1648" w:type="dxa"/>
            <w:tcBorders>
              <w:top w:val="nil"/>
              <w:left w:val="nil"/>
              <w:bottom w:val="single" w:sz="8" w:space="0" w:color="auto"/>
              <w:right w:val="single" w:sz="4" w:space="0" w:color="auto"/>
            </w:tcBorders>
            <w:shd w:val="clear" w:color="auto" w:fill="auto"/>
            <w:noWrap/>
            <w:vAlign w:val="center"/>
            <w:hideMark/>
          </w:tcPr>
          <w:p w14:paraId="73669DBB" w14:textId="77777777" w:rsidR="00C21E3C" w:rsidRPr="00C21E3C" w:rsidRDefault="00C21E3C" w:rsidP="00C21E3C">
            <w:pPr>
              <w:jc w:val="center"/>
              <w:rPr>
                <w:b/>
                <w:bCs/>
                <w:color w:val="000000"/>
              </w:rPr>
            </w:pPr>
            <w:r w:rsidRPr="00C21E3C">
              <w:rPr>
                <w:b/>
                <w:bCs/>
                <w:color w:val="000000"/>
              </w:rPr>
              <w:t> </w:t>
            </w:r>
          </w:p>
        </w:tc>
        <w:tc>
          <w:tcPr>
            <w:tcW w:w="15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42BDF8A8" w14:textId="77777777" w:rsidR="00C21E3C" w:rsidRPr="00C21E3C" w:rsidRDefault="00C21E3C" w:rsidP="00C21E3C">
            <w:pPr>
              <w:jc w:val="center"/>
              <w:rPr>
                <w:b/>
                <w:bCs/>
                <w:color w:val="000000"/>
              </w:rPr>
            </w:pPr>
            <w:r w:rsidRPr="00C21E3C">
              <w:rPr>
                <w:b/>
                <w:bCs/>
                <w:color w:val="000000"/>
              </w:rPr>
              <w:t> </w:t>
            </w:r>
          </w:p>
        </w:tc>
      </w:tr>
      <w:tr w:rsidR="00C21E3C" w:rsidRPr="00C21E3C" w14:paraId="05CF9936" w14:textId="77777777" w:rsidTr="00751E06">
        <w:trPr>
          <w:trHeight w:val="340"/>
          <w:jc w:val="center"/>
        </w:trPr>
        <w:tc>
          <w:tcPr>
            <w:tcW w:w="1765" w:type="dxa"/>
            <w:tcBorders>
              <w:top w:val="single" w:sz="8" w:space="0" w:color="auto"/>
              <w:left w:val="single" w:sz="8" w:space="0" w:color="auto"/>
              <w:bottom w:val="single" w:sz="8" w:space="0" w:color="auto"/>
              <w:right w:val="single" w:sz="4" w:space="0" w:color="auto"/>
            </w:tcBorders>
            <w:shd w:val="clear" w:color="auto" w:fill="00B0F0"/>
            <w:noWrap/>
            <w:vAlign w:val="center"/>
            <w:hideMark/>
          </w:tcPr>
          <w:p w14:paraId="2DE3FA5B" w14:textId="77777777" w:rsidR="00C21E3C" w:rsidRPr="00C21E3C" w:rsidRDefault="00C21E3C" w:rsidP="00C21E3C">
            <w:pPr>
              <w:jc w:val="center"/>
              <w:rPr>
                <w:b/>
                <w:bCs/>
                <w:color w:val="000000"/>
              </w:rPr>
            </w:pPr>
            <w:r w:rsidRPr="00C21E3C">
              <w:rPr>
                <w:b/>
                <w:bCs/>
                <w:color w:val="000000"/>
              </w:rPr>
              <w:t>NNW</w:t>
            </w:r>
          </w:p>
        </w:tc>
        <w:tc>
          <w:tcPr>
            <w:tcW w:w="1476" w:type="dxa"/>
            <w:tcBorders>
              <w:top w:val="nil"/>
              <w:left w:val="nil"/>
              <w:bottom w:val="single" w:sz="8" w:space="0" w:color="auto"/>
              <w:right w:val="single" w:sz="4" w:space="0" w:color="auto"/>
            </w:tcBorders>
            <w:shd w:val="clear" w:color="auto" w:fill="auto"/>
            <w:noWrap/>
            <w:vAlign w:val="center"/>
            <w:hideMark/>
          </w:tcPr>
          <w:p w14:paraId="1E082E28" w14:textId="77777777" w:rsidR="00C21E3C" w:rsidRPr="00C21E3C" w:rsidRDefault="00C21E3C" w:rsidP="00C21E3C">
            <w:pPr>
              <w:jc w:val="center"/>
              <w:rPr>
                <w:b/>
                <w:bCs/>
                <w:color w:val="000000"/>
              </w:rPr>
            </w:pPr>
            <w:r w:rsidRPr="00C21E3C">
              <w:rPr>
                <w:b/>
                <w:bCs/>
                <w:color w:val="000000"/>
              </w:rPr>
              <w:t>793034.3595</w:t>
            </w:r>
          </w:p>
        </w:tc>
        <w:tc>
          <w:tcPr>
            <w:tcW w:w="1393" w:type="dxa"/>
            <w:tcBorders>
              <w:top w:val="nil"/>
              <w:left w:val="nil"/>
              <w:bottom w:val="single" w:sz="8" w:space="0" w:color="auto"/>
              <w:right w:val="single" w:sz="4" w:space="0" w:color="auto"/>
            </w:tcBorders>
            <w:shd w:val="clear" w:color="000000" w:fill="FF0000"/>
            <w:noWrap/>
            <w:vAlign w:val="center"/>
            <w:hideMark/>
          </w:tcPr>
          <w:p w14:paraId="3ADF77BE" w14:textId="77777777" w:rsidR="00C21E3C" w:rsidRPr="00C21E3C" w:rsidRDefault="00C21E3C" w:rsidP="00C21E3C">
            <w:pPr>
              <w:jc w:val="center"/>
              <w:rPr>
                <w:b/>
                <w:bCs/>
                <w:color w:val="000000"/>
              </w:rPr>
            </w:pPr>
            <w:r w:rsidRPr="00C21E3C">
              <w:rPr>
                <w:b/>
                <w:bCs/>
                <w:color w:val="000000"/>
              </w:rPr>
              <w:t>3η Περίπτωση</w:t>
            </w:r>
          </w:p>
        </w:tc>
        <w:tc>
          <w:tcPr>
            <w:tcW w:w="1476" w:type="dxa"/>
            <w:tcBorders>
              <w:top w:val="nil"/>
              <w:left w:val="nil"/>
              <w:bottom w:val="single" w:sz="8" w:space="0" w:color="auto"/>
              <w:right w:val="single" w:sz="4" w:space="0" w:color="auto"/>
            </w:tcBorders>
            <w:shd w:val="clear" w:color="auto" w:fill="auto"/>
            <w:noWrap/>
            <w:vAlign w:val="center"/>
            <w:hideMark/>
          </w:tcPr>
          <w:p w14:paraId="2A018B3E" w14:textId="77777777" w:rsidR="00C21E3C" w:rsidRPr="00C21E3C" w:rsidRDefault="00C21E3C" w:rsidP="00C21E3C">
            <w:pPr>
              <w:jc w:val="center"/>
              <w:rPr>
                <w:b/>
                <w:bCs/>
                <w:color w:val="000000"/>
              </w:rPr>
            </w:pPr>
            <w:r w:rsidRPr="00C21E3C">
              <w:rPr>
                <w:b/>
                <w:bCs/>
                <w:color w:val="000000"/>
              </w:rPr>
              <w:t> </w:t>
            </w:r>
          </w:p>
        </w:tc>
        <w:tc>
          <w:tcPr>
            <w:tcW w:w="1648" w:type="dxa"/>
            <w:tcBorders>
              <w:top w:val="nil"/>
              <w:left w:val="nil"/>
              <w:bottom w:val="single" w:sz="8" w:space="0" w:color="auto"/>
              <w:right w:val="single" w:sz="4" w:space="0" w:color="auto"/>
            </w:tcBorders>
            <w:shd w:val="clear" w:color="auto" w:fill="auto"/>
            <w:noWrap/>
            <w:vAlign w:val="center"/>
            <w:hideMark/>
          </w:tcPr>
          <w:p w14:paraId="18478D7C" w14:textId="77777777" w:rsidR="00C21E3C" w:rsidRPr="00C21E3C" w:rsidRDefault="00C21E3C" w:rsidP="00C21E3C">
            <w:pPr>
              <w:jc w:val="center"/>
              <w:rPr>
                <w:b/>
                <w:bCs/>
                <w:color w:val="000000"/>
              </w:rPr>
            </w:pPr>
            <w:r w:rsidRPr="00C21E3C">
              <w:rPr>
                <w:b/>
                <w:bCs/>
                <w:color w:val="000000"/>
              </w:rPr>
              <w:t> </w:t>
            </w:r>
          </w:p>
        </w:tc>
        <w:tc>
          <w:tcPr>
            <w:tcW w:w="15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C0B9E39" w14:textId="77777777" w:rsidR="00C21E3C" w:rsidRPr="00C21E3C" w:rsidRDefault="00C21E3C" w:rsidP="00C21E3C">
            <w:pPr>
              <w:jc w:val="center"/>
              <w:rPr>
                <w:b/>
                <w:bCs/>
                <w:color w:val="000000"/>
              </w:rPr>
            </w:pPr>
            <w:r w:rsidRPr="00C21E3C">
              <w:rPr>
                <w:b/>
                <w:bCs/>
                <w:color w:val="000000"/>
              </w:rPr>
              <w:t> </w:t>
            </w:r>
          </w:p>
        </w:tc>
      </w:tr>
    </w:tbl>
    <w:p w14:paraId="7F3136E9" w14:textId="32CF8186" w:rsidR="00C21E3C" w:rsidRPr="00772FBF" w:rsidRDefault="00772FBF" w:rsidP="00772FBF">
      <w:pPr>
        <w:pStyle w:val="a7"/>
        <w:rPr>
          <w:iCs w:val="0"/>
          <w:lang w:val="el-GR"/>
        </w:rPr>
      </w:pPr>
      <w:r>
        <w:rPr>
          <w:lang w:val="el-GR"/>
        </w:rPr>
        <w:t xml:space="preserve">Πίνακας 3: </w:t>
      </w:r>
      <w:r w:rsidR="001E5158">
        <w:rPr>
          <w:lang w:val="el-GR"/>
        </w:rPr>
        <w:t>Έλεγχοι Κατάστασης Κυμάτων</w:t>
      </w:r>
    </w:p>
    <w:p w14:paraId="627D5210" w14:textId="77777777" w:rsidR="009C17A4" w:rsidRDefault="009C17A4" w:rsidP="00C036DF">
      <w:pPr>
        <w:ind w:firstLine="720"/>
        <w:jc w:val="both"/>
        <w:rPr>
          <w:iCs/>
          <w:lang w:val="el-GR"/>
        </w:rPr>
      </w:pPr>
    </w:p>
    <w:p w14:paraId="40098304" w14:textId="77777777" w:rsidR="009C17A4" w:rsidRDefault="009C17A4" w:rsidP="00C036DF">
      <w:pPr>
        <w:ind w:firstLine="720"/>
        <w:jc w:val="both"/>
        <w:rPr>
          <w:iCs/>
          <w:lang w:val="el-GR"/>
        </w:rPr>
      </w:pPr>
    </w:p>
    <w:p w14:paraId="4B5DDE14" w14:textId="7CC22B71" w:rsidR="00282CE7" w:rsidRDefault="00282CE7" w:rsidP="00C036DF">
      <w:pPr>
        <w:ind w:firstLine="720"/>
        <w:jc w:val="both"/>
        <w:rPr>
          <w:iCs/>
          <w:lang w:val="el-GR"/>
        </w:rPr>
      </w:pPr>
      <w:r>
        <w:rPr>
          <w:iCs/>
          <w:lang w:val="el-GR"/>
        </w:rPr>
        <w:t>Έχοντας διερευνήσει τη</w:t>
      </w:r>
      <w:r w:rsidR="00AB05AF">
        <w:rPr>
          <w:iCs/>
          <w:lang w:val="el-GR"/>
        </w:rPr>
        <w:t xml:space="preserve"> κατάσταση των κυματισμών, μπορ</w:t>
      </w:r>
      <w:r w:rsidR="00C036DF">
        <w:rPr>
          <w:iCs/>
          <w:lang w:val="el-GR"/>
        </w:rPr>
        <w:t>εί να</w:t>
      </w:r>
      <w:r w:rsidR="00AB05AF">
        <w:rPr>
          <w:iCs/>
          <w:lang w:val="el-GR"/>
        </w:rPr>
        <w:t xml:space="preserve"> </w:t>
      </w:r>
      <w:r w:rsidR="00C036DF">
        <w:rPr>
          <w:iCs/>
          <w:lang w:val="el-GR"/>
        </w:rPr>
        <w:t xml:space="preserve">υπολογιστεί το σημαντικό ύψος του κύματος </w:t>
      </w:r>
      <w:r w:rsidR="00C036DF">
        <w:rPr>
          <w:iCs/>
          <w:lang w:val="en-US"/>
        </w:rPr>
        <w:t>H</w:t>
      </w:r>
      <w:r w:rsidR="00C036DF" w:rsidRPr="00C036DF">
        <w:rPr>
          <w:iCs/>
          <w:vertAlign w:val="subscript"/>
          <w:lang w:val="en-US"/>
        </w:rPr>
        <w:t>s</w:t>
      </w:r>
      <w:r w:rsidR="00C036DF" w:rsidRPr="00C036DF">
        <w:rPr>
          <w:iCs/>
          <w:lang w:val="el-GR"/>
        </w:rPr>
        <w:t xml:space="preserve"> </w:t>
      </w:r>
      <w:r w:rsidR="00C036DF">
        <w:rPr>
          <w:iCs/>
          <w:lang w:val="el-GR"/>
        </w:rPr>
        <w:t xml:space="preserve"> και τη περίοδο μέγιστης ενεργειακής πυκνότητας </w:t>
      </w:r>
      <w:proofErr w:type="spellStart"/>
      <w:r w:rsidR="00C036DF">
        <w:rPr>
          <w:iCs/>
          <w:lang w:val="en-US"/>
        </w:rPr>
        <w:t>T</w:t>
      </w:r>
      <w:r w:rsidR="00C036DF" w:rsidRPr="00C036DF">
        <w:rPr>
          <w:iCs/>
          <w:vertAlign w:val="subscript"/>
          <w:lang w:val="en-US"/>
        </w:rPr>
        <w:t>p</w:t>
      </w:r>
      <w:proofErr w:type="spellEnd"/>
      <w:r w:rsidR="00C036DF">
        <w:rPr>
          <w:iCs/>
          <w:lang w:val="el-GR"/>
        </w:rPr>
        <w:t xml:space="preserve">. </w:t>
      </w:r>
    </w:p>
    <w:p w14:paraId="75669311" w14:textId="77777777" w:rsidR="00DA5C6F" w:rsidRDefault="00DA5C6F" w:rsidP="00C036DF">
      <w:pPr>
        <w:ind w:firstLine="720"/>
        <w:jc w:val="both"/>
        <w:rPr>
          <w:iCs/>
          <w:lang w:val="el-GR"/>
        </w:rPr>
      </w:pPr>
    </w:p>
    <w:p w14:paraId="6B73633E" w14:textId="1A2E184A" w:rsidR="00C036DF" w:rsidRDefault="00C036DF" w:rsidP="00C036DF">
      <w:pPr>
        <w:ind w:firstLine="720"/>
        <w:jc w:val="both"/>
        <w:rPr>
          <w:lang w:val="el-GR"/>
        </w:rPr>
      </w:pPr>
      <w:r>
        <w:rPr>
          <w:iCs/>
          <w:lang w:val="el-GR"/>
        </w:rPr>
        <w:t>Για την πλειοψηφία των περιπτώσεων που αντιμετωπίσαμε κατά τη μελέτη, οι οποίες ανήκουν στη 3</w:t>
      </w:r>
      <w:r w:rsidRPr="00C036DF">
        <w:rPr>
          <w:iCs/>
          <w:vertAlign w:val="superscript"/>
          <w:lang w:val="el-GR"/>
        </w:rPr>
        <w:t>η</w:t>
      </w:r>
      <w:r>
        <w:rPr>
          <w:iCs/>
          <w:lang w:val="el-GR"/>
        </w:rPr>
        <w:t xml:space="preserve"> κατηγορία, οι τιμές των </w:t>
      </w:r>
      <w:r>
        <w:rPr>
          <w:iCs/>
          <w:lang w:val="en-US"/>
        </w:rPr>
        <w:t>H</w:t>
      </w:r>
      <w:r w:rsidRPr="00C036DF">
        <w:rPr>
          <w:iCs/>
          <w:vertAlign w:val="subscript"/>
          <w:lang w:val="en-US"/>
        </w:rPr>
        <w:t>s</w:t>
      </w:r>
      <w:r>
        <w:rPr>
          <w:iCs/>
          <w:vertAlign w:val="subscript"/>
          <w:lang w:val="el-GR"/>
        </w:rPr>
        <w:t xml:space="preserve"> </w:t>
      </w:r>
      <w:r>
        <w:rPr>
          <w:iCs/>
          <w:lang w:val="el-GR"/>
        </w:rPr>
        <w:t xml:space="preserve">και </w:t>
      </w:r>
      <w:proofErr w:type="spellStart"/>
      <w:r>
        <w:rPr>
          <w:iCs/>
          <w:lang w:val="en-US"/>
        </w:rPr>
        <w:t>T</w:t>
      </w:r>
      <w:r w:rsidRPr="00C036DF">
        <w:rPr>
          <w:iCs/>
          <w:vertAlign w:val="subscript"/>
          <w:lang w:val="en-US"/>
        </w:rPr>
        <w:t>p</w:t>
      </w:r>
      <w:proofErr w:type="spellEnd"/>
      <w:r>
        <w:rPr>
          <w:iCs/>
          <w:vertAlign w:val="subscript"/>
          <w:lang w:val="el-GR"/>
        </w:rPr>
        <w:t xml:space="preserve"> </w:t>
      </w:r>
      <w:r>
        <w:rPr>
          <w:lang w:val="el-GR"/>
        </w:rPr>
        <w:t xml:space="preserve">, </w:t>
      </w:r>
      <w:r w:rsidR="00A87B61">
        <w:rPr>
          <w:lang w:val="el-GR"/>
        </w:rPr>
        <w:t>υπολογίζονται από τους πιο κάτω τύπους οι οποίοι μετατρέπονται ώστε να βρεθεί το αποτέλεσμά τους.</w:t>
      </w:r>
    </w:p>
    <w:p w14:paraId="736DD8E0" w14:textId="5826084D" w:rsidR="00A87B61" w:rsidRDefault="00A87B61" w:rsidP="00C036DF">
      <w:pPr>
        <w:ind w:firstLine="720"/>
        <w:jc w:val="both"/>
        <w:rPr>
          <w:lang w:val="el-GR"/>
        </w:rPr>
      </w:pPr>
    </w:p>
    <w:p w14:paraId="420C47C1" w14:textId="1525FEDC" w:rsidR="007434B5" w:rsidRPr="007434B5" w:rsidRDefault="007434B5" w:rsidP="00A87B61">
      <w:pPr>
        <w:ind w:firstLine="720"/>
        <w:jc w:val="both"/>
        <w:rPr>
          <w:rFonts w:ascii="Cambria Math" w:hAnsi="Cambria Math"/>
          <w:i/>
          <w:iCs/>
          <w:lang w:val="el-GR"/>
        </w:rPr>
      </w:pPr>
      <m:oMathPara>
        <m:oMathParaPr>
          <m:jc m:val="center"/>
        </m:oMathParaPr>
        <m:oMath>
          <m:r>
            <w:rPr>
              <w:rFonts w:ascii="Cambria Math" w:hAnsi="Cambria Math"/>
              <w:lang w:val="el-GR"/>
            </w:rPr>
            <m:t>g</m:t>
          </m:r>
          <m:f>
            <m:fPr>
              <m:ctrlPr>
                <w:rPr>
                  <w:rFonts w:ascii="Cambria Math" w:hAnsi="Cambria Math"/>
                  <w:i/>
                  <w:iCs/>
                  <w:lang w:val="el-GR"/>
                </w:rPr>
              </m:ctrlPr>
            </m:fPr>
            <m:num>
              <m:sSub>
                <m:sSubPr>
                  <m:ctrlPr>
                    <w:rPr>
                      <w:rFonts w:ascii="Cambria Math" w:hAnsi="Cambria Math"/>
                      <w:iCs/>
                      <w:lang w:val="en-US"/>
                    </w:rPr>
                  </m:ctrlPr>
                </m:sSubPr>
                <m:e>
                  <m:r>
                    <m:rPr>
                      <m:sty m:val="p"/>
                    </m:rPr>
                    <w:rPr>
                      <w:rFonts w:ascii="Cambria Math" w:hAnsi="Cambria Math"/>
                      <w:lang w:val="en-US"/>
                    </w:rPr>
                    <m:t>T</m:t>
                  </m:r>
                </m:e>
                <m:sub>
                  <m:r>
                    <w:rPr>
                      <w:rFonts w:ascii="Cambria Math" w:hAnsi="Cambria Math"/>
                      <w:lang w:val="en-US"/>
                    </w:rPr>
                    <m:t>p</m:t>
                  </m:r>
                </m:sub>
              </m:sSub>
            </m:num>
            <m:den>
              <m:sSub>
                <m:sSubPr>
                  <m:ctrlPr>
                    <w:rPr>
                      <w:rFonts w:ascii="Cambria Math" w:hAnsi="Cambria Math"/>
                      <w:iCs/>
                      <w:lang w:val="en-US"/>
                    </w:rPr>
                  </m:ctrlPr>
                </m:sSubPr>
                <m:e>
                  <m:r>
                    <w:rPr>
                      <w:rFonts w:ascii="Cambria Math" w:hAnsi="Cambria Math"/>
                      <w:lang w:val="en-US"/>
                    </w:rPr>
                    <m:t>U</m:t>
                  </m:r>
                </m:e>
                <m:sub>
                  <m:r>
                    <w:rPr>
                      <w:rFonts w:ascii="Cambria Math" w:hAnsi="Cambria Math"/>
                      <w:lang w:val="en-US"/>
                    </w:rPr>
                    <m:t>A</m:t>
                  </m:r>
                </m:sub>
              </m:sSub>
            </m:den>
          </m:f>
          <m:r>
            <w:rPr>
              <w:rFonts w:ascii="Cambria Math" w:hAnsi="Cambria Math"/>
              <w:lang w:val="el-GR"/>
            </w:rPr>
            <m:t>=8.13                         g</m:t>
          </m:r>
          <m:f>
            <m:fPr>
              <m:ctrlPr>
                <w:rPr>
                  <w:rFonts w:ascii="Cambria Math" w:hAnsi="Cambria Math"/>
                  <w:i/>
                  <w:iCs/>
                  <w:lang w:val="el-GR"/>
                </w:rPr>
              </m:ctrlPr>
            </m:fPr>
            <m:num>
              <m:sSub>
                <m:sSubPr>
                  <m:ctrlPr>
                    <w:rPr>
                      <w:rFonts w:ascii="Cambria Math" w:hAnsi="Cambria Math"/>
                      <w:iCs/>
                      <w:lang w:val="en-US"/>
                    </w:rPr>
                  </m:ctrlPr>
                </m:sSubPr>
                <m:e>
                  <m:r>
                    <m:rPr>
                      <m:sty m:val="p"/>
                    </m:rPr>
                    <w:rPr>
                      <w:rFonts w:ascii="Cambria Math" w:hAnsi="Cambria Math"/>
                      <w:lang w:val="en-US"/>
                    </w:rPr>
                    <m:t>H</m:t>
                  </m:r>
                </m:e>
                <m:sub>
                  <m:r>
                    <w:rPr>
                      <w:rFonts w:ascii="Cambria Math" w:hAnsi="Cambria Math"/>
                      <w:lang w:val="en-US"/>
                    </w:rPr>
                    <m:t>s</m:t>
                  </m:r>
                </m:sub>
              </m:sSub>
            </m:num>
            <m:den>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den>
          </m:f>
          <m:r>
            <w:rPr>
              <w:rFonts w:ascii="Cambria Math" w:hAnsi="Cambria Math"/>
              <w:lang w:val="el-GR"/>
            </w:rPr>
            <m:t>=0.243</m:t>
          </m:r>
        </m:oMath>
      </m:oMathPara>
    </w:p>
    <w:p w14:paraId="2798F86A" w14:textId="22A24DCC" w:rsidR="007434B5" w:rsidRPr="007434B5" w:rsidRDefault="007434B5" w:rsidP="00A87B61">
      <w:pPr>
        <w:ind w:firstLine="720"/>
        <w:jc w:val="both"/>
        <w:rPr>
          <w:rFonts w:ascii="Cambria Math" w:hAnsi="Cambria Math"/>
          <w:lang w:val="el-GR"/>
        </w:rPr>
      </w:pPr>
      <w:r>
        <w:rPr>
          <w:rFonts w:ascii="Cambria Math" w:hAnsi="Cambria Math"/>
          <w:lang w:val="el-GR"/>
        </w:rPr>
        <w:t>Άρα,</w:t>
      </w:r>
    </w:p>
    <w:p w14:paraId="1156D2A3" w14:textId="3724ACE5" w:rsidR="006F5CF7" w:rsidRPr="006F5CF7" w:rsidRDefault="00116281" w:rsidP="00A87B61">
      <w:pPr>
        <w:ind w:firstLine="720"/>
        <w:jc w:val="both"/>
        <w:rPr>
          <w:rFonts w:ascii="Cambria Math" w:hAnsi="Cambria Math"/>
          <w:i/>
          <w:iCs/>
          <w:lang w:val="en-US"/>
        </w:rPr>
      </w:pPr>
      <m:oMathPara>
        <m:oMathParaPr>
          <m:jc m:val="center"/>
        </m:oMathParaPr>
        <m:oMath>
          <m:f>
            <m:fPr>
              <m:ctrlPr>
                <w:rPr>
                  <w:rFonts w:ascii="Cambria Math" w:hAnsi="Cambria Math"/>
                  <w:i/>
                  <w:iCs/>
                  <w:lang w:val="el-GR"/>
                </w:rPr>
              </m:ctrlPr>
            </m:fPr>
            <m:num>
              <m:r>
                <w:rPr>
                  <w:rFonts w:ascii="Cambria Math" w:hAnsi="Cambria Math"/>
                  <w:lang w:val="el-GR"/>
                </w:rPr>
                <m:t>8.13</m:t>
              </m:r>
              <m:sSub>
                <m:sSubPr>
                  <m:ctrlPr>
                    <w:rPr>
                      <w:rFonts w:ascii="Cambria Math" w:hAnsi="Cambria Math"/>
                      <w:iCs/>
                      <w:lang w:val="en-US"/>
                    </w:rPr>
                  </m:ctrlPr>
                </m:sSubPr>
                <m:e>
                  <m:r>
                    <w:rPr>
                      <w:rFonts w:ascii="Cambria Math" w:hAnsi="Cambria Math"/>
                      <w:lang w:val="en-US"/>
                    </w:rPr>
                    <m:t>*</m:t>
                  </m:r>
                  <m:r>
                    <w:rPr>
                      <w:rFonts w:ascii="Cambria Math" w:hAnsi="Cambria Math"/>
                      <w:lang w:val="en-US"/>
                    </w:rPr>
                    <m:t>U</m:t>
                  </m:r>
                </m:e>
                <m:sub>
                  <m:r>
                    <w:rPr>
                      <w:rFonts w:ascii="Cambria Math" w:hAnsi="Cambria Math"/>
                      <w:lang w:val="en-US"/>
                    </w:rPr>
                    <m:t>A</m:t>
                  </m:r>
                </m:sub>
              </m:sSub>
            </m:num>
            <m:den>
              <m:r>
                <w:rPr>
                  <w:rFonts w:ascii="Cambria Math" w:hAnsi="Cambria Math"/>
                  <w:lang w:val="el-GR"/>
                </w:rPr>
                <m:t>g</m:t>
              </m:r>
            </m:den>
          </m:f>
          <m:r>
            <w:rPr>
              <w:rFonts w:ascii="Cambria Math" w:hAnsi="Cambria Math"/>
              <w:lang w:val="el-GR"/>
            </w:rPr>
            <m:t>=</m:t>
          </m:r>
          <m:sSub>
            <m:sSubPr>
              <m:ctrlPr>
                <w:rPr>
                  <w:rFonts w:ascii="Cambria Math" w:hAnsi="Cambria Math"/>
                  <w:iCs/>
                  <w:lang w:val="en-US"/>
                </w:rPr>
              </m:ctrlPr>
            </m:sSubPr>
            <m:e>
              <m:r>
                <m:rPr>
                  <m:sty m:val="p"/>
                </m:rPr>
                <w:rPr>
                  <w:rFonts w:ascii="Cambria Math" w:hAnsi="Cambria Math"/>
                  <w:lang w:val="en-US"/>
                </w:rPr>
                <m:t>T</m:t>
              </m:r>
            </m:e>
            <m:sub>
              <m:r>
                <w:rPr>
                  <w:rFonts w:ascii="Cambria Math" w:hAnsi="Cambria Math"/>
                  <w:lang w:val="en-US"/>
                </w:rPr>
                <m:t>p</m:t>
              </m:r>
            </m:sub>
          </m:sSub>
          <m:r>
            <w:rPr>
              <w:rFonts w:ascii="Cambria Math" w:hAnsi="Cambria Math"/>
              <w:lang w:val="el-GR"/>
            </w:rPr>
            <m:t xml:space="preserve">             </m:t>
          </m:r>
          <m:f>
            <m:fPr>
              <m:ctrlPr>
                <w:rPr>
                  <w:rFonts w:ascii="Cambria Math" w:hAnsi="Cambria Math"/>
                  <w:i/>
                  <w:iCs/>
                  <w:lang w:val="el-GR"/>
                </w:rPr>
              </m:ctrlPr>
            </m:fPr>
            <m:num>
              <m:r>
                <w:rPr>
                  <w:rFonts w:ascii="Cambria Math" w:hAnsi="Cambria Math"/>
                  <w:lang w:val="el-GR"/>
                </w:rPr>
                <m:t>0.243</m:t>
              </m:r>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m:t>
                      </m:r>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num>
            <m:den>
              <m:r>
                <w:rPr>
                  <w:rFonts w:ascii="Cambria Math" w:hAnsi="Cambria Math"/>
                  <w:lang w:val="el-GR"/>
                </w:rPr>
                <m:t>g</m:t>
              </m:r>
            </m:den>
          </m:f>
          <m:r>
            <w:rPr>
              <w:rFonts w:ascii="Cambria Math" w:hAnsi="Cambria Math"/>
              <w:lang w:val="el-GR"/>
            </w:rPr>
            <m:t>=</m:t>
          </m:r>
          <m:sSub>
            <m:sSubPr>
              <m:ctrlPr>
                <w:rPr>
                  <w:rFonts w:ascii="Cambria Math" w:hAnsi="Cambria Math"/>
                  <w:iCs/>
                  <w:lang w:val="en-US"/>
                </w:rPr>
              </m:ctrlPr>
            </m:sSubPr>
            <m:e>
              <m:r>
                <m:rPr>
                  <m:sty m:val="p"/>
                </m:rPr>
                <w:rPr>
                  <w:rFonts w:ascii="Cambria Math" w:hAnsi="Cambria Math"/>
                  <w:lang w:val="en-US"/>
                </w:rPr>
                <m:t>H</m:t>
              </m:r>
            </m:e>
            <m:sub>
              <m:r>
                <w:rPr>
                  <w:rFonts w:ascii="Cambria Math" w:hAnsi="Cambria Math"/>
                  <w:lang w:val="en-US"/>
                </w:rPr>
                <m:t>s</m:t>
              </m:r>
            </m:sub>
          </m:sSub>
        </m:oMath>
      </m:oMathPara>
    </w:p>
    <w:p w14:paraId="7FC7B7F7" w14:textId="77777777" w:rsidR="00E03E73" w:rsidRDefault="00E03E73" w:rsidP="00A87B61">
      <w:pPr>
        <w:ind w:firstLine="720"/>
        <w:jc w:val="both"/>
        <w:rPr>
          <w:rFonts w:ascii="Cambria Math" w:hAnsi="Cambria Math"/>
          <w:lang w:val="el-GR"/>
        </w:rPr>
      </w:pPr>
    </w:p>
    <w:p w14:paraId="399A52D8" w14:textId="77777777" w:rsidR="00E03E73" w:rsidRDefault="00E03E73" w:rsidP="00A87B61">
      <w:pPr>
        <w:ind w:firstLine="720"/>
        <w:jc w:val="both"/>
        <w:rPr>
          <w:rFonts w:ascii="Cambria Math" w:hAnsi="Cambria Math"/>
          <w:lang w:val="el-GR"/>
        </w:rPr>
      </w:pPr>
    </w:p>
    <w:p w14:paraId="65C7F179" w14:textId="502A8255" w:rsidR="00E03E73" w:rsidRPr="002B3769" w:rsidRDefault="00E03E73" w:rsidP="002B3769">
      <w:pPr>
        <w:ind w:firstLine="720"/>
        <w:jc w:val="both"/>
        <w:rPr>
          <w:lang w:val="el-GR"/>
        </w:rPr>
      </w:pPr>
      <w:r>
        <w:rPr>
          <w:rFonts w:ascii="Cambria Math" w:hAnsi="Cambria Math"/>
          <w:lang w:val="el-GR"/>
        </w:rPr>
        <w:t xml:space="preserve">Για τις άλλες δύο περιπτώσεις, οι τιμές </w:t>
      </w:r>
      <w:r>
        <w:rPr>
          <w:iCs/>
          <w:lang w:val="el-GR"/>
        </w:rPr>
        <w:t xml:space="preserve">των </w:t>
      </w:r>
      <w:r>
        <w:rPr>
          <w:iCs/>
          <w:lang w:val="en-US"/>
        </w:rPr>
        <w:t>H</w:t>
      </w:r>
      <w:r w:rsidRPr="00C036DF">
        <w:rPr>
          <w:iCs/>
          <w:vertAlign w:val="subscript"/>
          <w:lang w:val="en-US"/>
        </w:rPr>
        <w:t>s</w:t>
      </w:r>
      <w:r>
        <w:rPr>
          <w:iCs/>
          <w:vertAlign w:val="subscript"/>
          <w:lang w:val="el-GR"/>
        </w:rPr>
        <w:t xml:space="preserve"> </w:t>
      </w:r>
      <w:r>
        <w:rPr>
          <w:iCs/>
          <w:lang w:val="el-GR"/>
        </w:rPr>
        <w:t xml:space="preserve">και </w:t>
      </w:r>
      <w:proofErr w:type="spellStart"/>
      <w:r>
        <w:rPr>
          <w:iCs/>
          <w:lang w:val="en-US"/>
        </w:rPr>
        <w:t>T</w:t>
      </w:r>
      <w:r w:rsidRPr="00C036DF">
        <w:rPr>
          <w:iCs/>
          <w:vertAlign w:val="subscript"/>
          <w:lang w:val="en-US"/>
        </w:rPr>
        <w:t>p</w:t>
      </w:r>
      <w:proofErr w:type="spellEnd"/>
      <w:r>
        <w:rPr>
          <w:iCs/>
          <w:vertAlign w:val="subscript"/>
          <w:lang w:val="el-GR"/>
        </w:rPr>
        <w:t xml:space="preserve"> </w:t>
      </w:r>
      <w:r>
        <w:rPr>
          <w:lang w:val="el-GR"/>
        </w:rPr>
        <w:t>, υπολογίζονται από τους ακόλουθους τύπους.</w:t>
      </w:r>
      <w:r w:rsidR="002B3769" w:rsidRPr="002B3769">
        <w:rPr>
          <w:lang w:val="el-GR"/>
        </w:rPr>
        <w:t xml:space="preserve"> </w:t>
      </w:r>
      <w:r w:rsidR="002B3769">
        <w:rPr>
          <w:lang w:val="el-GR"/>
        </w:rPr>
        <w:t xml:space="preserve">Στη συγκεκριμένη περίπτωση, το ύψος και η περίοδος υπολογίζονται σύμφωνα με το υπολογισμένο από το χάρτη ανοίγματα </w:t>
      </w:r>
      <w:r w:rsidR="002B3769">
        <w:rPr>
          <w:lang w:val="en-US"/>
        </w:rPr>
        <w:t>F</w:t>
      </w:r>
      <w:r w:rsidR="002B3769" w:rsidRPr="002B3769">
        <w:rPr>
          <w:lang w:val="el-GR"/>
        </w:rPr>
        <w:t>.</w:t>
      </w:r>
    </w:p>
    <w:p w14:paraId="6A23CBE4" w14:textId="77777777" w:rsidR="00E03E73" w:rsidRDefault="00E03E73" w:rsidP="00E03E73">
      <w:pPr>
        <w:ind w:firstLine="720"/>
        <w:rPr>
          <w:lang w:val="el-GR"/>
        </w:rPr>
      </w:pPr>
    </w:p>
    <w:p w14:paraId="10401DF6" w14:textId="69B88332" w:rsidR="002B3769" w:rsidRPr="002B3769" w:rsidRDefault="00116281" w:rsidP="00E03E73">
      <w:pPr>
        <w:ind w:firstLine="720"/>
        <w:rPr>
          <w:rFonts w:ascii="Cambria Math" w:hAnsi="Cambria Math"/>
          <w:i/>
          <w:iCs/>
          <w:lang w:val="el-GR"/>
        </w:rPr>
      </w:pPr>
      <m:oMathPara>
        <m:oMath>
          <m:sSub>
            <m:sSubPr>
              <m:ctrlPr>
                <w:rPr>
                  <w:rFonts w:ascii="Cambria Math" w:hAnsi="Cambria Math"/>
                  <w:i/>
                  <w:iCs/>
                  <w:lang w:val="el-GR"/>
                </w:rPr>
              </m:ctrlPr>
            </m:sSubPr>
            <m:e>
              <m:r>
                <w:rPr>
                  <w:rFonts w:ascii="Cambria Math" w:hAnsi="Cambria Math"/>
                  <w:lang w:val="en-US"/>
                </w:rPr>
                <m:t>T</m:t>
              </m:r>
            </m:e>
            <m:sub>
              <m:r>
                <w:rPr>
                  <w:rFonts w:ascii="Cambria Math" w:hAnsi="Cambria Math"/>
                  <w:lang w:val="el-GR"/>
                </w:rPr>
                <m:t>p</m:t>
              </m:r>
            </m:sub>
          </m:sSub>
          <m:r>
            <w:rPr>
              <w:rFonts w:ascii="Cambria Math" w:hAnsi="Cambria Math"/>
              <w:lang w:val="el-GR"/>
            </w:rPr>
            <m:t>=</m:t>
          </m:r>
          <m:f>
            <m:fPr>
              <m:ctrlPr>
                <w:rPr>
                  <w:rFonts w:ascii="Cambria Math" w:hAnsi="Cambria Math"/>
                  <w:i/>
                  <w:iCs/>
                  <w:lang w:val="el-GR"/>
                </w:rPr>
              </m:ctrlPr>
            </m:fPr>
            <m:num>
              <m:sSub>
                <m:sSubPr>
                  <m:ctrlPr>
                    <w:rPr>
                      <w:rFonts w:ascii="Cambria Math" w:hAnsi="Cambria Math"/>
                      <w:i/>
                      <w:iCs/>
                      <w:lang w:val="el-GR"/>
                    </w:rPr>
                  </m:ctrlPr>
                </m:sSubPr>
                <m:e>
                  <m:r>
                    <w:rPr>
                      <w:rFonts w:ascii="Cambria Math" w:hAnsi="Cambria Math"/>
                      <w:lang w:val="en-US"/>
                    </w:rPr>
                    <m:t>U</m:t>
                  </m:r>
                </m:e>
                <m:sub>
                  <m:r>
                    <w:rPr>
                      <w:rFonts w:ascii="Cambria Math" w:hAnsi="Cambria Math"/>
                      <w:lang w:val="el-GR"/>
                    </w:rPr>
                    <m:t>A</m:t>
                  </m:r>
                </m:sub>
              </m:sSub>
              <m:r>
                <w:rPr>
                  <w:rFonts w:ascii="Cambria Math" w:hAnsi="Cambria Math"/>
                  <w:lang w:val="el-GR"/>
                </w:rPr>
                <m:t>*0.286*</m:t>
              </m:r>
              <m:sSup>
                <m:sSupPr>
                  <m:ctrlPr>
                    <w:rPr>
                      <w:rFonts w:ascii="Cambria Math" w:hAnsi="Cambria Math"/>
                      <w:i/>
                      <w:iCs/>
                      <w:lang w:val="el-GR"/>
                    </w:rPr>
                  </m:ctrlPr>
                </m:sSupPr>
                <m:e>
                  <m:d>
                    <m:dPr>
                      <m:ctrlPr>
                        <w:rPr>
                          <w:rFonts w:ascii="Cambria Math" w:hAnsi="Cambria Math"/>
                          <w:i/>
                          <w:lang w:val="el-GR"/>
                        </w:rPr>
                      </m:ctrlPr>
                    </m:dPr>
                    <m:e>
                      <m:f>
                        <m:fPr>
                          <m:ctrlPr>
                            <w:rPr>
                              <w:rFonts w:ascii="Cambria Math" w:hAnsi="Cambria Math"/>
                              <w:i/>
                              <w:iCs/>
                              <w:lang w:val="el-GR"/>
                            </w:rPr>
                          </m:ctrlPr>
                        </m:fPr>
                        <m:num>
                          <m:r>
                            <w:rPr>
                              <w:rFonts w:ascii="Cambria Math" w:hAnsi="Cambria Math"/>
                              <w:lang w:val="el-GR"/>
                            </w:rPr>
                            <m:t>g*F</m:t>
                          </m:r>
                        </m:num>
                        <m:den>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den>
                      </m:f>
                    </m:e>
                  </m:d>
                </m:e>
                <m:sup>
                  <m:r>
                    <w:rPr>
                      <w:rFonts w:ascii="Cambria Math" w:hAnsi="Cambria Math"/>
                      <w:lang w:val="el-GR"/>
                    </w:rPr>
                    <m:t>0.33</m:t>
                  </m:r>
                </m:sup>
              </m:sSup>
            </m:num>
            <m:den>
              <m:r>
                <w:rPr>
                  <w:rFonts w:ascii="Cambria Math" w:hAnsi="Cambria Math"/>
                  <w:lang w:val="el-GR"/>
                </w:rPr>
                <m:t>g</m:t>
              </m:r>
            </m:den>
          </m:f>
          <m:r>
            <w:rPr>
              <w:rFonts w:ascii="Cambria Math" w:hAnsi="Cambria Math"/>
              <w:lang w:val="el-GR"/>
            </w:rPr>
            <m:t xml:space="preserve">        </m:t>
          </m:r>
          <m:sSub>
            <m:sSubPr>
              <m:ctrlPr>
                <w:rPr>
                  <w:rFonts w:ascii="Cambria Math" w:hAnsi="Cambria Math"/>
                  <w:i/>
                  <w:iCs/>
                  <w:lang w:val="el-GR"/>
                </w:rPr>
              </m:ctrlPr>
            </m:sSubPr>
            <m:e>
              <m:r>
                <w:rPr>
                  <w:rFonts w:ascii="Cambria Math" w:hAnsi="Cambria Math"/>
                  <w:lang w:val="en-US"/>
                </w:rPr>
                <m:t>H</m:t>
              </m:r>
            </m:e>
            <m:sub>
              <m:r>
                <w:rPr>
                  <w:rFonts w:ascii="Cambria Math" w:hAnsi="Cambria Math"/>
                  <w:lang w:val="el-GR"/>
                </w:rPr>
                <m:t>s</m:t>
              </m:r>
            </m:sub>
          </m:sSub>
          <m:r>
            <w:rPr>
              <w:rFonts w:ascii="Cambria Math" w:hAnsi="Cambria Math"/>
              <w:lang w:val="el-GR"/>
            </w:rPr>
            <m:t>=</m:t>
          </m:r>
          <m:f>
            <m:fPr>
              <m:ctrlPr>
                <w:rPr>
                  <w:rFonts w:ascii="Cambria Math" w:hAnsi="Cambria Math"/>
                  <w:i/>
                  <w:iCs/>
                  <w:lang w:val="el-GR"/>
                </w:rPr>
              </m:ctrlPr>
            </m:fPr>
            <m:num>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r>
                <w:rPr>
                  <w:rFonts w:ascii="Cambria Math" w:hAnsi="Cambria Math"/>
                  <w:lang w:val="el-GR"/>
                </w:rPr>
                <m:t>*0.0016*</m:t>
              </m:r>
              <m:sSup>
                <m:sSupPr>
                  <m:ctrlPr>
                    <w:rPr>
                      <w:rFonts w:ascii="Cambria Math" w:hAnsi="Cambria Math"/>
                      <w:i/>
                      <w:iCs/>
                      <w:lang w:val="el-GR"/>
                    </w:rPr>
                  </m:ctrlPr>
                </m:sSupPr>
                <m:e>
                  <m:d>
                    <m:dPr>
                      <m:ctrlPr>
                        <w:rPr>
                          <w:rFonts w:ascii="Cambria Math" w:hAnsi="Cambria Math"/>
                          <w:i/>
                          <w:lang w:val="el-GR"/>
                        </w:rPr>
                      </m:ctrlPr>
                    </m:dPr>
                    <m:e>
                      <m:f>
                        <m:fPr>
                          <m:ctrlPr>
                            <w:rPr>
                              <w:rFonts w:ascii="Cambria Math" w:hAnsi="Cambria Math"/>
                              <w:i/>
                              <w:iCs/>
                              <w:lang w:val="el-GR"/>
                            </w:rPr>
                          </m:ctrlPr>
                        </m:fPr>
                        <m:num>
                          <m:r>
                            <w:rPr>
                              <w:rFonts w:ascii="Cambria Math" w:hAnsi="Cambria Math"/>
                              <w:lang w:val="el-GR"/>
                            </w:rPr>
                            <m:t>g*F</m:t>
                          </m:r>
                        </m:num>
                        <m:den>
                          <m:sSup>
                            <m:sSupPr>
                              <m:ctrlPr>
                                <w:rPr>
                                  <w:rFonts w:ascii="Cambria Math" w:hAnsi="Cambria Math"/>
                                  <w:i/>
                                  <w:iCs/>
                                  <w:lang w:val="el-GR"/>
                                </w:rPr>
                              </m:ctrlPr>
                            </m:sSupPr>
                            <m:e>
                              <m:sSub>
                                <m:sSubPr>
                                  <m:ctrlPr>
                                    <w:rPr>
                                      <w:rFonts w:ascii="Cambria Math" w:hAnsi="Cambria Math"/>
                                      <w:i/>
                                      <w:iCs/>
                                      <w:lang w:val="el-GR"/>
                                    </w:rPr>
                                  </m:ctrlPr>
                                </m:sSubPr>
                                <m:e>
                                  <m:r>
                                    <w:rPr>
                                      <w:rFonts w:ascii="Cambria Math" w:hAnsi="Cambria Math"/>
                                      <w:lang w:val="el-GR"/>
                                    </w:rPr>
                                    <m:t>U</m:t>
                                  </m:r>
                                </m:e>
                                <m:sub>
                                  <m:r>
                                    <w:rPr>
                                      <w:rFonts w:ascii="Cambria Math" w:hAnsi="Cambria Math"/>
                                      <w:lang w:val="el-GR"/>
                                    </w:rPr>
                                    <m:t>A</m:t>
                                  </m:r>
                                </m:sub>
                              </m:sSub>
                            </m:e>
                            <m:sup>
                              <m:r>
                                <w:rPr>
                                  <w:rFonts w:ascii="Cambria Math" w:hAnsi="Cambria Math"/>
                                  <w:lang w:val="el-GR"/>
                                </w:rPr>
                                <m:t>2</m:t>
                              </m:r>
                            </m:sup>
                          </m:sSup>
                        </m:den>
                      </m:f>
                    </m:e>
                  </m:d>
                </m:e>
                <m:sup>
                  <m:r>
                    <w:rPr>
                      <w:rFonts w:ascii="Cambria Math" w:hAnsi="Cambria Math"/>
                      <w:lang w:val="el-GR"/>
                    </w:rPr>
                    <m:t>0.5</m:t>
                  </m:r>
                </m:sup>
              </m:sSup>
            </m:num>
            <m:den>
              <m:r>
                <w:rPr>
                  <w:rFonts w:ascii="Cambria Math" w:hAnsi="Cambria Math"/>
                  <w:lang w:val="el-GR"/>
                </w:rPr>
                <m:t>g</m:t>
              </m:r>
            </m:den>
          </m:f>
          <m:r>
            <w:rPr>
              <w:rFonts w:ascii="Cambria Math" w:hAnsi="Cambria Math"/>
              <w:lang w:val="el-GR"/>
            </w:rPr>
            <m:t xml:space="preserve"> </m:t>
          </m:r>
        </m:oMath>
      </m:oMathPara>
    </w:p>
    <w:p w14:paraId="11543065" w14:textId="77777777" w:rsidR="002B3769" w:rsidRDefault="002B3769" w:rsidP="00E03E73">
      <w:pPr>
        <w:ind w:firstLine="720"/>
        <w:rPr>
          <w:rFonts w:ascii="Cambria Math" w:hAnsi="Cambria Math"/>
          <w:lang w:val="el-GR"/>
        </w:rPr>
      </w:pPr>
    </w:p>
    <w:p w14:paraId="767A0478" w14:textId="77777777" w:rsidR="00F619F1" w:rsidRDefault="002B3769" w:rsidP="00E03E73">
      <w:pPr>
        <w:ind w:firstLine="720"/>
        <w:rPr>
          <w:lang w:val="el-GR"/>
        </w:rPr>
      </w:pPr>
      <w:r w:rsidRPr="009B2A7C">
        <w:rPr>
          <w:lang w:val="el-GR"/>
        </w:rPr>
        <w:t xml:space="preserve">Στον πιο κάτω πίνακα, φαίνονται τα αποτελέσματα των πιο πάνω υπολογισμών και </w:t>
      </w:r>
      <w:r w:rsidR="009B2A7C">
        <w:rPr>
          <w:lang w:val="el-GR"/>
        </w:rPr>
        <w:t>για τις δύο διαφορετικές μεθοδολογίες</w:t>
      </w:r>
      <w:r w:rsidR="003E6C9A">
        <w:rPr>
          <w:lang w:val="el-GR"/>
        </w:rPr>
        <w:t>.</w:t>
      </w:r>
    </w:p>
    <w:p w14:paraId="24C33E9E" w14:textId="77777777" w:rsidR="00F619F1" w:rsidRDefault="00F619F1" w:rsidP="00E03E73">
      <w:pPr>
        <w:ind w:firstLine="720"/>
        <w:rPr>
          <w:lang w:val="el-GR"/>
        </w:rPr>
      </w:pPr>
    </w:p>
    <w:tbl>
      <w:tblPr>
        <w:tblW w:w="9208" w:type="dxa"/>
        <w:jc w:val="center"/>
        <w:tblLook w:val="04A0" w:firstRow="1" w:lastRow="0" w:firstColumn="1" w:lastColumn="0" w:noHBand="0" w:noVBand="1"/>
      </w:tblPr>
      <w:tblGrid>
        <w:gridCol w:w="3640"/>
        <w:gridCol w:w="2824"/>
        <w:gridCol w:w="1372"/>
        <w:gridCol w:w="1372"/>
      </w:tblGrid>
      <w:tr w:rsidR="00F619F1" w:rsidRPr="009E5D00" w14:paraId="31A5B941" w14:textId="77777777" w:rsidTr="00B8266A">
        <w:trPr>
          <w:trHeight w:val="391"/>
          <w:jc w:val="center"/>
        </w:trPr>
        <w:tc>
          <w:tcPr>
            <w:tcW w:w="3640" w:type="dxa"/>
            <w:vMerge w:val="restart"/>
            <w:tcBorders>
              <w:top w:val="single" w:sz="8" w:space="0" w:color="auto"/>
              <w:left w:val="single" w:sz="8" w:space="0" w:color="auto"/>
              <w:bottom w:val="single" w:sz="8" w:space="0" w:color="000000"/>
              <w:right w:val="single" w:sz="8" w:space="0" w:color="000000"/>
            </w:tcBorders>
            <w:shd w:val="clear" w:color="auto" w:fill="2E74B5" w:themeFill="accent5" w:themeFillShade="BF"/>
            <w:noWrap/>
            <w:vAlign w:val="center"/>
            <w:hideMark/>
          </w:tcPr>
          <w:p w14:paraId="2F27D21A" w14:textId="77777777" w:rsidR="00F619F1" w:rsidRPr="009E5D00" w:rsidRDefault="00F619F1">
            <w:pPr>
              <w:jc w:val="center"/>
              <w:rPr>
                <w:b/>
                <w:bCs/>
                <w:color w:val="000000"/>
              </w:rPr>
            </w:pPr>
            <w:r w:rsidRPr="009E5D00">
              <w:rPr>
                <w:b/>
                <w:bCs/>
                <w:color w:val="000000"/>
              </w:rPr>
              <w:t>ΔΙΕΥΘΥΝΣΗ ΑΝΕΜΟΥ</w:t>
            </w:r>
          </w:p>
        </w:tc>
        <w:tc>
          <w:tcPr>
            <w:tcW w:w="2824" w:type="dxa"/>
            <w:vMerge w:val="restart"/>
            <w:tcBorders>
              <w:top w:val="single" w:sz="8" w:space="0" w:color="auto"/>
              <w:left w:val="single" w:sz="8" w:space="0" w:color="auto"/>
              <w:bottom w:val="single" w:sz="8" w:space="0" w:color="000000"/>
              <w:right w:val="single" w:sz="8" w:space="0" w:color="auto"/>
            </w:tcBorders>
            <w:shd w:val="clear" w:color="000000" w:fill="7030A0"/>
            <w:vAlign w:val="center"/>
            <w:hideMark/>
          </w:tcPr>
          <w:p w14:paraId="25B3F44E" w14:textId="77777777" w:rsidR="00F619F1" w:rsidRPr="009E5D00" w:rsidRDefault="00F619F1">
            <w:pPr>
              <w:jc w:val="center"/>
              <w:rPr>
                <w:b/>
                <w:bCs/>
                <w:color w:val="000000"/>
              </w:rPr>
            </w:pPr>
            <w:r w:rsidRPr="009E5D00">
              <w:rPr>
                <w:b/>
                <w:bCs/>
                <w:color w:val="000000"/>
              </w:rPr>
              <w:t>F (m)</w:t>
            </w:r>
          </w:p>
        </w:tc>
        <w:tc>
          <w:tcPr>
            <w:tcW w:w="1372" w:type="dxa"/>
            <w:vMerge w:val="restart"/>
            <w:tcBorders>
              <w:top w:val="single" w:sz="8" w:space="0" w:color="auto"/>
              <w:left w:val="single" w:sz="8" w:space="0" w:color="auto"/>
              <w:bottom w:val="single" w:sz="8" w:space="0" w:color="000000"/>
              <w:right w:val="single" w:sz="8" w:space="0" w:color="auto"/>
            </w:tcBorders>
            <w:shd w:val="clear" w:color="000000" w:fill="FFD966"/>
            <w:noWrap/>
            <w:vAlign w:val="center"/>
            <w:hideMark/>
          </w:tcPr>
          <w:p w14:paraId="03B02B68" w14:textId="77777777" w:rsidR="00F619F1" w:rsidRPr="009E5D00" w:rsidRDefault="00F619F1">
            <w:pPr>
              <w:jc w:val="center"/>
              <w:rPr>
                <w:b/>
                <w:bCs/>
                <w:color w:val="000000"/>
              </w:rPr>
            </w:pPr>
            <w:r w:rsidRPr="009E5D00">
              <w:rPr>
                <w:b/>
                <w:bCs/>
                <w:color w:val="000000"/>
              </w:rPr>
              <w:t>Tp (sec)</w:t>
            </w:r>
          </w:p>
        </w:tc>
        <w:tc>
          <w:tcPr>
            <w:tcW w:w="1372" w:type="dxa"/>
            <w:vMerge w:val="restart"/>
            <w:tcBorders>
              <w:top w:val="single" w:sz="8" w:space="0" w:color="auto"/>
              <w:left w:val="single" w:sz="8" w:space="0" w:color="auto"/>
              <w:bottom w:val="single" w:sz="8" w:space="0" w:color="000000"/>
              <w:right w:val="single" w:sz="8" w:space="0" w:color="auto"/>
            </w:tcBorders>
            <w:shd w:val="clear" w:color="000000" w:fill="A6A6A6"/>
            <w:noWrap/>
            <w:vAlign w:val="center"/>
            <w:hideMark/>
          </w:tcPr>
          <w:p w14:paraId="187DEACF" w14:textId="77777777" w:rsidR="00F619F1" w:rsidRPr="009E5D00" w:rsidRDefault="00F619F1">
            <w:pPr>
              <w:jc w:val="center"/>
              <w:rPr>
                <w:b/>
                <w:bCs/>
                <w:color w:val="000000"/>
              </w:rPr>
            </w:pPr>
            <w:r w:rsidRPr="009E5D00">
              <w:rPr>
                <w:b/>
                <w:bCs/>
                <w:color w:val="000000"/>
              </w:rPr>
              <w:t>Hs (m)</w:t>
            </w:r>
          </w:p>
        </w:tc>
      </w:tr>
      <w:tr w:rsidR="00F619F1" w:rsidRPr="009E5D00" w14:paraId="6205A735" w14:textId="77777777" w:rsidTr="00B8266A">
        <w:trPr>
          <w:trHeight w:val="440"/>
          <w:jc w:val="center"/>
        </w:trPr>
        <w:tc>
          <w:tcPr>
            <w:tcW w:w="3640" w:type="dxa"/>
            <w:vMerge/>
            <w:tcBorders>
              <w:top w:val="single" w:sz="8" w:space="0" w:color="auto"/>
              <w:left w:val="single" w:sz="8" w:space="0" w:color="auto"/>
              <w:bottom w:val="single" w:sz="8" w:space="0" w:color="000000"/>
              <w:right w:val="single" w:sz="8" w:space="0" w:color="000000"/>
            </w:tcBorders>
            <w:shd w:val="clear" w:color="auto" w:fill="2E74B5" w:themeFill="accent5" w:themeFillShade="BF"/>
            <w:vAlign w:val="center"/>
            <w:hideMark/>
          </w:tcPr>
          <w:p w14:paraId="3DC0B2FA" w14:textId="77777777" w:rsidR="00F619F1" w:rsidRPr="009E5D00" w:rsidRDefault="00F619F1" w:rsidP="009E5D00">
            <w:pPr>
              <w:jc w:val="center"/>
              <w:rPr>
                <w:b/>
                <w:bCs/>
                <w:color w:val="000000"/>
              </w:rPr>
            </w:pPr>
          </w:p>
        </w:tc>
        <w:tc>
          <w:tcPr>
            <w:tcW w:w="2824" w:type="dxa"/>
            <w:vMerge/>
            <w:tcBorders>
              <w:top w:val="single" w:sz="8" w:space="0" w:color="auto"/>
              <w:left w:val="single" w:sz="8" w:space="0" w:color="auto"/>
              <w:bottom w:val="single" w:sz="8" w:space="0" w:color="000000"/>
              <w:right w:val="single" w:sz="8" w:space="0" w:color="auto"/>
            </w:tcBorders>
            <w:vAlign w:val="center"/>
            <w:hideMark/>
          </w:tcPr>
          <w:p w14:paraId="249EFBC9" w14:textId="77777777" w:rsidR="00F619F1" w:rsidRPr="009E5D00" w:rsidRDefault="00F619F1" w:rsidP="009E5D00">
            <w:pPr>
              <w:jc w:val="center"/>
              <w:rPr>
                <w:b/>
                <w:bCs/>
                <w:color w:val="000000"/>
              </w:rPr>
            </w:pPr>
          </w:p>
        </w:tc>
        <w:tc>
          <w:tcPr>
            <w:tcW w:w="1372" w:type="dxa"/>
            <w:vMerge/>
            <w:tcBorders>
              <w:top w:val="single" w:sz="8" w:space="0" w:color="auto"/>
              <w:left w:val="single" w:sz="8" w:space="0" w:color="auto"/>
              <w:bottom w:val="single" w:sz="8" w:space="0" w:color="000000"/>
              <w:right w:val="single" w:sz="8" w:space="0" w:color="auto"/>
            </w:tcBorders>
            <w:vAlign w:val="center"/>
            <w:hideMark/>
          </w:tcPr>
          <w:p w14:paraId="022E1521" w14:textId="77777777" w:rsidR="00F619F1" w:rsidRPr="009E5D00" w:rsidRDefault="00F619F1" w:rsidP="009E5D00">
            <w:pPr>
              <w:jc w:val="center"/>
              <w:rPr>
                <w:b/>
                <w:bCs/>
                <w:color w:val="000000"/>
              </w:rPr>
            </w:pPr>
          </w:p>
        </w:tc>
        <w:tc>
          <w:tcPr>
            <w:tcW w:w="1372" w:type="dxa"/>
            <w:vMerge/>
            <w:tcBorders>
              <w:top w:val="single" w:sz="8" w:space="0" w:color="auto"/>
              <w:left w:val="single" w:sz="8" w:space="0" w:color="auto"/>
              <w:bottom w:val="single" w:sz="8" w:space="0" w:color="000000"/>
              <w:right w:val="single" w:sz="8" w:space="0" w:color="auto"/>
            </w:tcBorders>
            <w:vAlign w:val="center"/>
            <w:hideMark/>
          </w:tcPr>
          <w:p w14:paraId="3CED54ED" w14:textId="77777777" w:rsidR="00F619F1" w:rsidRPr="009E5D00" w:rsidRDefault="00F619F1" w:rsidP="009E5D00">
            <w:pPr>
              <w:jc w:val="center"/>
              <w:rPr>
                <w:b/>
                <w:bCs/>
                <w:color w:val="000000"/>
              </w:rPr>
            </w:pPr>
          </w:p>
        </w:tc>
      </w:tr>
      <w:tr w:rsidR="00F619F1" w:rsidRPr="009E5D00" w14:paraId="1B696E93" w14:textId="77777777" w:rsidTr="00751E06">
        <w:trPr>
          <w:trHeight w:val="340"/>
          <w:jc w:val="center"/>
        </w:trPr>
        <w:tc>
          <w:tcPr>
            <w:tcW w:w="3640" w:type="dxa"/>
            <w:tcBorders>
              <w:top w:val="nil"/>
              <w:left w:val="single" w:sz="8" w:space="0" w:color="auto"/>
              <w:bottom w:val="single" w:sz="8" w:space="0" w:color="auto"/>
              <w:right w:val="single" w:sz="4" w:space="0" w:color="auto"/>
            </w:tcBorders>
            <w:shd w:val="clear" w:color="auto" w:fill="92D050"/>
            <w:noWrap/>
            <w:vAlign w:val="center"/>
            <w:hideMark/>
          </w:tcPr>
          <w:p w14:paraId="0DEC836F" w14:textId="77777777" w:rsidR="00F619F1" w:rsidRPr="009E5D00" w:rsidRDefault="00F619F1">
            <w:pPr>
              <w:jc w:val="center"/>
              <w:rPr>
                <w:b/>
                <w:bCs/>
                <w:color w:val="000000"/>
              </w:rPr>
            </w:pPr>
            <w:r w:rsidRPr="009E5D00">
              <w:rPr>
                <w:b/>
                <w:bCs/>
                <w:color w:val="000000"/>
              </w:rPr>
              <w:t>Ν</w:t>
            </w:r>
          </w:p>
        </w:tc>
        <w:tc>
          <w:tcPr>
            <w:tcW w:w="2824" w:type="dxa"/>
            <w:tcBorders>
              <w:top w:val="nil"/>
              <w:left w:val="nil"/>
              <w:bottom w:val="single" w:sz="8" w:space="0" w:color="auto"/>
              <w:right w:val="single" w:sz="4" w:space="0" w:color="auto"/>
            </w:tcBorders>
            <w:shd w:val="clear" w:color="auto" w:fill="auto"/>
            <w:noWrap/>
            <w:vAlign w:val="center"/>
            <w:hideMark/>
          </w:tcPr>
          <w:p w14:paraId="457AF15F" w14:textId="77777777" w:rsidR="00F619F1" w:rsidRPr="009E5D00" w:rsidRDefault="00F619F1">
            <w:pPr>
              <w:jc w:val="center"/>
              <w:rPr>
                <w:b/>
                <w:bCs/>
                <w:color w:val="000000"/>
              </w:rPr>
            </w:pPr>
            <w:r w:rsidRPr="009E5D00">
              <w:rPr>
                <w:b/>
                <w:bCs/>
                <w:color w:val="000000"/>
              </w:rPr>
              <w:t>116189.06</w:t>
            </w:r>
          </w:p>
        </w:tc>
        <w:tc>
          <w:tcPr>
            <w:tcW w:w="1372" w:type="dxa"/>
            <w:tcBorders>
              <w:top w:val="nil"/>
              <w:left w:val="single" w:sz="8" w:space="0" w:color="auto"/>
              <w:bottom w:val="single" w:sz="8" w:space="0" w:color="auto"/>
              <w:right w:val="single" w:sz="4" w:space="0" w:color="auto"/>
            </w:tcBorders>
            <w:shd w:val="clear" w:color="auto" w:fill="auto"/>
            <w:noWrap/>
            <w:vAlign w:val="center"/>
            <w:hideMark/>
          </w:tcPr>
          <w:p w14:paraId="188A9E42" w14:textId="77777777" w:rsidR="00F619F1" w:rsidRPr="009E5D00" w:rsidRDefault="00F619F1">
            <w:pPr>
              <w:jc w:val="center"/>
              <w:rPr>
                <w:b/>
                <w:bCs/>
                <w:color w:val="000000"/>
              </w:rPr>
            </w:pPr>
            <w:r w:rsidRPr="009E5D00">
              <w:rPr>
                <w:b/>
                <w:bCs/>
                <w:color w:val="000000"/>
              </w:rPr>
              <w:t>0.72418891</w:t>
            </w:r>
          </w:p>
        </w:tc>
        <w:tc>
          <w:tcPr>
            <w:tcW w:w="1372" w:type="dxa"/>
            <w:tcBorders>
              <w:top w:val="nil"/>
              <w:left w:val="nil"/>
              <w:bottom w:val="single" w:sz="8" w:space="0" w:color="auto"/>
              <w:right w:val="single" w:sz="8" w:space="0" w:color="auto"/>
            </w:tcBorders>
            <w:shd w:val="clear" w:color="auto" w:fill="auto"/>
            <w:noWrap/>
            <w:vAlign w:val="center"/>
            <w:hideMark/>
          </w:tcPr>
          <w:p w14:paraId="18E60E2A" w14:textId="77777777" w:rsidR="00F619F1" w:rsidRPr="009E5D00" w:rsidRDefault="00F619F1">
            <w:pPr>
              <w:jc w:val="center"/>
              <w:rPr>
                <w:b/>
                <w:bCs/>
                <w:color w:val="000000"/>
              </w:rPr>
            </w:pPr>
            <w:r w:rsidRPr="009E5D00">
              <w:rPr>
                <w:b/>
                <w:bCs/>
                <w:color w:val="000000"/>
              </w:rPr>
              <w:t>0.01891463</w:t>
            </w:r>
          </w:p>
        </w:tc>
      </w:tr>
      <w:tr w:rsidR="00F619F1" w:rsidRPr="009E5D00" w14:paraId="28043C34"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0070C0"/>
            <w:noWrap/>
            <w:vAlign w:val="center"/>
            <w:hideMark/>
          </w:tcPr>
          <w:p w14:paraId="00928CBC" w14:textId="77777777" w:rsidR="00F619F1" w:rsidRPr="009E5D00" w:rsidRDefault="00F619F1">
            <w:pPr>
              <w:jc w:val="center"/>
              <w:rPr>
                <w:b/>
                <w:bCs/>
                <w:color w:val="000000"/>
              </w:rPr>
            </w:pPr>
            <w:r w:rsidRPr="009E5D00">
              <w:rPr>
                <w:b/>
                <w:bCs/>
                <w:color w:val="000000"/>
              </w:rPr>
              <w:t>ΝΝΕ</w:t>
            </w:r>
          </w:p>
        </w:tc>
        <w:tc>
          <w:tcPr>
            <w:tcW w:w="2824" w:type="dxa"/>
            <w:tcBorders>
              <w:top w:val="single" w:sz="8" w:space="0" w:color="auto"/>
              <w:left w:val="nil"/>
              <w:bottom w:val="single" w:sz="8" w:space="0" w:color="auto"/>
              <w:right w:val="single" w:sz="4" w:space="0" w:color="auto"/>
            </w:tcBorders>
            <w:shd w:val="clear" w:color="auto" w:fill="auto"/>
            <w:noWrap/>
            <w:vAlign w:val="center"/>
            <w:hideMark/>
          </w:tcPr>
          <w:p w14:paraId="112DCA6D" w14:textId="77777777" w:rsidR="00F619F1" w:rsidRPr="009E5D00" w:rsidRDefault="00F619F1">
            <w:pPr>
              <w:jc w:val="center"/>
              <w:rPr>
                <w:b/>
                <w:bCs/>
                <w:color w:val="000000"/>
              </w:rPr>
            </w:pPr>
            <w:r w:rsidRPr="009E5D00">
              <w:rPr>
                <w:b/>
                <w:bCs/>
                <w:color w:val="000000"/>
              </w:rPr>
              <w:t>249119.59</w:t>
            </w:r>
          </w:p>
        </w:tc>
        <w:tc>
          <w:tcPr>
            <w:tcW w:w="137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4BB6352" w14:textId="77777777" w:rsidR="00F619F1" w:rsidRPr="009E5D00" w:rsidRDefault="00F619F1">
            <w:pPr>
              <w:jc w:val="center"/>
              <w:rPr>
                <w:b/>
                <w:bCs/>
                <w:color w:val="000000"/>
              </w:rPr>
            </w:pPr>
            <w:r w:rsidRPr="009E5D00">
              <w:rPr>
                <w:b/>
                <w:bCs/>
                <w:color w:val="000000"/>
              </w:rPr>
              <w:t>0.72896431</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43DE1276" w14:textId="77777777" w:rsidR="00F619F1" w:rsidRPr="009E5D00" w:rsidRDefault="00F619F1">
            <w:pPr>
              <w:jc w:val="center"/>
              <w:rPr>
                <w:b/>
                <w:bCs/>
                <w:color w:val="000000"/>
              </w:rPr>
            </w:pPr>
            <w:r w:rsidRPr="009E5D00">
              <w:rPr>
                <w:b/>
                <w:bCs/>
                <w:color w:val="000000"/>
              </w:rPr>
              <w:t>0.01916491</w:t>
            </w:r>
          </w:p>
        </w:tc>
      </w:tr>
      <w:tr w:rsidR="00F619F1" w:rsidRPr="009E5D00" w14:paraId="29EAC1BB"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3AFB727C" w14:textId="77777777" w:rsidR="00F619F1" w:rsidRPr="009E5D00" w:rsidRDefault="00F619F1">
            <w:pPr>
              <w:jc w:val="center"/>
              <w:rPr>
                <w:b/>
                <w:bCs/>
                <w:color w:val="000000"/>
              </w:rPr>
            </w:pPr>
            <w:r w:rsidRPr="009E5D00">
              <w:rPr>
                <w:b/>
                <w:bCs/>
                <w:color w:val="000000"/>
              </w:rPr>
              <w:t>ΝΕ</w:t>
            </w:r>
          </w:p>
        </w:tc>
        <w:tc>
          <w:tcPr>
            <w:tcW w:w="2824" w:type="dxa"/>
            <w:tcBorders>
              <w:top w:val="single" w:sz="8" w:space="0" w:color="auto"/>
              <w:left w:val="nil"/>
              <w:bottom w:val="single" w:sz="8" w:space="0" w:color="auto"/>
              <w:right w:val="single" w:sz="4" w:space="0" w:color="auto"/>
            </w:tcBorders>
            <w:shd w:val="clear" w:color="auto" w:fill="auto"/>
            <w:noWrap/>
            <w:vAlign w:val="center"/>
            <w:hideMark/>
          </w:tcPr>
          <w:p w14:paraId="5B63E2C6" w14:textId="77777777" w:rsidR="00F619F1" w:rsidRPr="009E5D00" w:rsidRDefault="00F619F1">
            <w:pPr>
              <w:jc w:val="center"/>
              <w:rPr>
                <w:b/>
                <w:bCs/>
                <w:color w:val="000000"/>
              </w:rPr>
            </w:pPr>
            <w:r w:rsidRPr="009E5D00">
              <w:rPr>
                <w:b/>
                <w:bCs/>
                <w:color w:val="000000"/>
              </w:rPr>
              <w:t>156642.9</w:t>
            </w:r>
          </w:p>
        </w:tc>
        <w:tc>
          <w:tcPr>
            <w:tcW w:w="137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1FFBD11" w14:textId="77777777" w:rsidR="00F619F1" w:rsidRPr="009E5D00" w:rsidRDefault="00F619F1">
            <w:pPr>
              <w:jc w:val="center"/>
              <w:rPr>
                <w:b/>
                <w:bCs/>
                <w:color w:val="000000"/>
              </w:rPr>
            </w:pPr>
            <w:r w:rsidRPr="009E5D00">
              <w:rPr>
                <w:b/>
                <w:bCs/>
                <w:color w:val="000000"/>
              </w:rPr>
              <w:t>0.72800923</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6B0507AB" w14:textId="77777777" w:rsidR="00F619F1" w:rsidRPr="009E5D00" w:rsidRDefault="00F619F1">
            <w:pPr>
              <w:jc w:val="center"/>
              <w:rPr>
                <w:b/>
                <w:bCs/>
                <w:color w:val="000000"/>
              </w:rPr>
            </w:pPr>
            <w:r w:rsidRPr="009E5D00">
              <w:rPr>
                <w:b/>
                <w:bCs/>
                <w:color w:val="000000"/>
              </w:rPr>
              <w:t>0.01911472</w:t>
            </w:r>
          </w:p>
        </w:tc>
      </w:tr>
      <w:tr w:rsidR="00F619F1" w:rsidRPr="009E5D00" w14:paraId="39025A86"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0070C0"/>
            <w:noWrap/>
            <w:vAlign w:val="center"/>
            <w:hideMark/>
          </w:tcPr>
          <w:p w14:paraId="0E2CCC11" w14:textId="77777777" w:rsidR="00F619F1" w:rsidRPr="009E5D00" w:rsidRDefault="00F619F1">
            <w:pPr>
              <w:jc w:val="center"/>
              <w:rPr>
                <w:b/>
                <w:bCs/>
                <w:color w:val="000000"/>
              </w:rPr>
            </w:pPr>
            <w:r w:rsidRPr="009E5D00">
              <w:rPr>
                <w:b/>
                <w:bCs/>
                <w:color w:val="000000"/>
              </w:rPr>
              <w:t>ΕΝΕ</w:t>
            </w:r>
          </w:p>
        </w:tc>
        <w:tc>
          <w:tcPr>
            <w:tcW w:w="2824" w:type="dxa"/>
            <w:tcBorders>
              <w:top w:val="single" w:sz="8" w:space="0" w:color="auto"/>
              <w:left w:val="nil"/>
              <w:bottom w:val="single" w:sz="8" w:space="0" w:color="auto"/>
              <w:right w:val="single" w:sz="4" w:space="0" w:color="auto"/>
            </w:tcBorders>
            <w:shd w:val="clear" w:color="auto" w:fill="auto"/>
            <w:noWrap/>
            <w:vAlign w:val="center"/>
            <w:hideMark/>
          </w:tcPr>
          <w:p w14:paraId="679D4F5C" w14:textId="77777777" w:rsidR="00F619F1" w:rsidRPr="009E5D00" w:rsidRDefault="00F619F1">
            <w:pPr>
              <w:jc w:val="center"/>
              <w:rPr>
                <w:b/>
                <w:bCs/>
                <w:color w:val="000000"/>
              </w:rPr>
            </w:pPr>
            <w:r w:rsidRPr="009E5D00">
              <w:rPr>
                <w:b/>
                <w:bCs/>
                <w:color w:val="000000"/>
              </w:rPr>
              <w:t>169225.52</w:t>
            </w:r>
          </w:p>
        </w:tc>
        <w:tc>
          <w:tcPr>
            <w:tcW w:w="137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8FA7C8D" w14:textId="77777777" w:rsidR="00F619F1" w:rsidRPr="009E5D00" w:rsidRDefault="00F619F1">
            <w:pPr>
              <w:jc w:val="center"/>
              <w:rPr>
                <w:b/>
                <w:bCs/>
                <w:color w:val="000000"/>
              </w:rPr>
            </w:pPr>
            <w:r w:rsidRPr="009E5D00">
              <w:rPr>
                <w:b/>
                <w:bCs/>
                <w:color w:val="000000"/>
              </w:rPr>
              <w:t>0.15520039</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5C88F7ED" w14:textId="77777777" w:rsidR="00F619F1" w:rsidRPr="009E5D00" w:rsidRDefault="00F619F1">
            <w:pPr>
              <w:jc w:val="center"/>
              <w:rPr>
                <w:b/>
                <w:bCs/>
                <w:color w:val="000000"/>
              </w:rPr>
            </w:pPr>
            <w:r w:rsidRPr="009E5D00">
              <w:rPr>
                <w:b/>
                <w:bCs/>
                <w:color w:val="000000"/>
              </w:rPr>
              <w:t>0.00086872</w:t>
            </w:r>
          </w:p>
        </w:tc>
      </w:tr>
      <w:tr w:rsidR="00F619F1" w:rsidRPr="009E5D00" w14:paraId="197A6BB6"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1778EF75" w14:textId="77777777" w:rsidR="00F619F1" w:rsidRPr="009E5D00" w:rsidRDefault="00F619F1">
            <w:pPr>
              <w:jc w:val="center"/>
              <w:rPr>
                <w:b/>
                <w:bCs/>
                <w:color w:val="000000"/>
              </w:rPr>
            </w:pPr>
            <w:r w:rsidRPr="009E5D00">
              <w:rPr>
                <w:b/>
                <w:bCs/>
                <w:color w:val="000000"/>
              </w:rPr>
              <w:t>W</w:t>
            </w:r>
          </w:p>
        </w:tc>
        <w:tc>
          <w:tcPr>
            <w:tcW w:w="2824" w:type="dxa"/>
            <w:tcBorders>
              <w:top w:val="nil"/>
              <w:left w:val="nil"/>
              <w:bottom w:val="single" w:sz="8" w:space="0" w:color="auto"/>
              <w:right w:val="single" w:sz="4" w:space="0" w:color="auto"/>
            </w:tcBorders>
            <w:shd w:val="clear" w:color="auto" w:fill="auto"/>
            <w:noWrap/>
            <w:vAlign w:val="center"/>
            <w:hideMark/>
          </w:tcPr>
          <w:p w14:paraId="15872529" w14:textId="77777777" w:rsidR="00F619F1" w:rsidRPr="009E5D00" w:rsidRDefault="00F619F1">
            <w:pPr>
              <w:jc w:val="center"/>
              <w:rPr>
                <w:b/>
                <w:bCs/>
                <w:color w:val="000000"/>
              </w:rPr>
            </w:pPr>
            <w:r w:rsidRPr="009E5D00">
              <w:rPr>
                <w:b/>
                <w:bCs/>
                <w:color w:val="000000"/>
              </w:rPr>
              <w:t>507.8</w:t>
            </w:r>
          </w:p>
        </w:tc>
        <w:tc>
          <w:tcPr>
            <w:tcW w:w="1372" w:type="dxa"/>
            <w:tcBorders>
              <w:top w:val="single" w:sz="8" w:space="0" w:color="auto"/>
              <w:left w:val="nil"/>
              <w:bottom w:val="single" w:sz="8" w:space="0" w:color="auto"/>
              <w:right w:val="single" w:sz="4" w:space="0" w:color="auto"/>
            </w:tcBorders>
            <w:shd w:val="clear" w:color="auto" w:fill="auto"/>
            <w:noWrap/>
            <w:vAlign w:val="center"/>
            <w:hideMark/>
          </w:tcPr>
          <w:p w14:paraId="7CA95E92" w14:textId="77777777" w:rsidR="00F619F1" w:rsidRPr="009E5D00" w:rsidRDefault="00F619F1">
            <w:pPr>
              <w:jc w:val="center"/>
              <w:rPr>
                <w:b/>
                <w:bCs/>
                <w:color w:val="000000"/>
              </w:rPr>
            </w:pPr>
            <w:r w:rsidRPr="009E5D00">
              <w:rPr>
                <w:b/>
                <w:bCs/>
                <w:color w:val="000000"/>
              </w:rPr>
              <w:t>0.58015053</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089E0E97" w14:textId="77777777" w:rsidR="00F619F1" w:rsidRPr="009E5D00" w:rsidRDefault="00F619F1">
            <w:pPr>
              <w:jc w:val="center"/>
              <w:rPr>
                <w:b/>
                <w:bCs/>
                <w:color w:val="000000"/>
              </w:rPr>
            </w:pPr>
            <w:r w:rsidRPr="009E5D00">
              <w:rPr>
                <w:b/>
                <w:bCs/>
                <w:color w:val="000000"/>
              </w:rPr>
              <w:t>0.01961754</w:t>
            </w:r>
          </w:p>
        </w:tc>
      </w:tr>
      <w:tr w:rsidR="00F619F1" w:rsidRPr="009E5D00" w14:paraId="4484C6B4"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FF0000"/>
            <w:noWrap/>
            <w:vAlign w:val="center"/>
            <w:hideMark/>
          </w:tcPr>
          <w:p w14:paraId="5D71A6E2" w14:textId="77777777" w:rsidR="00F619F1" w:rsidRPr="009E5D00" w:rsidRDefault="00F619F1">
            <w:pPr>
              <w:jc w:val="center"/>
              <w:rPr>
                <w:b/>
                <w:bCs/>
                <w:color w:val="000000"/>
              </w:rPr>
            </w:pPr>
            <w:r w:rsidRPr="009E5D00">
              <w:rPr>
                <w:b/>
                <w:bCs/>
                <w:color w:val="000000"/>
              </w:rPr>
              <w:t>WNW</w:t>
            </w:r>
          </w:p>
        </w:tc>
        <w:tc>
          <w:tcPr>
            <w:tcW w:w="2824" w:type="dxa"/>
            <w:tcBorders>
              <w:top w:val="single" w:sz="8" w:space="0" w:color="auto"/>
              <w:left w:val="nil"/>
              <w:bottom w:val="single" w:sz="8" w:space="0" w:color="auto"/>
              <w:right w:val="single" w:sz="4" w:space="0" w:color="auto"/>
            </w:tcBorders>
            <w:shd w:val="clear" w:color="auto" w:fill="auto"/>
            <w:noWrap/>
            <w:vAlign w:val="center"/>
            <w:hideMark/>
          </w:tcPr>
          <w:p w14:paraId="6C1C1260" w14:textId="77777777" w:rsidR="00F619F1" w:rsidRPr="009E5D00" w:rsidRDefault="00F619F1">
            <w:pPr>
              <w:jc w:val="center"/>
              <w:rPr>
                <w:b/>
                <w:bCs/>
                <w:color w:val="000000"/>
              </w:rPr>
            </w:pPr>
            <w:r w:rsidRPr="009E5D00">
              <w:rPr>
                <w:b/>
                <w:bCs/>
                <w:color w:val="000000"/>
              </w:rPr>
              <w:t>3175.28</w:t>
            </w:r>
          </w:p>
        </w:tc>
        <w:tc>
          <w:tcPr>
            <w:tcW w:w="1372" w:type="dxa"/>
            <w:tcBorders>
              <w:top w:val="single" w:sz="8" w:space="0" w:color="auto"/>
              <w:left w:val="nil"/>
              <w:bottom w:val="single" w:sz="8" w:space="0" w:color="auto"/>
              <w:right w:val="single" w:sz="4" w:space="0" w:color="auto"/>
            </w:tcBorders>
            <w:shd w:val="clear" w:color="auto" w:fill="auto"/>
            <w:noWrap/>
            <w:vAlign w:val="center"/>
            <w:hideMark/>
          </w:tcPr>
          <w:p w14:paraId="0BF9EAC2" w14:textId="77777777" w:rsidR="00F619F1" w:rsidRPr="009E5D00" w:rsidRDefault="00F619F1">
            <w:pPr>
              <w:jc w:val="center"/>
              <w:rPr>
                <w:b/>
                <w:bCs/>
                <w:color w:val="000000"/>
              </w:rPr>
            </w:pPr>
            <w:r w:rsidRPr="009E5D00">
              <w:rPr>
                <w:b/>
                <w:bCs/>
                <w:color w:val="000000"/>
              </w:rPr>
              <w:t>0.96300707</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0DAFCDF3" w14:textId="77777777" w:rsidR="00F619F1" w:rsidRPr="009E5D00" w:rsidRDefault="00F619F1">
            <w:pPr>
              <w:jc w:val="center"/>
              <w:rPr>
                <w:b/>
                <w:bCs/>
                <w:color w:val="000000"/>
              </w:rPr>
            </w:pPr>
            <w:r w:rsidRPr="009E5D00">
              <w:rPr>
                <w:b/>
                <w:bCs/>
                <w:color w:val="000000"/>
              </w:rPr>
              <w:t>0.0367565</w:t>
            </w:r>
          </w:p>
        </w:tc>
      </w:tr>
      <w:tr w:rsidR="00F619F1" w:rsidRPr="009E5D00" w14:paraId="6F234B20"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92D050"/>
            <w:noWrap/>
            <w:vAlign w:val="center"/>
            <w:hideMark/>
          </w:tcPr>
          <w:p w14:paraId="1436C18C" w14:textId="77777777" w:rsidR="00F619F1" w:rsidRPr="009E5D00" w:rsidRDefault="00F619F1">
            <w:pPr>
              <w:jc w:val="center"/>
              <w:rPr>
                <w:b/>
                <w:bCs/>
                <w:color w:val="000000"/>
              </w:rPr>
            </w:pPr>
            <w:r w:rsidRPr="009E5D00">
              <w:rPr>
                <w:b/>
                <w:bCs/>
                <w:color w:val="000000"/>
              </w:rPr>
              <w:t>NW</w:t>
            </w:r>
          </w:p>
        </w:tc>
        <w:tc>
          <w:tcPr>
            <w:tcW w:w="2824" w:type="dxa"/>
            <w:tcBorders>
              <w:top w:val="single" w:sz="8" w:space="0" w:color="auto"/>
              <w:left w:val="nil"/>
              <w:bottom w:val="single" w:sz="8" w:space="0" w:color="auto"/>
              <w:right w:val="single" w:sz="4" w:space="0" w:color="auto"/>
            </w:tcBorders>
            <w:shd w:val="clear" w:color="auto" w:fill="auto"/>
            <w:noWrap/>
            <w:vAlign w:val="center"/>
            <w:hideMark/>
          </w:tcPr>
          <w:p w14:paraId="13ABC57E" w14:textId="77777777" w:rsidR="00F619F1" w:rsidRPr="009E5D00" w:rsidRDefault="00F619F1">
            <w:pPr>
              <w:jc w:val="center"/>
              <w:rPr>
                <w:b/>
                <w:bCs/>
                <w:color w:val="000000"/>
              </w:rPr>
            </w:pPr>
            <w:r w:rsidRPr="009E5D00">
              <w:rPr>
                <w:b/>
                <w:bCs/>
                <w:color w:val="000000"/>
              </w:rPr>
              <w:t>337100.18</w:t>
            </w:r>
          </w:p>
        </w:tc>
        <w:tc>
          <w:tcPr>
            <w:tcW w:w="137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FC43E00" w14:textId="77777777" w:rsidR="00F619F1" w:rsidRPr="009E5D00" w:rsidRDefault="00F619F1">
            <w:pPr>
              <w:jc w:val="center"/>
              <w:rPr>
                <w:b/>
                <w:bCs/>
                <w:color w:val="000000"/>
              </w:rPr>
            </w:pPr>
            <w:r w:rsidRPr="009E5D00">
              <w:rPr>
                <w:b/>
                <w:bCs/>
                <w:color w:val="000000"/>
              </w:rPr>
              <w:t>1.40444418</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668B6DEC" w14:textId="77777777" w:rsidR="00F619F1" w:rsidRPr="009E5D00" w:rsidRDefault="00F619F1">
            <w:pPr>
              <w:jc w:val="center"/>
              <w:rPr>
                <w:b/>
                <w:bCs/>
                <w:color w:val="000000"/>
              </w:rPr>
            </w:pPr>
            <w:r w:rsidRPr="009E5D00">
              <w:rPr>
                <w:b/>
                <w:bCs/>
                <w:color w:val="000000"/>
              </w:rPr>
              <w:t>0.07113825</w:t>
            </w:r>
          </w:p>
        </w:tc>
      </w:tr>
      <w:tr w:rsidR="00F619F1" w:rsidRPr="009E5D00" w14:paraId="26D8137E" w14:textId="77777777" w:rsidTr="00751E06">
        <w:trPr>
          <w:trHeight w:val="340"/>
          <w:jc w:val="center"/>
        </w:trPr>
        <w:tc>
          <w:tcPr>
            <w:tcW w:w="3640" w:type="dxa"/>
            <w:tcBorders>
              <w:top w:val="single" w:sz="8" w:space="0" w:color="auto"/>
              <w:left w:val="single" w:sz="8" w:space="0" w:color="auto"/>
              <w:bottom w:val="single" w:sz="8" w:space="0" w:color="auto"/>
              <w:right w:val="single" w:sz="4" w:space="0" w:color="auto"/>
            </w:tcBorders>
            <w:shd w:val="clear" w:color="auto" w:fill="0070C0"/>
            <w:noWrap/>
            <w:vAlign w:val="center"/>
            <w:hideMark/>
          </w:tcPr>
          <w:p w14:paraId="7F35B0E7" w14:textId="77777777" w:rsidR="00F619F1" w:rsidRPr="009E5D00" w:rsidRDefault="00F619F1">
            <w:pPr>
              <w:jc w:val="center"/>
              <w:rPr>
                <w:b/>
                <w:bCs/>
                <w:color w:val="000000"/>
              </w:rPr>
            </w:pPr>
            <w:r w:rsidRPr="009E5D00">
              <w:rPr>
                <w:b/>
                <w:bCs/>
                <w:color w:val="000000"/>
              </w:rPr>
              <w:t>NNW</w:t>
            </w:r>
          </w:p>
        </w:tc>
        <w:tc>
          <w:tcPr>
            <w:tcW w:w="2824" w:type="dxa"/>
            <w:tcBorders>
              <w:top w:val="single" w:sz="8" w:space="0" w:color="auto"/>
              <w:left w:val="nil"/>
              <w:bottom w:val="single" w:sz="8" w:space="0" w:color="auto"/>
              <w:right w:val="single" w:sz="4" w:space="0" w:color="auto"/>
            </w:tcBorders>
            <w:shd w:val="clear" w:color="auto" w:fill="auto"/>
            <w:noWrap/>
            <w:vAlign w:val="center"/>
            <w:hideMark/>
          </w:tcPr>
          <w:p w14:paraId="49D0971D" w14:textId="77777777" w:rsidR="00F619F1" w:rsidRPr="009E5D00" w:rsidRDefault="00F619F1">
            <w:pPr>
              <w:jc w:val="center"/>
              <w:rPr>
                <w:b/>
                <w:bCs/>
                <w:color w:val="000000"/>
              </w:rPr>
            </w:pPr>
            <w:r w:rsidRPr="009E5D00">
              <w:rPr>
                <w:b/>
                <w:bCs/>
                <w:color w:val="000000"/>
              </w:rPr>
              <w:t>219318.48</w:t>
            </w:r>
          </w:p>
        </w:tc>
        <w:tc>
          <w:tcPr>
            <w:tcW w:w="137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241FD7D" w14:textId="77777777" w:rsidR="00F619F1" w:rsidRPr="009E5D00" w:rsidRDefault="00F619F1">
            <w:pPr>
              <w:jc w:val="center"/>
              <w:rPr>
                <w:b/>
                <w:bCs/>
                <w:color w:val="000000"/>
              </w:rPr>
            </w:pPr>
            <w:r w:rsidRPr="009E5D00">
              <w:rPr>
                <w:b/>
                <w:bCs/>
                <w:color w:val="000000"/>
              </w:rPr>
              <w:t>1.36504715</w:t>
            </w:r>
          </w:p>
        </w:tc>
        <w:tc>
          <w:tcPr>
            <w:tcW w:w="1372" w:type="dxa"/>
            <w:tcBorders>
              <w:top w:val="single" w:sz="8" w:space="0" w:color="auto"/>
              <w:left w:val="nil"/>
              <w:bottom w:val="single" w:sz="8" w:space="0" w:color="auto"/>
              <w:right w:val="single" w:sz="8" w:space="0" w:color="auto"/>
            </w:tcBorders>
            <w:shd w:val="clear" w:color="auto" w:fill="auto"/>
            <w:noWrap/>
            <w:vAlign w:val="center"/>
            <w:hideMark/>
          </w:tcPr>
          <w:p w14:paraId="18A688F7" w14:textId="77777777" w:rsidR="00F619F1" w:rsidRPr="009E5D00" w:rsidRDefault="00F619F1">
            <w:pPr>
              <w:jc w:val="center"/>
              <w:rPr>
                <w:b/>
                <w:bCs/>
                <w:color w:val="000000"/>
              </w:rPr>
            </w:pPr>
            <w:r w:rsidRPr="009E5D00">
              <w:rPr>
                <w:b/>
                <w:bCs/>
                <w:color w:val="000000"/>
              </w:rPr>
              <w:t>0.06720313</w:t>
            </w:r>
          </w:p>
        </w:tc>
      </w:tr>
    </w:tbl>
    <w:p w14:paraId="57890DAD" w14:textId="4B7EB911" w:rsidR="00A87B61" w:rsidRPr="001E5158" w:rsidRDefault="001E5158" w:rsidP="001E5158">
      <w:pPr>
        <w:pStyle w:val="a7"/>
        <w:rPr>
          <w:lang w:val="el-GR"/>
        </w:rPr>
      </w:pPr>
      <w:r>
        <w:rPr>
          <w:lang w:val="el-GR"/>
        </w:rPr>
        <w:t xml:space="preserve">Πίνακας 4: Τιμές </w:t>
      </w:r>
      <w:proofErr w:type="spellStart"/>
      <w:r>
        <w:rPr>
          <w:lang w:val="en-US"/>
        </w:rPr>
        <w:t>T</w:t>
      </w:r>
      <w:r w:rsidRPr="00C036DF">
        <w:rPr>
          <w:vertAlign w:val="subscript"/>
          <w:lang w:val="en-US"/>
        </w:rPr>
        <w:t>p</w:t>
      </w:r>
      <w:proofErr w:type="spellEnd"/>
      <w:r w:rsidRPr="001E5158">
        <w:rPr>
          <w:lang w:val="el-GR"/>
        </w:rPr>
        <w:t xml:space="preserve"> </w:t>
      </w:r>
      <w:r>
        <w:rPr>
          <w:lang w:val="el-GR"/>
        </w:rPr>
        <w:t xml:space="preserve">και </w:t>
      </w:r>
      <w:r>
        <w:rPr>
          <w:lang w:val="en-US"/>
        </w:rPr>
        <w:t>H</w:t>
      </w:r>
      <w:r w:rsidRPr="00C036DF">
        <w:rPr>
          <w:vertAlign w:val="subscript"/>
          <w:lang w:val="en-US"/>
        </w:rPr>
        <w:t>s</w:t>
      </w:r>
    </w:p>
    <w:p w14:paraId="47425583" w14:textId="56D764F8" w:rsidR="007A10DB" w:rsidRDefault="007A10DB" w:rsidP="00287A16">
      <w:pPr>
        <w:ind w:firstLine="720"/>
        <w:rPr>
          <w:lang w:val="el-GR"/>
        </w:rPr>
      </w:pPr>
    </w:p>
    <w:p w14:paraId="2ED5D50A" w14:textId="5C5AB932" w:rsidR="005C44D4" w:rsidRDefault="005C44D4" w:rsidP="00287A16">
      <w:pPr>
        <w:ind w:firstLine="720"/>
        <w:rPr>
          <w:lang w:val="el-GR"/>
        </w:rPr>
      </w:pPr>
    </w:p>
    <w:p w14:paraId="1F7FA7D4" w14:textId="7F5642BC" w:rsidR="005C44D4" w:rsidRDefault="005C44D4" w:rsidP="00287A16">
      <w:pPr>
        <w:ind w:firstLine="720"/>
        <w:rPr>
          <w:lang w:val="el-GR"/>
        </w:rPr>
      </w:pPr>
    </w:p>
    <w:p w14:paraId="2B4B1485" w14:textId="7A5EED48" w:rsidR="005C44D4" w:rsidRDefault="005C44D4" w:rsidP="00287A16">
      <w:pPr>
        <w:ind w:firstLine="720"/>
        <w:rPr>
          <w:lang w:val="el-GR"/>
        </w:rPr>
      </w:pPr>
    </w:p>
    <w:p w14:paraId="26C1E17D" w14:textId="76F43579" w:rsidR="005C44D4" w:rsidRDefault="005C44D4" w:rsidP="00287A16">
      <w:pPr>
        <w:ind w:firstLine="720"/>
        <w:rPr>
          <w:lang w:val="el-GR"/>
        </w:rPr>
      </w:pPr>
    </w:p>
    <w:p w14:paraId="11B46496" w14:textId="50838B42" w:rsidR="005C44D4" w:rsidRDefault="005C44D4" w:rsidP="00287A16">
      <w:pPr>
        <w:ind w:firstLine="720"/>
        <w:rPr>
          <w:lang w:val="el-GR"/>
        </w:rPr>
      </w:pPr>
    </w:p>
    <w:p w14:paraId="618248BA" w14:textId="5E2CFB09" w:rsidR="005C44D4" w:rsidRDefault="005C44D4" w:rsidP="00287A16">
      <w:pPr>
        <w:ind w:firstLine="720"/>
        <w:rPr>
          <w:lang w:val="el-GR"/>
        </w:rPr>
      </w:pPr>
    </w:p>
    <w:p w14:paraId="7EA75E95" w14:textId="75E483EB" w:rsidR="005C44D4" w:rsidRDefault="005C44D4" w:rsidP="00287A16">
      <w:pPr>
        <w:ind w:firstLine="720"/>
        <w:rPr>
          <w:lang w:val="el-GR"/>
        </w:rPr>
      </w:pPr>
    </w:p>
    <w:p w14:paraId="2F30A098" w14:textId="77777777" w:rsidR="009E158F" w:rsidRPr="009E158F" w:rsidRDefault="009E158F" w:rsidP="009E158F">
      <w:pPr>
        <w:rPr>
          <w:lang w:val="el-GR"/>
        </w:rPr>
      </w:pPr>
    </w:p>
    <w:p w14:paraId="169486B1" w14:textId="2C99BDDE" w:rsidR="003706C0" w:rsidRPr="00491902" w:rsidRDefault="003706C0" w:rsidP="00491902">
      <w:pPr>
        <w:pStyle w:val="2"/>
        <w:rPr>
          <w:rFonts w:ascii="Times New Roman" w:eastAsia="Times New Roman" w:hAnsi="Times New Roman" w:cs="Times New Roman"/>
          <w:b/>
          <w:bCs/>
          <w:color w:val="auto"/>
          <w:sz w:val="24"/>
          <w:szCs w:val="24"/>
          <w:u w:val="single"/>
          <w:lang w:val="el-GR" w:eastAsia="en-GB"/>
        </w:rPr>
      </w:pPr>
      <w:bookmarkStart w:id="13" w:name="_Toc91036771"/>
      <w:r w:rsidRPr="00491902">
        <w:rPr>
          <w:rFonts w:ascii="Times New Roman" w:eastAsia="Times New Roman" w:hAnsi="Times New Roman" w:cs="Times New Roman"/>
          <w:b/>
          <w:bCs/>
          <w:color w:val="auto"/>
          <w:sz w:val="24"/>
          <w:szCs w:val="24"/>
          <w:u w:val="single"/>
          <w:lang w:val="el-GR" w:eastAsia="en-GB"/>
        </w:rPr>
        <w:t>Στερεομεταφορά</w:t>
      </w:r>
      <w:bookmarkEnd w:id="13"/>
    </w:p>
    <w:p w14:paraId="67072A79" w14:textId="77777777" w:rsidR="003706C0" w:rsidRPr="004F492B" w:rsidRDefault="003706C0" w:rsidP="003706C0">
      <w:pPr>
        <w:rPr>
          <w:rFonts w:cstheme="minorHAnsi"/>
          <w:b/>
          <w:sz w:val="28"/>
          <w:szCs w:val="28"/>
          <w:u w:val="single"/>
        </w:rPr>
      </w:pPr>
    </w:p>
    <w:p w14:paraId="5AFFEAC6" w14:textId="2CEF42E1" w:rsidR="003706C0" w:rsidRPr="003706C0" w:rsidRDefault="003706C0" w:rsidP="003706C0">
      <w:pPr>
        <w:ind w:firstLine="720"/>
        <w:rPr>
          <w:lang w:val="el-GR"/>
        </w:rPr>
      </w:pPr>
      <w:r w:rsidRPr="003706C0">
        <w:rPr>
          <w:lang w:val="el-GR"/>
        </w:rPr>
        <w:t>Υπολογίζουμε τα χαρακτηριστικά του κύματος στο σημείο θραύσης για κάθε κατεύθυνση. Αρχικά, γίνεται έλεγχος για θραύση στα βαθιά νερά μέσω της παρακάτω ανισότητας:</w:t>
      </w:r>
    </w:p>
    <w:p w14:paraId="71E56F7A" w14:textId="77777777" w:rsidR="003706C0" w:rsidRPr="003706C0" w:rsidRDefault="003706C0" w:rsidP="003706C0">
      <w:pPr>
        <w:rPr>
          <w:lang w:val="el-GR"/>
        </w:rPr>
      </w:pPr>
    </w:p>
    <w:p w14:paraId="26DE89CB" w14:textId="77777777" w:rsidR="003706C0" w:rsidRPr="003706C0" w:rsidRDefault="00116281" w:rsidP="003706C0">
      <w:pPr>
        <w:rPr>
          <w:lang w:val="el-GR"/>
        </w:rPr>
      </w:pPr>
      <m:oMathPara>
        <m:oMath>
          <m:f>
            <m:fPr>
              <m:ctrlPr>
                <w:rPr>
                  <w:rFonts w:ascii="Cambria Math" w:hAnsi="Cambria Math"/>
                  <w:lang w:val="el-GR"/>
                </w:rPr>
              </m:ctrlPr>
            </m:fPr>
            <m:num>
              <m:sSub>
                <m:sSubPr>
                  <m:ctrlPr>
                    <w:rPr>
                      <w:rFonts w:ascii="Cambria Math" w:hAnsi="Cambria Math"/>
                      <w:lang w:val="el-GR"/>
                    </w:rPr>
                  </m:ctrlPr>
                </m:sSubPr>
                <m:e>
                  <m:r>
                    <w:rPr>
                      <w:rFonts w:ascii="Cambria Math" w:hAnsi="Cambria Math"/>
                      <w:lang w:val="el-GR"/>
                    </w:rPr>
                    <m:t>H</m:t>
                  </m:r>
                </m:e>
                <m:sub>
                  <m:r>
                    <m:rPr>
                      <m:sty m:val="p"/>
                    </m:rPr>
                    <w:rPr>
                      <w:rFonts w:ascii="Cambria Math" w:hAnsi="Cambria Math"/>
                      <w:lang w:val="el-GR"/>
                    </w:rPr>
                    <m:t>0</m:t>
                  </m:r>
                </m:sub>
              </m:sSub>
            </m:num>
            <m:den>
              <m:sSub>
                <m:sSubPr>
                  <m:ctrlPr>
                    <w:rPr>
                      <w:rFonts w:ascii="Cambria Math" w:hAnsi="Cambria Math"/>
                      <w:lang w:val="el-GR"/>
                    </w:rPr>
                  </m:ctrlPr>
                </m:sSubPr>
                <m:e>
                  <m:r>
                    <w:rPr>
                      <w:rFonts w:ascii="Cambria Math" w:hAnsi="Cambria Math"/>
                      <w:lang w:val="el-GR"/>
                    </w:rPr>
                    <m:t>L</m:t>
                  </m:r>
                </m:e>
                <m:sub>
                  <m:r>
                    <m:rPr>
                      <m:sty m:val="p"/>
                    </m:rPr>
                    <w:rPr>
                      <w:rFonts w:ascii="Cambria Math" w:hAnsi="Cambria Math"/>
                      <w:lang w:val="el-GR"/>
                    </w:rPr>
                    <m:t>0</m:t>
                  </m:r>
                </m:sub>
              </m:sSub>
            </m:den>
          </m:f>
          <m:r>
            <m:rPr>
              <m:sty m:val="p"/>
            </m:rPr>
            <w:rPr>
              <w:rFonts w:ascii="Cambria Math" w:hAnsi="Cambria Math"/>
              <w:lang w:val="el-GR"/>
            </w:rPr>
            <m:t>&lt;</m:t>
          </m:r>
          <m:f>
            <m:fPr>
              <m:ctrlPr>
                <w:rPr>
                  <w:rFonts w:ascii="Cambria Math" w:hAnsi="Cambria Math"/>
                  <w:lang w:val="el-GR"/>
                </w:rPr>
              </m:ctrlPr>
            </m:fPr>
            <m:num>
              <m:r>
                <m:rPr>
                  <m:sty m:val="p"/>
                </m:rPr>
                <w:rPr>
                  <w:rFonts w:ascii="Cambria Math" w:hAnsi="Cambria Math"/>
                  <w:lang w:val="el-GR"/>
                </w:rPr>
                <m:t>1</m:t>
              </m:r>
            </m:num>
            <m:den>
              <m:r>
                <m:rPr>
                  <m:sty m:val="p"/>
                </m:rPr>
                <w:rPr>
                  <w:rFonts w:ascii="Cambria Math" w:hAnsi="Cambria Math"/>
                  <w:lang w:val="el-GR"/>
                </w:rPr>
                <m:t>7</m:t>
              </m:r>
            </m:den>
          </m:f>
        </m:oMath>
      </m:oMathPara>
    </w:p>
    <w:p w14:paraId="4258FEBF" w14:textId="77777777" w:rsidR="003706C0" w:rsidRPr="003706C0" w:rsidRDefault="003706C0" w:rsidP="003706C0">
      <w:pPr>
        <w:rPr>
          <w:lang w:val="el-GR"/>
        </w:rPr>
      </w:pPr>
      <w:r w:rsidRPr="003706C0">
        <w:rPr>
          <w:lang w:val="el-GR"/>
        </w:rPr>
        <w:t>Όπου,</w:t>
      </w:r>
    </w:p>
    <w:p w14:paraId="6B31C298" w14:textId="77777777" w:rsidR="003706C0" w:rsidRPr="003706C0" w:rsidRDefault="00116281" w:rsidP="003706C0">
      <w:pPr>
        <w:jc w:val="center"/>
        <w:rPr>
          <w:lang w:val="el-GR"/>
        </w:rPr>
      </w:pPr>
      <m:oMathPara>
        <m:oMath>
          <m:sSub>
            <m:sSubPr>
              <m:ctrlPr>
                <w:rPr>
                  <w:rFonts w:ascii="Cambria Math" w:hAnsi="Cambria Math"/>
                  <w:lang w:val="el-GR"/>
                </w:rPr>
              </m:ctrlPr>
            </m:sSubPr>
            <m:e>
              <m:r>
                <m:rPr>
                  <m:sty m:val="p"/>
                </m:rPr>
                <w:rPr>
                  <w:rFonts w:ascii="Cambria Math" w:hAnsi="Cambria Math"/>
                  <w:lang w:val="el-GR"/>
                </w:rPr>
                <m:t>L</m:t>
              </m:r>
            </m:e>
            <m:sub>
              <m:r>
                <m:rPr>
                  <m:sty m:val="p"/>
                </m:rPr>
                <w:rPr>
                  <w:rFonts w:ascii="Cambria Math" w:hAnsi="Cambria Math"/>
                  <w:lang w:val="el-GR"/>
                </w:rPr>
                <m:t>0</m:t>
              </m:r>
            </m:sub>
          </m:sSub>
          <m:r>
            <m:rPr>
              <m:sty m:val="p"/>
            </m:rPr>
            <w:rPr>
              <w:rFonts w:ascii="Cambria Math" w:hAnsi="Cambria Math"/>
              <w:lang w:val="el-GR"/>
            </w:rPr>
            <m:t>=</m:t>
          </m:r>
          <m:f>
            <m:fPr>
              <m:ctrlPr>
                <w:rPr>
                  <w:rFonts w:ascii="Cambria Math" w:hAnsi="Cambria Math"/>
                  <w:lang w:val="el-GR"/>
                </w:rPr>
              </m:ctrlPr>
            </m:fPr>
            <m:num>
              <m:r>
                <m:rPr>
                  <m:sty m:val="p"/>
                </m:rPr>
                <w:rPr>
                  <w:rFonts w:ascii="Cambria Math" w:hAnsi="Cambria Math"/>
                  <w:lang w:val="el-GR"/>
                </w:rPr>
                <m:t>g*</m:t>
              </m:r>
              <m:sSubSup>
                <m:sSubSupPr>
                  <m:ctrlPr>
                    <w:rPr>
                      <w:rFonts w:ascii="Cambria Math" w:hAnsi="Cambria Math"/>
                      <w:lang w:val="el-GR"/>
                    </w:rPr>
                  </m:ctrlPr>
                </m:sSubSupPr>
                <m:e>
                  <m:r>
                    <m:rPr>
                      <m:sty m:val="p"/>
                    </m:rPr>
                    <w:rPr>
                      <w:rFonts w:ascii="Cambria Math" w:hAnsi="Cambria Math"/>
                      <w:lang w:val="el-GR"/>
                    </w:rPr>
                    <m:t>T</m:t>
                  </m:r>
                </m:e>
                <m:sub>
                  <m:r>
                    <m:rPr>
                      <m:sty m:val="p"/>
                    </m:rPr>
                    <w:rPr>
                      <w:rFonts w:ascii="Cambria Math" w:hAnsi="Cambria Math"/>
                      <w:lang w:val="el-GR"/>
                    </w:rPr>
                    <m:t>0</m:t>
                  </m:r>
                </m:sub>
                <m:sup>
                  <m:r>
                    <m:rPr>
                      <m:sty m:val="p"/>
                    </m:rPr>
                    <w:rPr>
                      <w:rFonts w:ascii="Cambria Math" w:hAnsi="Cambria Math"/>
                      <w:lang w:val="el-GR"/>
                    </w:rPr>
                    <m:t>2</m:t>
                  </m:r>
                </m:sup>
              </m:sSubSup>
            </m:num>
            <m:den>
              <m:r>
                <m:rPr>
                  <m:sty m:val="p"/>
                </m:rPr>
                <w:rPr>
                  <w:rFonts w:ascii="Cambria Math" w:hAnsi="Cambria Math"/>
                  <w:lang w:val="el-GR"/>
                </w:rPr>
                <m:t>2*π</m:t>
              </m:r>
            </m:den>
          </m:f>
        </m:oMath>
      </m:oMathPara>
    </w:p>
    <w:p w14:paraId="6F033FEC" w14:textId="77777777" w:rsidR="003706C0" w:rsidRPr="003706C0" w:rsidRDefault="003706C0" w:rsidP="003706C0">
      <w:pPr>
        <w:jc w:val="center"/>
        <w:rPr>
          <w:lang w:val="el-GR"/>
        </w:rPr>
      </w:pPr>
    </w:p>
    <w:p w14:paraId="6AB82091" w14:textId="77777777" w:rsidR="003706C0" w:rsidRPr="003706C0" w:rsidRDefault="003706C0" w:rsidP="003706C0">
      <w:pPr>
        <w:rPr>
          <w:lang w:val="el-GR"/>
        </w:rPr>
      </w:pPr>
      <w:r w:rsidRPr="003706C0">
        <w:rPr>
          <w:lang w:val="el-GR"/>
        </w:rPr>
        <w:t>Έπειτα, υπολογίζεται η ταχύτητα C0 :</w:t>
      </w:r>
    </w:p>
    <w:p w14:paraId="34C640CE" w14:textId="77777777" w:rsidR="003706C0" w:rsidRPr="003706C0" w:rsidRDefault="00116281" w:rsidP="003706C0">
      <w:pPr>
        <w:rPr>
          <w:lang w:val="el-GR"/>
        </w:rPr>
      </w:pPr>
      <m:oMathPara>
        <m:oMath>
          <m:sSub>
            <m:sSubPr>
              <m:ctrlPr>
                <w:rPr>
                  <w:rFonts w:ascii="Cambria Math" w:hAnsi="Cambria Math"/>
                  <w:lang w:val="el-GR"/>
                </w:rPr>
              </m:ctrlPr>
            </m:sSubPr>
            <m:e>
              <m:r>
                <m:rPr>
                  <m:sty m:val="p"/>
                </m:rPr>
                <w:rPr>
                  <w:rFonts w:ascii="Cambria Math" w:hAnsi="Cambria Math"/>
                  <w:lang w:val="el-GR"/>
                </w:rPr>
                <m:t>C</m:t>
              </m:r>
            </m:e>
            <m:sub>
              <m:r>
                <m:rPr>
                  <m:sty m:val="p"/>
                </m:rPr>
                <w:rPr>
                  <w:rFonts w:ascii="Cambria Math" w:hAnsi="Cambria Math"/>
                  <w:lang w:val="el-GR"/>
                </w:rPr>
                <m:t>0</m:t>
              </m:r>
            </m:sub>
          </m:sSub>
          <m:r>
            <m:rPr>
              <m:sty m:val="p"/>
            </m:rPr>
            <w:rPr>
              <w:rFonts w:ascii="Cambria Math" w:hAnsi="Cambria Math"/>
              <w:lang w:val="el-GR"/>
            </w:rPr>
            <m:t>=</m:t>
          </m:r>
          <m:f>
            <m:fPr>
              <m:ctrlPr>
                <w:rPr>
                  <w:rFonts w:ascii="Cambria Math" w:hAnsi="Cambria Math"/>
                  <w:lang w:val="el-GR"/>
                </w:rPr>
              </m:ctrlPr>
            </m:fPr>
            <m:num>
              <m:r>
                <m:rPr>
                  <m:sty m:val="p"/>
                </m:rPr>
                <w:rPr>
                  <w:rFonts w:ascii="Cambria Math" w:hAnsi="Cambria Math"/>
                  <w:lang w:val="el-GR"/>
                </w:rPr>
                <m:t>g*T</m:t>
              </m:r>
            </m:num>
            <m:den>
              <m:r>
                <m:rPr>
                  <m:sty m:val="p"/>
                </m:rPr>
                <w:rPr>
                  <w:rFonts w:ascii="Cambria Math" w:hAnsi="Cambria Math"/>
                  <w:lang w:val="el-GR"/>
                </w:rPr>
                <m:t>2*π</m:t>
              </m:r>
            </m:den>
          </m:f>
        </m:oMath>
      </m:oMathPara>
    </w:p>
    <w:p w14:paraId="34B0E86B" w14:textId="77777777" w:rsidR="003706C0" w:rsidRPr="003706C0" w:rsidRDefault="003706C0" w:rsidP="003706C0">
      <w:pPr>
        <w:rPr>
          <w:lang w:val="el-GR"/>
        </w:rPr>
      </w:pPr>
    </w:p>
    <w:p w14:paraId="01D11296" w14:textId="173CABEE" w:rsidR="003706C0" w:rsidRPr="003706C0" w:rsidRDefault="003706C0" w:rsidP="003706C0">
      <w:pPr>
        <w:ind w:firstLine="720"/>
        <w:jc w:val="both"/>
        <w:rPr>
          <w:lang w:val="el-GR"/>
        </w:rPr>
      </w:pPr>
      <w:r w:rsidRPr="003706C0">
        <w:rPr>
          <w:lang w:val="el-GR"/>
        </w:rPr>
        <w:t xml:space="preserve">Γνωρίζοντας τις τιμές </w:t>
      </w:r>
      <m:oMath>
        <m:f>
          <m:fPr>
            <m:ctrlPr>
              <w:rPr>
                <w:rFonts w:ascii="Cambria Math" w:hAnsi="Cambria Math"/>
                <w:lang w:val="el-GR"/>
              </w:rPr>
            </m:ctrlPr>
          </m:fPr>
          <m:num>
            <m:sSub>
              <m:sSubPr>
                <m:ctrlPr>
                  <w:rPr>
                    <w:rFonts w:ascii="Cambria Math" w:hAnsi="Cambria Math"/>
                    <w:lang w:val="el-GR"/>
                  </w:rPr>
                </m:ctrlPr>
              </m:sSubPr>
              <m:e>
                <m:r>
                  <w:rPr>
                    <w:rFonts w:ascii="Cambria Math" w:hAnsi="Cambria Math"/>
                    <w:lang w:val="el-GR"/>
                  </w:rPr>
                  <m:t>Η</m:t>
                </m:r>
              </m:e>
              <m:sub>
                <m:r>
                  <m:rPr>
                    <m:sty m:val="p"/>
                  </m:rPr>
                  <w:rPr>
                    <w:rFonts w:ascii="Cambria Math" w:hAnsi="Cambria Math"/>
                    <w:lang w:val="el-GR"/>
                  </w:rPr>
                  <m:t>0</m:t>
                </m:r>
              </m:sub>
            </m:sSub>
          </m:num>
          <m:den>
            <m:r>
              <w:rPr>
                <w:rFonts w:ascii="Cambria Math" w:hAnsi="Cambria Math"/>
                <w:lang w:val="el-GR"/>
              </w:rPr>
              <m:t>g</m:t>
            </m:r>
            <m:r>
              <m:rPr>
                <m:sty m:val="p"/>
              </m:rPr>
              <w:rPr>
                <w:rFonts w:ascii="Cambria Math" w:hAnsi="Cambria Math"/>
                <w:lang w:val="el-GR"/>
              </w:rPr>
              <m:t>*</m:t>
            </m:r>
            <m:sSup>
              <m:sSupPr>
                <m:ctrlPr>
                  <w:rPr>
                    <w:rFonts w:ascii="Cambria Math" w:hAnsi="Cambria Math"/>
                    <w:lang w:val="el-GR"/>
                  </w:rPr>
                </m:ctrlPr>
              </m:sSupPr>
              <m:e>
                <m:sSub>
                  <m:sSubPr>
                    <m:ctrlPr>
                      <w:rPr>
                        <w:rFonts w:ascii="Cambria Math" w:hAnsi="Cambria Math"/>
                        <w:lang w:val="el-GR"/>
                      </w:rPr>
                    </m:ctrlPr>
                  </m:sSubPr>
                  <m:e>
                    <m:r>
                      <w:rPr>
                        <w:rFonts w:ascii="Cambria Math" w:hAnsi="Cambria Math"/>
                        <w:lang w:val="el-GR"/>
                      </w:rPr>
                      <m:t>T</m:t>
                    </m:r>
                  </m:e>
                  <m:sub>
                    <m:r>
                      <m:rPr>
                        <m:sty m:val="p"/>
                      </m:rPr>
                      <w:rPr>
                        <w:rFonts w:ascii="Cambria Math" w:hAnsi="Cambria Math"/>
                        <w:lang w:val="el-GR"/>
                      </w:rPr>
                      <m:t>0</m:t>
                    </m:r>
                  </m:sub>
                </m:sSub>
              </m:e>
              <m:sup>
                <m:r>
                  <m:rPr>
                    <m:sty m:val="p"/>
                  </m:rPr>
                  <w:rPr>
                    <w:rFonts w:ascii="Cambria Math" w:hAnsi="Cambria Math"/>
                    <w:lang w:val="el-GR"/>
                  </w:rPr>
                  <m:t>2</m:t>
                </m:r>
              </m:sup>
            </m:sSup>
          </m:den>
        </m:f>
      </m:oMath>
      <w:r w:rsidRPr="003706C0">
        <w:rPr>
          <w:lang w:val="el-GR"/>
        </w:rPr>
        <w:t xml:space="preserve">  και την κλίση του πυθμένα ,από το Νομογράφημα 2 σελίδα 45-46 του βιβλίου Κουτίτας, Κ., «Εισαγωγή στην Παράκτια Τεχνική και τα Λιμενικά Έργα», βρίσκεται το </w:t>
      </w:r>
      <w:proofErr w:type="spellStart"/>
      <w:r w:rsidRPr="003706C0">
        <w:rPr>
          <w:lang w:val="el-GR"/>
        </w:rPr>
        <w:t>H</w:t>
      </w:r>
      <w:r w:rsidRPr="003706C0">
        <w:rPr>
          <w:vertAlign w:val="subscript"/>
          <w:lang w:val="el-GR"/>
        </w:rPr>
        <w:t>b</w:t>
      </w:r>
      <w:proofErr w:type="spellEnd"/>
      <w:r w:rsidRPr="003706C0">
        <w:rPr>
          <w:lang w:val="el-GR"/>
        </w:rPr>
        <w:t xml:space="preserve"> και </w:t>
      </w:r>
      <w:proofErr w:type="spellStart"/>
      <w:r w:rsidRPr="003706C0">
        <w:rPr>
          <w:lang w:val="el-GR"/>
        </w:rPr>
        <w:t>d</w:t>
      </w:r>
      <w:r w:rsidRPr="003706C0">
        <w:rPr>
          <w:vertAlign w:val="subscript"/>
          <w:lang w:val="el-GR"/>
        </w:rPr>
        <w:t>b</w:t>
      </w:r>
      <w:proofErr w:type="spellEnd"/>
      <w:r w:rsidRPr="003706C0">
        <w:rPr>
          <w:lang w:val="el-GR"/>
        </w:rPr>
        <w:t xml:space="preserve"> για κάθε διεύθυνση ανέμου.</w:t>
      </w:r>
      <w:r>
        <w:rPr>
          <w:lang w:val="el-GR"/>
        </w:rPr>
        <w:t xml:space="preserve"> </w:t>
      </w:r>
      <w:r w:rsidRPr="003706C0">
        <w:rPr>
          <w:lang w:val="el-GR"/>
        </w:rPr>
        <w:t>Στην συνέχεια, από το νόμο του Snell υπολογίζουμε τη γωνία του κύματος στο σημείο της θραύσης:</w:t>
      </w:r>
    </w:p>
    <w:p w14:paraId="4CC2C36E" w14:textId="084D18ED" w:rsidR="003706C0" w:rsidRPr="003706C0" w:rsidRDefault="00116281" w:rsidP="003706C0">
      <w:pPr>
        <w:jc w:val="center"/>
        <w:rPr>
          <w:lang w:val="el-GR"/>
        </w:rPr>
      </w:pPr>
      <m:oMathPara>
        <m:oMath>
          <m:sSub>
            <m:sSubPr>
              <m:ctrlPr>
                <w:rPr>
                  <w:rFonts w:ascii="Cambria Math" w:hAnsi="Cambria Math"/>
                  <w:lang w:val="el-GR"/>
                </w:rPr>
              </m:ctrlPr>
            </m:sSubPr>
            <m:e>
              <m:r>
                <w:rPr>
                  <w:rFonts w:ascii="Cambria Math" w:hAnsi="Cambria Math"/>
                  <w:lang w:val="el-GR"/>
                </w:rPr>
                <m:t>q</m:t>
              </m:r>
            </m:e>
            <m:sub>
              <m:r>
                <w:rPr>
                  <w:rFonts w:ascii="Cambria Math" w:hAnsi="Cambria Math"/>
                  <w:lang w:val="el-GR"/>
                </w:rPr>
                <m:t>b</m:t>
              </m:r>
            </m:sub>
          </m:sSub>
          <m:r>
            <m:rPr>
              <m:sty m:val="p"/>
            </m:rPr>
            <w:rPr>
              <w:rFonts w:ascii="Cambria Math" w:hAnsi="Cambria Math"/>
              <w:lang w:val="el-GR"/>
            </w:rPr>
            <m:t>=</m:t>
          </m:r>
          <m:func>
            <m:funcPr>
              <m:ctrlPr>
                <w:rPr>
                  <w:rFonts w:ascii="Cambria Math" w:hAnsi="Cambria Math"/>
                  <w:lang w:val="el-GR"/>
                </w:rPr>
              </m:ctrlPr>
            </m:funcPr>
            <m:fName>
              <m:r>
                <m:rPr>
                  <m:sty m:val="p"/>
                </m:rPr>
                <w:rPr>
                  <w:rFonts w:ascii="Cambria Math" w:hAnsi="Cambria Math"/>
                  <w:lang w:val="el-GR"/>
                </w:rPr>
                <m:t>arcsin</m:t>
              </m:r>
            </m:fName>
            <m:e>
              <m:d>
                <m:dPr>
                  <m:ctrlPr>
                    <w:rPr>
                      <w:rFonts w:ascii="Cambria Math" w:hAnsi="Cambria Math"/>
                      <w:lang w:val="el-GR"/>
                    </w:rPr>
                  </m:ctrlPr>
                </m:dPr>
                <m:e>
                  <m:f>
                    <m:fPr>
                      <m:ctrlPr>
                        <w:rPr>
                          <w:rFonts w:ascii="Cambria Math" w:hAnsi="Cambria Math"/>
                          <w:lang w:val="el-GR"/>
                        </w:rPr>
                      </m:ctrlPr>
                    </m:fPr>
                    <m:num>
                      <m:sSub>
                        <m:sSubPr>
                          <m:ctrlPr>
                            <w:rPr>
                              <w:rFonts w:ascii="Cambria Math" w:hAnsi="Cambria Math"/>
                              <w:lang w:val="el-GR"/>
                            </w:rPr>
                          </m:ctrlPr>
                        </m:sSubPr>
                        <m:e>
                          <m:r>
                            <w:rPr>
                              <w:rFonts w:ascii="Cambria Math" w:hAnsi="Cambria Math"/>
                              <w:lang w:val="el-GR"/>
                            </w:rPr>
                            <m:t>C</m:t>
                          </m:r>
                        </m:e>
                        <m:sub>
                          <m:r>
                            <w:rPr>
                              <w:rFonts w:ascii="Cambria Math" w:hAnsi="Cambria Math"/>
                              <w:lang w:val="el-GR"/>
                            </w:rPr>
                            <m:t>b</m:t>
                          </m:r>
                        </m:sub>
                      </m:sSub>
                    </m:num>
                    <m:den>
                      <m:sSub>
                        <m:sSubPr>
                          <m:ctrlPr>
                            <w:rPr>
                              <w:rFonts w:ascii="Cambria Math" w:hAnsi="Cambria Math"/>
                              <w:lang w:val="el-GR"/>
                            </w:rPr>
                          </m:ctrlPr>
                        </m:sSubPr>
                        <m:e>
                          <m:r>
                            <w:rPr>
                              <w:rFonts w:ascii="Cambria Math" w:hAnsi="Cambria Math"/>
                              <w:lang w:val="el-GR"/>
                            </w:rPr>
                            <m:t>C</m:t>
                          </m:r>
                        </m:e>
                        <m:sub>
                          <m:r>
                            <m:rPr>
                              <m:sty m:val="p"/>
                            </m:rPr>
                            <w:rPr>
                              <w:rFonts w:ascii="Cambria Math" w:hAnsi="Cambria Math"/>
                              <w:lang w:val="el-GR"/>
                            </w:rPr>
                            <m:t>0</m:t>
                          </m:r>
                        </m:sub>
                      </m:sSub>
                    </m:den>
                  </m:f>
                  <m:r>
                    <m:rPr>
                      <m:sty m:val="p"/>
                    </m:rPr>
                    <w:rPr>
                      <w:rFonts w:ascii="Cambria Math" w:hAnsi="Cambria Math"/>
                      <w:lang w:val="el-GR"/>
                    </w:rPr>
                    <m:t>*</m:t>
                  </m:r>
                  <m:r>
                    <w:rPr>
                      <w:rFonts w:ascii="Cambria Math" w:hAnsi="Cambria Math"/>
                      <w:lang w:val="el-GR"/>
                    </w:rPr>
                    <m:t>sin</m:t>
                  </m:r>
                  <m:sSub>
                    <m:sSubPr>
                      <m:ctrlPr>
                        <w:rPr>
                          <w:rFonts w:ascii="Cambria Math" w:hAnsi="Cambria Math"/>
                          <w:lang w:val="el-GR"/>
                        </w:rPr>
                      </m:ctrlPr>
                    </m:sSubPr>
                    <m:e>
                      <m:r>
                        <w:rPr>
                          <w:rFonts w:ascii="Cambria Math" w:hAnsi="Cambria Math"/>
                          <w:lang w:val="el-GR"/>
                        </w:rPr>
                        <m:t>φ</m:t>
                      </m:r>
                    </m:e>
                    <m:sub>
                      <m:r>
                        <m:rPr>
                          <m:sty m:val="p"/>
                        </m:rPr>
                        <w:rPr>
                          <w:rFonts w:ascii="Cambria Math" w:hAnsi="Cambria Math"/>
                          <w:lang w:val="el-GR"/>
                        </w:rPr>
                        <m:t>0</m:t>
                      </m:r>
                    </m:sub>
                  </m:sSub>
                </m:e>
              </m:d>
            </m:e>
          </m:func>
        </m:oMath>
      </m:oMathPara>
    </w:p>
    <w:p w14:paraId="66D042FB" w14:textId="77777777" w:rsidR="003706C0" w:rsidRPr="003706C0" w:rsidRDefault="003706C0" w:rsidP="003706C0">
      <w:pPr>
        <w:ind w:firstLine="720"/>
        <w:jc w:val="both"/>
        <w:rPr>
          <w:lang w:val="el-GR"/>
        </w:rPr>
      </w:pPr>
      <w:r w:rsidRPr="003706C0">
        <w:rPr>
          <w:lang w:val="el-GR"/>
        </w:rPr>
        <w:t>Στον παρακάτω πίνακα, φαίνονται τα χαρακτηριστικά των κυμάτων στο σημείο θραύσης.</w:t>
      </w:r>
    </w:p>
    <w:p w14:paraId="5EA676DE" w14:textId="77777777" w:rsidR="003706C0" w:rsidRPr="003706C0" w:rsidRDefault="003706C0" w:rsidP="003706C0">
      <w:pPr>
        <w:rPr>
          <w:lang w:val="el-GR"/>
        </w:rPr>
      </w:pPr>
    </w:p>
    <w:tbl>
      <w:tblPr>
        <w:tblW w:w="9581" w:type="dxa"/>
        <w:jc w:val="center"/>
        <w:tblLook w:val="04A0" w:firstRow="1" w:lastRow="0" w:firstColumn="1" w:lastColumn="0" w:noHBand="0" w:noVBand="1"/>
      </w:tblPr>
      <w:tblGrid>
        <w:gridCol w:w="1428"/>
        <w:gridCol w:w="876"/>
        <w:gridCol w:w="960"/>
        <w:gridCol w:w="1160"/>
        <w:gridCol w:w="960"/>
        <w:gridCol w:w="1116"/>
        <w:gridCol w:w="1440"/>
        <w:gridCol w:w="1116"/>
        <w:gridCol w:w="960"/>
      </w:tblGrid>
      <w:tr w:rsidR="00234786" w:rsidRPr="00402A73" w14:paraId="4F8DEFE2" w14:textId="77777777" w:rsidTr="00BF5BC4">
        <w:trPr>
          <w:trHeight w:val="288"/>
          <w:jc w:val="center"/>
        </w:trPr>
        <w:tc>
          <w:tcPr>
            <w:tcW w:w="993" w:type="dxa"/>
            <w:tcBorders>
              <w:top w:val="single" w:sz="4" w:space="0" w:color="auto"/>
              <w:left w:val="single" w:sz="4" w:space="0" w:color="auto"/>
              <w:bottom w:val="single" w:sz="4" w:space="0" w:color="auto"/>
              <w:right w:val="single" w:sz="4" w:space="0" w:color="auto"/>
            </w:tcBorders>
            <w:shd w:val="clear" w:color="auto" w:fill="5B9BD5" w:themeFill="accent5"/>
            <w:noWrap/>
            <w:vAlign w:val="center"/>
            <w:hideMark/>
          </w:tcPr>
          <w:p w14:paraId="1D36CA3D" w14:textId="77777777" w:rsidR="00234786" w:rsidRPr="00402A73" w:rsidRDefault="00234786" w:rsidP="00234786">
            <w:pPr>
              <w:jc w:val="center"/>
              <w:rPr>
                <w:b/>
                <w:bCs/>
                <w:color w:val="000000"/>
              </w:rPr>
            </w:pPr>
            <w:r w:rsidRPr="00234786">
              <w:rPr>
                <w:b/>
                <w:bCs/>
                <w:color w:val="000000"/>
                <w:sz w:val="20"/>
                <w:szCs w:val="20"/>
              </w:rPr>
              <w:t>ΔΙΕΥΘΥΝΣΗ ΑΝΕΜΟΥ</w:t>
            </w:r>
          </w:p>
        </w:tc>
        <w:tc>
          <w:tcPr>
            <w:tcW w:w="876" w:type="dxa"/>
            <w:tcBorders>
              <w:top w:val="single" w:sz="4" w:space="0" w:color="auto"/>
              <w:left w:val="nil"/>
              <w:bottom w:val="single" w:sz="4" w:space="0" w:color="auto"/>
              <w:right w:val="single" w:sz="4" w:space="0" w:color="auto"/>
            </w:tcBorders>
            <w:shd w:val="clear" w:color="000000" w:fill="FFC000"/>
            <w:noWrap/>
            <w:vAlign w:val="center"/>
            <w:hideMark/>
          </w:tcPr>
          <w:p w14:paraId="59F954FC" w14:textId="77777777" w:rsidR="00234786" w:rsidRPr="00402A73" w:rsidRDefault="00234786" w:rsidP="00234786">
            <w:pPr>
              <w:jc w:val="center"/>
              <w:rPr>
                <w:b/>
                <w:bCs/>
                <w:color w:val="000000"/>
              </w:rPr>
            </w:pPr>
            <w:r w:rsidRPr="00402A73">
              <w:rPr>
                <w:b/>
                <w:bCs/>
                <w:color w:val="000000"/>
              </w:rPr>
              <w:t>C</w:t>
            </w:r>
            <w:r w:rsidRPr="00234786">
              <w:rPr>
                <w:b/>
                <w:bCs/>
                <w:color w:val="000000"/>
                <w:vertAlign w:val="subscript"/>
              </w:rPr>
              <w:t>o</w:t>
            </w:r>
          </w:p>
        </w:tc>
        <w:tc>
          <w:tcPr>
            <w:tcW w:w="960" w:type="dxa"/>
            <w:tcBorders>
              <w:top w:val="single" w:sz="4" w:space="0" w:color="auto"/>
              <w:left w:val="nil"/>
              <w:bottom w:val="single" w:sz="4" w:space="0" w:color="auto"/>
              <w:right w:val="single" w:sz="4" w:space="0" w:color="auto"/>
            </w:tcBorders>
            <w:shd w:val="clear" w:color="000000" w:fill="FFC000"/>
            <w:noWrap/>
            <w:vAlign w:val="center"/>
            <w:hideMark/>
          </w:tcPr>
          <w:p w14:paraId="4D3E24AF" w14:textId="77777777" w:rsidR="00234786" w:rsidRPr="00402A73" w:rsidRDefault="00234786" w:rsidP="00234786">
            <w:pPr>
              <w:jc w:val="center"/>
              <w:rPr>
                <w:b/>
                <w:bCs/>
                <w:color w:val="000000"/>
              </w:rPr>
            </w:pPr>
            <w:r w:rsidRPr="00402A73">
              <w:rPr>
                <w:b/>
                <w:bCs/>
                <w:color w:val="000000"/>
              </w:rPr>
              <w:t>C</w:t>
            </w:r>
            <w:r w:rsidRPr="00234786">
              <w:rPr>
                <w:b/>
                <w:bCs/>
                <w:color w:val="000000"/>
                <w:vertAlign w:val="subscript"/>
              </w:rPr>
              <w:t>b</w:t>
            </w:r>
          </w:p>
        </w:tc>
        <w:tc>
          <w:tcPr>
            <w:tcW w:w="1160" w:type="dxa"/>
            <w:tcBorders>
              <w:top w:val="single" w:sz="4" w:space="0" w:color="auto"/>
              <w:left w:val="nil"/>
              <w:bottom w:val="single" w:sz="4" w:space="0" w:color="auto"/>
              <w:right w:val="single" w:sz="4" w:space="0" w:color="auto"/>
            </w:tcBorders>
            <w:shd w:val="clear" w:color="000000" w:fill="FFC000"/>
            <w:noWrap/>
            <w:vAlign w:val="center"/>
            <w:hideMark/>
          </w:tcPr>
          <w:p w14:paraId="64121EF2" w14:textId="77777777" w:rsidR="00234786" w:rsidRPr="00402A73" w:rsidRDefault="00234786" w:rsidP="00234786">
            <w:pPr>
              <w:jc w:val="center"/>
              <w:rPr>
                <w:b/>
                <w:bCs/>
                <w:color w:val="000000"/>
              </w:rPr>
            </w:pPr>
            <w:r w:rsidRPr="00402A73">
              <w:rPr>
                <w:b/>
                <w:bCs/>
                <w:color w:val="000000"/>
              </w:rPr>
              <w:t>ΓΩΝΙΑ φ</w:t>
            </w:r>
            <w:r w:rsidRPr="00234786">
              <w:rPr>
                <w:b/>
                <w:bCs/>
                <w:color w:val="000000"/>
                <w:vertAlign w:val="subscript"/>
              </w:rPr>
              <w:t>ο</w:t>
            </w:r>
          </w:p>
        </w:tc>
        <w:tc>
          <w:tcPr>
            <w:tcW w:w="960" w:type="dxa"/>
            <w:tcBorders>
              <w:top w:val="single" w:sz="4" w:space="0" w:color="auto"/>
              <w:left w:val="nil"/>
              <w:bottom w:val="single" w:sz="4" w:space="0" w:color="auto"/>
              <w:right w:val="single" w:sz="4" w:space="0" w:color="auto"/>
            </w:tcBorders>
            <w:shd w:val="clear" w:color="000000" w:fill="FFC000"/>
            <w:noWrap/>
            <w:vAlign w:val="center"/>
            <w:hideMark/>
          </w:tcPr>
          <w:p w14:paraId="263A0DCC" w14:textId="77777777" w:rsidR="00234786" w:rsidRPr="00402A73" w:rsidRDefault="00234786" w:rsidP="00234786">
            <w:pPr>
              <w:jc w:val="center"/>
              <w:rPr>
                <w:b/>
                <w:bCs/>
                <w:color w:val="000000"/>
              </w:rPr>
            </w:pPr>
            <w:r w:rsidRPr="00402A73">
              <w:rPr>
                <w:b/>
                <w:bCs/>
                <w:color w:val="000000"/>
              </w:rPr>
              <w:t>Tp (sec)</w:t>
            </w:r>
          </w:p>
        </w:tc>
        <w:tc>
          <w:tcPr>
            <w:tcW w:w="1116" w:type="dxa"/>
            <w:tcBorders>
              <w:top w:val="single" w:sz="4" w:space="0" w:color="auto"/>
              <w:left w:val="nil"/>
              <w:bottom w:val="single" w:sz="4" w:space="0" w:color="auto"/>
              <w:right w:val="single" w:sz="4" w:space="0" w:color="auto"/>
            </w:tcBorders>
            <w:shd w:val="clear" w:color="000000" w:fill="FFC000"/>
            <w:noWrap/>
            <w:vAlign w:val="center"/>
            <w:hideMark/>
          </w:tcPr>
          <w:p w14:paraId="1C300375" w14:textId="77777777" w:rsidR="00234786" w:rsidRPr="00402A73" w:rsidRDefault="00234786" w:rsidP="00234786">
            <w:pPr>
              <w:jc w:val="center"/>
              <w:rPr>
                <w:b/>
                <w:bCs/>
                <w:color w:val="000000"/>
              </w:rPr>
            </w:pPr>
            <w:r w:rsidRPr="00402A73">
              <w:rPr>
                <w:b/>
                <w:bCs/>
                <w:color w:val="000000"/>
              </w:rPr>
              <w:t>φ</w:t>
            </w:r>
            <w:r w:rsidRPr="00234786">
              <w:rPr>
                <w:b/>
                <w:bCs/>
                <w:color w:val="000000"/>
                <w:vertAlign w:val="subscript"/>
              </w:rPr>
              <w:t>b</w:t>
            </w:r>
          </w:p>
        </w:tc>
        <w:tc>
          <w:tcPr>
            <w:tcW w:w="1440" w:type="dxa"/>
            <w:tcBorders>
              <w:top w:val="single" w:sz="4" w:space="0" w:color="auto"/>
              <w:left w:val="nil"/>
              <w:bottom w:val="single" w:sz="4" w:space="0" w:color="auto"/>
              <w:right w:val="single" w:sz="4" w:space="0" w:color="auto"/>
            </w:tcBorders>
            <w:shd w:val="clear" w:color="000000" w:fill="FFC000"/>
            <w:noWrap/>
            <w:vAlign w:val="center"/>
            <w:hideMark/>
          </w:tcPr>
          <w:p w14:paraId="790169C1" w14:textId="77777777" w:rsidR="00234786" w:rsidRPr="00402A73" w:rsidRDefault="00234786" w:rsidP="00234786">
            <w:pPr>
              <w:jc w:val="center"/>
              <w:rPr>
                <w:b/>
                <w:bCs/>
                <w:color w:val="000000"/>
              </w:rPr>
            </w:pPr>
            <w:r w:rsidRPr="00402A73">
              <w:rPr>
                <w:b/>
                <w:bCs/>
                <w:color w:val="000000"/>
              </w:rPr>
              <w:t>ΚΛΙΣΗ m</w:t>
            </w:r>
            <w:r w:rsidRPr="00234786">
              <w:rPr>
                <w:b/>
                <w:bCs/>
                <w:color w:val="000000"/>
                <w:vertAlign w:val="subscript"/>
              </w:rPr>
              <w:t>b</w:t>
            </w:r>
          </w:p>
        </w:tc>
        <w:tc>
          <w:tcPr>
            <w:tcW w:w="1116" w:type="dxa"/>
            <w:tcBorders>
              <w:top w:val="single" w:sz="4" w:space="0" w:color="auto"/>
              <w:left w:val="nil"/>
              <w:bottom w:val="single" w:sz="4" w:space="0" w:color="auto"/>
              <w:right w:val="single" w:sz="4" w:space="0" w:color="auto"/>
            </w:tcBorders>
            <w:shd w:val="clear" w:color="000000" w:fill="FFC000"/>
            <w:noWrap/>
            <w:vAlign w:val="center"/>
            <w:hideMark/>
          </w:tcPr>
          <w:p w14:paraId="4643118A" w14:textId="77777777" w:rsidR="00234786" w:rsidRPr="00402A73" w:rsidRDefault="00234786" w:rsidP="00234786">
            <w:pPr>
              <w:jc w:val="center"/>
              <w:rPr>
                <w:b/>
                <w:bCs/>
                <w:color w:val="000000"/>
              </w:rPr>
            </w:pPr>
            <w:r w:rsidRPr="00402A73">
              <w:rPr>
                <w:b/>
                <w:bCs/>
                <w:color w:val="000000"/>
              </w:rPr>
              <w:t>H</w:t>
            </w:r>
            <w:r w:rsidRPr="00234786">
              <w:rPr>
                <w:b/>
                <w:bCs/>
                <w:color w:val="000000"/>
                <w:vertAlign w:val="subscript"/>
              </w:rPr>
              <w:t>b</w:t>
            </w:r>
          </w:p>
        </w:tc>
        <w:tc>
          <w:tcPr>
            <w:tcW w:w="960" w:type="dxa"/>
            <w:tcBorders>
              <w:top w:val="single" w:sz="4" w:space="0" w:color="auto"/>
              <w:left w:val="nil"/>
              <w:bottom w:val="single" w:sz="4" w:space="0" w:color="auto"/>
              <w:right w:val="single" w:sz="4" w:space="0" w:color="auto"/>
            </w:tcBorders>
            <w:shd w:val="clear" w:color="000000" w:fill="FFC000"/>
            <w:noWrap/>
            <w:vAlign w:val="center"/>
            <w:hideMark/>
          </w:tcPr>
          <w:p w14:paraId="1604C1DD" w14:textId="77777777" w:rsidR="00234786" w:rsidRPr="00402A73" w:rsidRDefault="00234786" w:rsidP="00234786">
            <w:pPr>
              <w:jc w:val="center"/>
              <w:rPr>
                <w:b/>
                <w:bCs/>
                <w:color w:val="000000"/>
              </w:rPr>
            </w:pPr>
            <w:r w:rsidRPr="00402A73">
              <w:rPr>
                <w:b/>
                <w:bCs/>
                <w:color w:val="000000"/>
              </w:rPr>
              <w:t>d</w:t>
            </w:r>
            <w:r w:rsidRPr="00234786">
              <w:rPr>
                <w:b/>
                <w:bCs/>
                <w:color w:val="000000"/>
                <w:vertAlign w:val="subscript"/>
              </w:rPr>
              <w:t>b</w:t>
            </w:r>
          </w:p>
        </w:tc>
      </w:tr>
      <w:tr w:rsidR="00234786" w:rsidRPr="00402A73" w14:paraId="275C4911"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92D050"/>
            <w:noWrap/>
            <w:vAlign w:val="center"/>
            <w:hideMark/>
          </w:tcPr>
          <w:p w14:paraId="13389E93" w14:textId="77777777" w:rsidR="00234786" w:rsidRPr="00402A73" w:rsidRDefault="00234786" w:rsidP="00234786">
            <w:pPr>
              <w:jc w:val="center"/>
              <w:rPr>
                <w:b/>
                <w:bCs/>
                <w:color w:val="000000"/>
              </w:rPr>
            </w:pPr>
            <w:r w:rsidRPr="00402A73">
              <w:rPr>
                <w:b/>
                <w:bCs/>
                <w:color w:val="000000"/>
              </w:rPr>
              <w:t>Ν</w:t>
            </w:r>
          </w:p>
        </w:tc>
        <w:tc>
          <w:tcPr>
            <w:tcW w:w="876" w:type="dxa"/>
            <w:tcBorders>
              <w:top w:val="nil"/>
              <w:left w:val="nil"/>
              <w:bottom w:val="single" w:sz="4" w:space="0" w:color="auto"/>
              <w:right w:val="single" w:sz="4" w:space="0" w:color="auto"/>
            </w:tcBorders>
            <w:shd w:val="clear" w:color="auto" w:fill="auto"/>
            <w:noWrap/>
            <w:vAlign w:val="center"/>
            <w:hideMark/>
          </w:tcPr>
          <w:p w14:paraId="7E282F56" w14:textId="77777777" w:rsidR="00234786" w:rsidRPr="00402A73" w:rsidRDefault="00234786" w:rsidP="00234786">
            <w:pPr>
              <w:jc w:val="center"/>
              <w:rPr>
                <w:color w:val="000000"/>
              </w:rPr>
            </w:pPr>
            <w:r w:rsidRPr="00402A73">
              <w:rPr>
                <w:color w:val="000000"/>
              </w:rPr>
              <w:t>1.131</w:t>
            </w:r>
          </w:p>
        </w:tc>
        <w:tc>
          <w:tcPr>
            <w:tcW w:w="960" w:type="dxa"/>
            <w:tcBorders>
              <w:top w:val="nil"/>
              <w:left w:val="nil"/>
              <w:bottom w:val="single" w:sz="4" w:space="0" w:color="auto"/>
              <w:right w:val="single" w:sz="4" w:space="0" w:color="auto"/>
            </w:tcBorders>
            <w:shd w:val="clear" w:color="auto" w:fill="auto"/>
            <w:noWrap/>
            <w:vAlign w:val="center"/>
            <w:hideMark/>
          </w:tcPr>
          <w:p w14:paraId="66ACF073" w14:textId="77777777" w:rsidR="00234786" w:rsidRPr="00402A73" w:rsidRDefault="00234786" w:rsidP="00234786">
            <w:pPr>
              <w:jc w:val="center"/>
              <w:rPr>
                <w:color w:val="000000"/>
              </w:rPr>
            </w:pPr>
            <w:r w:rsidRPr="00402A73">
              <w:rPr>
                <w:color w:val="000000"/>
              </w:rPr>
              <w:t>1.131</w:t>
            </w:r>
          </w:p>
        </w:tc>
        <w:tc>
          <w:tcPr>
            <w:tcW w:w="1160" w:type="dxa"/>
            <w:tcBorders>
              <w:top w:val="nil"/>
              <w:left w:val="nil"/>
              <w:bottom w:val="single" w:sz="4" w:space="0" w:color="auto"/>
              <w:right w:val="single" w:sz="4" w:space="0" w:color="auto"/>
            </w:tcBorders>
            <w:shd w:val="clear" w:color="auto" w:fill="auto"/>
            <w:noWrap/>
            <w:vAlign w:val="center"/>
            <w:hideMark/>
          </w:tcPr>
          <w:p w14:paraId="13914F83" w14:textId="77777777" w:rsidR="00234786" w:rsidRPr="00402A73" w:rsidRDefault="00234786" w:rsidP="00234786">
            <w:pPr>
              <w:jc w:val="center"/>
              <w:rPr>
                <w:color w:val="000000"/>
              </w:rPr>
            </w:pPr>
            <w:r w:rsidRPr="00402A73">
              <w:rPr>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14:paraId="48A3FF00" w14:textId="77777777" w:rsidR="00234786" w:rsidRPr="00402A73" w:rsidRDefault="00234786" w:rsidP="00234786">
            <w:pPr>
              <w:jc w:val="center"/>
              <w:rPr>
                <w:color w:val="000000"/>
              </w:rPr>
            </w:pPr>
            <w:r w:rsidRPr="00402A73">
              <w:rPr>
                <w:color w:val="000000"/>
              </w:rPr>
              <w:t>0.724</w:t>
            </w:r>
          </w:p>
        </w:tc>
        <w:tc>
          <w:tcPr>
            <w:tcW w:w="1116" w:type="dxa"/>
            <w:tcBorders>
              <w:top w:val="nil"/>
              <w:left w:val="nil"/>
              <w:bottom w:val="single" w:sz="4" w:space="0" w:color="auto"/>
              <w:right w:val="single" w:sz="4" w:space="0" w:color="auto"/>
            </w:tcBorders>
            <w:shd w:val="clear" w:color="auto" w:fill="auto"/>
            <w:noWrap/>
            <w:vAlign w:val="center"/>
            <w:hideMark/>
          </w:tcPr>
          <w:p w14:paraId="567A757F" w14:textId="77777777" w:rsidR="00234786" w:rsidRPr="00402A73" w:rsidRDefault="00234786" w:rsidP="00234786">
            <w:pPr>
              <w:jc w:val="center"/>
              <w:rPr>
                <w:color w:val="000000"/>
              </w:rPr>
            </w:pPr>
            <w:r w:rsidRPr="00402A73">
              <w:rPr>
                <w:color w:val="000000"/>
              </w:rPr>
              <w:t>0</w:t>
            </w:r>
          </w:p>
        </w:tc>
        <w:tc>
          <w:tcPr>
            <w:tcW w:w="1440" w:type="dxa"/>
            <w:tcBorders>
              <w:top w:val="nil"/>
              <w:left w:val="nil"/>
              <w:bottom w:val="single" w:sz="4" w:space="0" w:color="auto"/>
              <w:right w:val="single" w:sz="4" w:space="0" w:color="auto"/>
            </w:tcBorders>
            <w:shd w:val="clear" w:color="auto" w:fill="auto"/>
            <w:noWrap/>
            <w:vAlign w:val="center"/>
            <w:hideMark/>
          </w:tcPr>
          <w:p w14:paraId="32FA6274" w14:textId="77777777" w:rsidR="00234786" w:rsidRPr="00402A73" w:rsidRDefault="00234786" w:rsidP="00234786">
            <w:pPr>
              <w:jc w:val="center"/>
              <w:rPr>
                <w:color w:val="000000"/>
              </w:rPr>
            </w:pPr>
            <w:r w:rsidRPr="00402A73">
              <w:rPr>
                <w:color w:val="000000"/>
              </w:rPr>
              <w:t>0.04</w:t>
            </w:r>
          </w:p>
        </w:tc>
        <w:tc>
          <w:tcPr>
            <w:tcW w:w="1116" w:type="dxa"/>
            <w:tcBorders>
              <w:top w:val="nil"/>
              <w:left w:val="nil"/>
              <w:bottom w:val="single" w:sz="4" w:space="0" w:color="auto"/>
              <w:right w:val="single" w:sz="4" w:space="0" w:color="auto"/>
            </w:tcBorders>
            <w:shd w:val="clear" w:color="auto" w:fill="auto"/>
            <w:noWrap/>
            <w:vAlign w:val="center"/>
            <w:hideMark/>
          </w:tcPr>
          <w:p w14:paraId="4A9FC366" w14:textId="77777777" w:rsidR="00234786" w:rsidRPr="00402A73" w:rsidRDefault="00234786" w:rsidP="00234786">
            <w:pPr>
              <w:jc w:val="center"/>
              <w:rPr>
                <w:color w:val="000000"/>
              </w:rPr>
            </w:pPr>
            <w:r w:rsidRPr="00402A73">
              <w:rPr>
                <w:color w:val="000000"/>
              </w:rPr>
              <w:t>0.024211</w:t>
            </w:r>
          </w:p>
        </w:tc>
        <w:tc>
          <w:tcPr>
            <w:tcW w:w="960" w:type="dxa"/>
            <w:tcBorders>
              <w:top w:val="nil"/>
              <w:left w:val="nil"/>
              <w:bottom w:val="single" w:sz="4" w:space="0" w:color="auto"/>
              <w:right w:val="single" w:sz="4" w:space="0" w:color="auto"/>
            </w:tcBorders>
            <w:shd w:val="clear" w:color="auto" w:fill="auto"/>
            <w:noWrap/>
            <w:vAlign w:val="center"/>
            <w:hideMark/>
          </w:tcPr>
          <w:p w14:paraId="6E17EFED" w14:textId="77777777" w:rsidR="00234786" w:rsidRPr="00402A73" w:rsidRDefault="00234786" w:rsidP="00234786">
            <w:pPr>
              <w:jc w:val="center"/>
              <w:rPr>
                <w:color w:val="000000"/>
              </w:rPr>
            </w:pPr>
            <w:r w:rsidRPr="00402A73">
              <w:rPr>
                <w:color w:val="000000"/>
              </w:rPr>
              <w:t>1.3568</w:t>
            </w:r>
          </w:p>
        </w:tc>
      </w:tr>
      <w:tr w:rsidR="00234786" w:rsidRPr="00402A73" w14:paraId="14D8EDCE"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00B0F0"/>
            <w:noWrap/>
            <w:vAlign w:val="center"/>
            <w:hideMark/>
          </w:tcPr>
          <w:p w14:paraId="1A6BCF4B" w14:textId="77777777" w:rsidR="00234786" w:rsidRPr="00402A73" w:rsidRDefault="00234786" w:rsidP="00234786">
            <w:pPr>
              <w:jc w:val="center"/>
              <w:rPr>
                <w:b/>
                <w:bCs/>
                <w:color w:val="000000"/>
              </w:rPr>
            </w:pPr>
            <w:r w:rsidRPr="00402A73">
              <w:rPr>
                <w:b/>
                <w:bCs/>
                <w:color w:val="000000"/>
              </w:rPr>
              <w:t>ΝΝΕ</w:t>
            </w:r>
          </w:p>
        </w:tc>
        <w:tc>
          <w:tcPr>
            <w:tcW w:w="876" w:type="dxa"/>
            <w:tcBorders>
              <w:top w:val="nil"/>
              <w:left w:val="nil"/>
              <w:bottom w:val="single" w:sz="4" w:space="0" w:color="auto"/>
              <w:right w:val="single" w:sz="4" w:space="0" w:color="auto"/>
            </w:tcBorders>
            <w:shd w:val="clear" w:color="auto" w:fill="auto"/>
            <w:noWrap/>
            <w:vAlign w:val="center"/>
            <w:hideMark/>
          </w:tcPr>
          <w:p w14:paraId="34FC39FA" w14:textId="77777777" w:rsidR="00234786" w:rsidRPr="00402A73" w:rsidRDefault="00234786" w:rsidP="00234786">
            <w:pPr>
              <w:jc w:val="center"/>
              <w:rPr>
                <w:color w:val="000000"/>
              </w:rPr>
            </w:pPr>
            <w:r w:rsidRPr="00402A73">
              <w:rPr>
                <w:color w:val="000000"/>
              </w:rPr>
              <w:t>1.138</w:t>
            </w:r>
          </w:p>
        </w:tc>
        <w:tc>
          <w:tcPr>
            <w:tcW w:w="960" w:type="dxa"/>
            <w:tcBorders>
              <w:top w:val="nil"/>
              <w:left w:val="nil"/>
              <w:bottom w:val="single" w:sz="4" w:space="0" w:color="auto"/>
              <w:right w:val="single" w:sz="4" w:space="0" w:color="auto"/>
            </w:tcBorders>
            <w:shd w:val="clear" w:color="auto" w:fill="auto"/>
            <w:noWrap/>
            <w:vAlign w:val="center"/>
            <w:hideMark/>
          </w:tcPr>
          <w:p w14:paraId="4B48FB78" w14:textId="77777777" w:rsidR="00234786" w:rsidRPr="00402A73" w:rsidRDefault="00234786" w:rsidP="00234786">
            <w:pPr>
              <w:jc w:val="center"/>
              <w:rPr>
                <w:color w:val="000000"/>
              </w:rPr>
            </w:pPr>
            <w:r w:rsidRPr="00402A73">
              <w:rPr>
                <w:color w:val="000000"/>
              </w:rPr>
              <w:t>1.138</w:t>
            </w:r>
          </w:p>
        </w:tc>
        <w:tc>
          <w:tcPr>
            <w:tcW w:w="1160" w:type="dxa"/>
            <w:tcBorders>
              <w:top w:val="nil"/>
              <w:left w:val="nil"/>
              <w:bottom w:val="single" w:sz="4" w:space="0" w:color="auto"/>
              <w:right w:val="single" w:sz="4" w:space="0" w:color="auto"/>
            </w:tcBorders>
            <w:shd w:val="clear" w:color="auto" w:fill="auto"/>
            <w:noWrap/>
            <w:vAlign w:val="center"/>
            <w:hideMark/>
          </w:tcPr>
          <w:p w14:paraId="49E407A8" w14:textId="77777777" w:rsidR="00234786" w:rsidRPr="00402A73" w:rsidRDefault="00234786" w:rsidP="00234786">
            <w:pPr>
              <w:jc w:val="center"/>
              <w:rPr>
                <w:color w:val="000000"/>
              </w:rPr>
            </w:pPr>
            <w:r w:rsidRPr="00402A73">
              <w:rPr>
                <w:color w:val="000000"/>
              </w:rPr>
              <w:t>22.5</w:t>
            </w:r>
          </w:p>
        </w:tc>
        <w:tc>
          <w:tcPr>
            <w:tcW w:w="960" w:type="dxa"/>
            <w:tcBorders>
              <w:top w:val="nil"/>
              <w:left w:val="nil"/>
              <w:bottom w:val="single" w:sz="4" w:space="0" w:color="auto"/>
              <w:right w:val="single" w:sz="4" w:space="0" w:color="auto"/>
            </w:tcBorders>
            <w:shd w:val="clear" w:color="auto" w:fill="auto"/>
            <w:noWrap/>
            <w:vAlign w:val="center"/>
            <w:hideMark/>
          </w:tcPr>
          <w:p w14:paraId="4C06826F" w14:textId="77777777" w:rsidR="00234786" w:rsidRPr="00402A73" w:rsidRDefault="00234786" w:rsidP="00234786">
            <w:pPr>
              <w:jc w:val="center"/>
              <w:rPr>
                <w:color w:val="000000"/>
              </w:rPr>
            </w:pPr>
            <w:r w:rsidRPr="00402A73">
              <w:rPr>
                <w:color w:val="000000"/>
              </w:rPr>
              <w:t>0.729</w:t>
            </w:r>
          </w:p>
        </w:tc>
        <w:tc>
          <w:tcPr>
            <w:tcW w:w="1116" w:type="dxa"/>
            <w:tcBorders>
              <w:top w:val="nil"/>
              <w:left w:val="nil"/>
              <w:bottom w:val="single" w:sz="4" w:space="0" w:color="auto"/>
              <w:right w:val="single" w:sz="4" w:space="0" w:color="auto"/>
            </w:tcBorders>
            <w:shd w:val="clear" w:color="auto" w:fill="auto"/>
            <w:noWrap/>
            <w:vAlign w:val="center"/>
            <w:hideMark/>
          </w:tcPr>
          <w:p w14:paraId="30C6C453" w14:textId="77777777" w:rsidR="00234786" w:rsidRPr="00402A73" w:rsidRDefault="00234786" w:rsidP="00234786">
            <w:pPr>
              <w:jc w:val="center"/>
              <w:rPr>
                <w:color w:val="000000"/>
              </w:rPr>
            </w:pPr>
            <w:r w:rsidRPr="00402A73">
              <w:rPr>
                <w:color w:val="000000"/>
              </w:rPr>
              <w:t>22.5</w:t>
            </w:r>
          </w:p>
        </w:tc>
        <w:tc>
          <w:tcPr>
            <w:tcW w:w="1440" w:type="dxa"/>
            <w:tcBorders>
              <w:top w:val="nil"/>
              <w:left w:val="nil"/>
              <w:bottom w:val="single" w:sz="4" w:space="0" w:color="auto"/>
              <w:right w:val="single" w:sz="4" w:space="0" w:color="auto"/>
            </w:tcBorders>
            <w:shd w:val="clear" w:color="auto" w:fill="auto"/>
            <w:noWrap/>
            <w:vAlign w:val="center"/>
            <w:hideMark/>
          </w:tcPr>
          <w:p w14:paraId="5466827C" w14:textId="77777777" w:rsidR="00234786" w:rsidRPr="00402A73" w:rsidRDefault="00234786" w:rsidP="00234786">
            <w:pPr>
              <w:jc w:val="center"/>
              <w:rPr>
                <w:color w:val="000000"/>
              </w:rPr>
            </w:pPr>
            <w:r w:rsidRPr="00402A73">
              <w:rPr>
                <w:color w:val="000000"/>
              </w:rPr>
              <w:t>0.04</w:t>
            </w:r>
          </w:p>
        </w:tc>
        <w:tc>
          <w:tcPr>
            <w:tcW w:w="1116" w:type="dxa"/>
            <w:tcBorders>
              <w:top w:val="nil"/>
              <w:left w:val="nil"/>
              <w:bottom w:val="single" w:sz="4" w:space="0" w:color="auto"/>
              <w:right w:val="single" w:sz="4" w:space="0" w:color="auto"/>
            </w:tcBorders>
            <w:shd w:val="clear" w:color="auto" w:fill="auto"/>
            <w:noWrap/>
            <w:vAlign w:val="center"/>
            <w:hideMark/>
          </w:tcPr>
          <w:p w14:paraId="7BA8C32F" w14:textId="77777777" w:rsidR="00234786" w:rsidRPr="00402A73" w:rsidRDefault="00234786" w:rsidP="00234786">
            <w:pPr>
              <w:jc w:val="center"/>
              <w:rPr>
                <w:color w:val="000000"/>
              </w:rPr>
            </w:pPr>
            <w:r w:rsidRPr="00402A73">
              <w:rPr>
                <w:color w:val="000000"/>
              </w:rPr>
              <w:t>0.024531</w:t>
            </w:r>
          </w:p>
        </w:tc>
        <w:tc>
          <w:tcPr>
            <w:tcW w:w="960" w:type="dxa"/>
            <w:tcBorders>
              <w:top w:val="nil"/>
              <w:left w:val="nil"/>
              <w:bottom w:val="single" w:sz="4" w:space="0" w:color="auto"/>
              <w:right w:val="single" w:sz="4" w:space="0" w:color="auto"/>
            </w:tcBorders>
            <w:shd w:val="clear" w:color="auto" w:fill="auto"/>
            <w:noWrap/>
            <w:vAlign w:val="center"/>
            <w:hideMark/>
          </w:tcPr>
          <w:p w14:paraId="1454D0BF" w14:textId="77777777" w:rsidR="00234786" w:rsidRPr="00402A73" w:rsidRDefault="00234786" w:rsidP="00234786">
            <w:pPr>
              <w:jc w:val="center"/>
              <w:rPr>
                <w:color w:val="000000"/>
              </w:rPr>
            </w:pPr>
            <w:r w:rsidRPr="00402A73">
              <w:rPr>
                <w:color w:val="000000"/>
              </w:rPr>
              <w:t>1.3568</w:t>
            </w:r>
          </w:p>
        </w:tc>
      </w:tr>
      <w:tr w:rsidR="00234786" w:rsidRPr="00402A73" w14:paraId="5270E160"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92D050"/>
            <w:noWrap/>
            <w:vAlign w:val="center"/>
            <w:hideMark/>
          </w:tcPr>
          <w:p w14:paraId="6127B713" w14:textId="77777777" w:rsidR="00234786" w:rsidRPr="00402A73" w:rsidRDefault="00234786" w:rsidP="00234786">
            <w:pPr>
              <w:jc w:val="center"/>
              <w:rPr>
                <w:b/>
                <w:bCs/>
                <w:color w:val="000000"/>
              </w:rPr>
            </w:pPr>
            <w:r w:rsidRPr="00402A73">
              <w:rPr>
                <w:b/>
                <w:bCs/>
                <w:color w:val="000000"/>
              </w:rPr>
              <w:t>ΝΕ</w:t>
            </w:r>
          </w:p>
        </w:tc>
        <w:tc>
          <w:tcPr>
            <w:tcW w:w="876" w:type="dxa"/>
            <w:tcBorders>
              <w:top w:val="nil"/>
              <w:left w:val="nil"/>
              <w:bottom w:val="single" w:sz="4" w:space="0" w:color="auto"/>
              <w:right w:val="single" w:sz="4" w:space="0" w:color="auto"/>
            </w:tcBorders>
            <w:shd w:val="clear" w:color="auto" w:fill="auto"/>
            <w:noWrap/>
            <w:vAlign w:val="center"/>
            <w:hideMark/>
          </w:tcPr>
          <w:p w14:paraId="4BA7396E" w14:textId="77777777" w:rsidR="00234786" w:rsidRPr="00402A73" w:rsidRDefault="00234786" w:rsidP="00234786">
            <w:pPr>
              <w:jc w:val="center"/>
              <w:rPr>
                <w:color w:val="000000"/>
              </w:rPr>
            </w:pPr>
            <w:r w:rsidRPr="00402A73">
              <w:rPr>
                <w:color w:val="000000"/>
              </w:rPr>
              <w:t>1.137</w:t>
            </w:r>
          </w:p>
        </w:tc>
        <w:tc>
          <w:tcPr>
            <w:tcW w:w="960" w:type="dxa"/>
            <w:tcBorders>
              <w:top w:val="nil"/>
              <w:left w:val="nil"/>
              <w:bottom w:val="single" w:sz="4" w:space="0" w:color="auto"/>
              <w:right w:val="single" w:sz="4" w:space="0" w:color="auto"/>
            </w:tcBorders>
            <w:shd w:val="clear" w:color="auto" w:fill="auto"/>
            <w:noWrap/>
            <w:vAlign w:val="center"/>
            <w:hideMark/>
          </w:tcPr>
          <w:p w14:paraId="69530F85" w14:textId="77777777" w:rsidR="00234786" w:rsidRPr="00402A73" w:rsidRDefault="00234786" w:rsidP="00234786">
            <w:pPr>
              <w:jc w:val="center"/>
              <w:rPr>
                <w:color w:val="000000"/>
              </w:rPr>
            </w:pPr>
            <w:r w:rsidRPr="00402A73">
              <w:rPr>
                <w:color w:val="000000"/>
              </w:rPr>
              <w:t>1.137</w:t>
            </w:r>
          </w:p>
        </w:tc>
        <w:tc>
          <w:tcPr>
            <w:tcW w:w="1160" w:type="dxa"/>
            <w:tcBorders>
              <w:top w:val="nil"/>
              <w:left w:val="nil"/>
              <w:bottom w:val="single" w:sz="4" w:space="0" w:color="auto"/>
              <w:right w:val="single" w:sz="4" w:space="0" w:color="auto"/>
            </w:tcBorders>
            <w:shd w:val="clear" w:color="auto" w:fill="auto"/>
            <w:noWrap/>
            <w:vAlign w:val="center"/>
            <w:hideMark/>
          </w:tcPr>
          <w:p w14:paraId="32874400" w14:textId="77777777" w:rsidR="00234786" w:rsidRPr="00402A73" w:rsidRDefault="00234786" w:rsidP="00234786">
            <w:pPr>
              <w:jc w:val="center"/>
              <w:rPr>
                <w:color w:val="000000"/>
              </w:rPr>
            </w:pPr>
            <w:r w:rsidRPr="00402A73">
              <w:rPr>
                <w:color w:val="000000"/>
              </w:rPr>
              <w:t>45</w:t>
            </w:r>
          </w:p>
        </w:tc>
        <w:tc>
          <w:tcPr>
            <w:tcW w:w="960" w:type="dxa"/>
            <w:tcBorders>
              <w:top w:val="nil"/>
              <w:left w:val="nil"/>
              <w:bottom w:val="single" w:sz="4" w:space="0" w:color="auto"/>
              <w:right w:val="single" w:sz="4" w:space="0" w:color="auto"/>
            </w:tcBorders>
            <w:shd w:val="clear" w:color="auto" w:fill="auto"/>
            <w:noWrap/>
            <w:vAlign w:val="center"/>
            <w:hideMark/>
          </w:tcPr>
          <w:p w14:paraId="0A486FF2" w14:textId="77777777" w:rsidR="00234786" w:rsidRPr="00402A73" w:rsidRDefault="00234786" w:rsidP="00234786">
            <w:pPr>
              <w:jc w:val="center"/>
              <w:rPr>
                <w:color w:val="000000"/>
              </w:rPr>
            </w:pPr>
            <w:r w:rsidRPr="00402A73">
              <w:rPr>
                <w:color w:val="000000"/>
              </w:rPr>
              <w:t>0.728</w:t>
            </w:r>
          </w:p>
        </w:tc>
        <w:tc>
          <w:tcPr>
            <w:tcW w:w="1116" w:type="dxa"/>
            <w:tcBorders>
              <w:top w:val="nil"/>
              <w:left w:val="nil"/>
              <w:bottom w:val="single" w:sz="4" w:space="0" w:color="auto"/>
              <w:right w:val="single" w:sz="4" w:space="0" w:color="auto"/>
            </w:tcBorders>
            <w:shd w:val="clear" w:color="auto" w:fill="auto"/>
            <w:noWrap/>
            <w:vAlign w:val="center"/>
            <w:hideMark/>
          </w:tcPr>
          <w:p w14:paraId="17FB5662" w14:textId="77777777" w:rsidR="00234786" w:rsidRPr="00402A73" w:rsidRDefault="00234786" w:rsidP="00234786">
            <w:pPr>
              <w:jc w:val="center"/>
              <w:rPr>
                <w:color w:val="000000"/>
              </w:rPr>
            </w:pPr>
            <w:r w:rsidRPr="00402A73">
              <w:rPr>
                <w:color w:val="000000"/>
              </w:rPr>
              <w:t>45</w:t>
            </w:r>
          </w:p>
        </w:tc>
        <w:tc>
          <w:tcPr>
            <w:tcW w:w="1440" w:type="dxa"/>
            <w:tcBorders>
              <w:top w:val="nil"/>
              <w:left w:val="nil"/>
              <w:bottom w:val="single" w:sz="4" w:space="0" w:color="auto"/>
              <w:right w:val="single" w:sz="4" w:space="0" w:color="auto"/>
            </w:tcBorders>
            <w:shd w:val="clear" w:color="auto" w:fill="auto"/>
            <w:noWrap/>
            <w:vAlign w:val="center"/>
            <w:hideMark/>
          </w:tcPr>
          <w:p w14:paraId="202D9B4F" w14:textId="77777777" w:rsidR="00234786" w:rsidRPr="00402A73" w:rsidRDefault="00234786" w:rsidP="00234786">
            <w:pPr>
              <w:jc w:val="center"/>
              <w:rPr>
                <w:color w:val="000000"/>
              </w:rPr>
            </w:pPr>
            <w:r w:rsidRPr="00402A73">
              <w:rPr>
                <w:color w:val="000000"/>
              </w:rPr>
              <w:t>0.03</w:t>
            </w:r>
          </w:p>
        </w:tc>
        <w:tc>
          <w:tcPr>
            <w:tcW w:w="1116" w:type="dxa"/>
            <w:tcBorders>
              <w:top w:val="nil"/>
              <w:left w:val="nil"/>
              <w:bottom w:val="single" w:sz="4" w:space="0" w:color="auto"/>
              <w:right w:val="single" w:sz="4" w:space="0" w:color="auto"/>
            </w:tcBorders>
            <w:shd w:val="clear" w:color="auto" w:fill="auto"/>
            <w:noWrap/>
            <w:vAlign w:val="center"/>
            <w:hideMark/>
          </w:tcPr>
          <w:p w14:paraId="10ABF7E6" w14:textId="77777777" w:rsidR="00234786" w:rsidRPr="00402A73" w:rsidRDefault="00234786" w:rsidP="00234786">
            <w:pPr>
              <w:jc w:val="center"/>
              <w:rPr>
                <w:color w:val="000000"/>
              </w:rPr>
            </w:pPr>
            <w:r w:rsidRPr="00402A73">
              <w:rPr>
                <w:color w:val="000000"/>
              </w:rPr>
              <w:t>0.022938</w:t>
            </w:r>
          </w:p>
        </w:tc>
        <w:tc>
          <w:tcPr>
            <w:tcW w:w="960" w:type="dxa"/>
            <w:tcBorders>
              <w:top w:val="nil"/>
              <w:left w:val="nil"/>
              <w:bottom w:val="single" w:sz="4" w:space="0" w:color="auto"/>
              <w:right w:val="single" w:sz="4" w:space="0" w:color="auto"/>
            </w:tcBorders>
            <w:shd w:val="clear" w:color="auto" w:fill="auto"/>
            <w:noWrap/>
            <w:vAlign w:val="center"/>
            <w:hideMark/>
          </w:tcPr>
          <w:p w14:paraId="3051EFFF" w14:textId="77777777" w:rsidR="00234786" w:rsidRPr="00402A73" w:rsidRDefault="00234786" w:rsidP="00234786">
            <w:pPr>
              <w:jc w:val="center"/>
              <w:rPr>
                <w:color w:val="000000"/>
              </w:rPr>
            </w:pPr>
            <w:r w:rsidRPr="00402A73">
              <w:rPr>
                <w:color w:val="000000"/>
              </w:rPr>
              <w:t>1.32</w:t>
            </w:r>
          </w:p>
        </w:tc>
      </w:tr>
      <w:tr w:rsidR="00234786" w:rsidRPr="00402A73" w14:paraId="1A15EC9D"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00B0F0"/>
            <w:noWrap/>
            <w:vAlign w:val="center"/>
            <w:hideMark/>
          </w:tcPr>
          <w:p w14:paraId="4F83149D" w14:textId="77777777" w:rsidR="00234786" w:rsidRPr="00402A73" w:rsidRDefault="00234786" w:rsidP="00234786">
            <w:pPr>
              <w:jc w:val="center"/>
              <w:rPr>
                <w:b/>
                <w:bCs/>
                <w:color w:val="000000"/>
              </w:rPr>
            </w:pPr>
            <w:r w:rsidRPr="00402A73">
              <w:rPr>
                <w:b/>
                <w:bCs/>
                <w:color w:val="000000"/>
              </w:rPr>
              <w:t>ΕΝΕ</w:t>
            </w:r>
          </w:p>
        </w:tc>
        <w:tc>
          <w:tcPr>
            <w:tcW w:w="876" w:type="dxa"/>
            <w:tcBorders>
              <w:top w:val="nil"/>
              <w:left w:val="nil"/>
              <w:bottom w:val="single" w:sz="4" w:space="0" w:color="auto"/>
              <w:right w:val="single" w:sz="4" w:space="0" w:color="auto"/>
            </w:tcBorders>
            <w:shd w:val="clear" w:color="auto" w:fill="auto"/>
            <w:noWrap/>
            <w:vAlign w:val="center"/>
            <w:hideMark/>
          </w:tcPr>
          <w:p w14:paraId="72BAA4B9" w14:textId="77777777" w:rsidR="00234786" w:rsidRPr="00402A73" w:rsidRDefault="00234786" w:rsidP="00234786">
            <w:pPr>
              <w:jc w:val="center"/>
              <w:rPr>
                <w:color w:val="000000"/>
              </w:rPr>
            </w:pPr>
            <w:r w:rsidRPr="00402A73">
              <w:rPr>
                <w:color w:val="000000"/>
              </w:rPr>
              <w:t>0.242</w:t>
            </w:r>
          </w:p>
        </w:tc>
        <w:tc>
          <w:tcPr>
            <w:tcW w:w="960" w:type="dxa"/>
            <w:tcBorders>
              <w:top w:val="nil"/>
              <w:left w:val="nil"/>
              <w:bottom w:val="single" w:sz="4" w:space="0" w:color="auto"/>
              <w:right w:val="single" w:sz="4" w:space="0" w:color="auto"/>
            </w:tcBorders>
            <w:shd w:val="clear" w:color="auto" w:fill="auto"/>
            <w:noWrap/>
            <w:vAlign w:val="center"/>
            <w:hideMark/>
          </w:tcPr>
          <w:p w14:paraId="7D4E374D" w14:textId="77777777" w:rsidR="00234786" w:rsidRPr="00402A73" w:rsidRDefault="00234786" w:rsidP="00234786">
            <w:pPr>
              <w:jc w:val="center"/>
              <w:rPr>
                <w:color w:val="000000"/>
              </w:rPr>
            </w:pPr>
            <w:r w:rsidRPr="00402A73">
              <w:rPr>
                <w:color w:val="000000"/>
              </w:rPr>
              <w:t>0.242</w:t>
            </w:r>
          </w:p>
        </w:tc>
        <w:tc>
          <w:tcPr>
            <w:tcW w:w="1160" w:type="dxa"/>
            <w:tcBorders>
              <w:top w:val="nil"/>
              <w:left w:val="nil"/>
              <w:bottom w:val="single" w:sz="4" w:space="0" w:color="auto"/>
              <w:right w:val="single" w:sz="4" w:space="0" w:color="auto"/>
            </w:tcBorders>
            <w:shd w:val="clear" w:color="auto" w:fill="auto"/>
            <w:noWrap/>
            <w:vAlign w:val="center"/>
            <w:hideMark/>
          </w:tcPr>
          <w:p w14:paraId="3CAC8CF8" w14:textId="77777777" w:rsidR="00234786" w:rsidRPr="00402A73" w:rsidRDefault="00234786" w:rsidP="00234786">
            <w:pPr>
              <w:jc w:val="center"/>
              <w:rPr>
                <w:color w:val="000000"/>
              </w:rPr>
            </w:pPr>
            <w:r w:rsidRPr="00402A73">
              <w:rPr>
                <w:color w:val="000000"/>
              </w:rPr>
              <w:t>67.5</w:t>
            </w:r>
          </w:p>
        </w:tc>
        <w:tc>
          <w:tcPr>
            <w:tcW w:w="960" w:type="dxa"/>
            <w:tcBorders>
              <w:top w:val="nil"/>
              <w:left w:val="nil"/>
              <w:bottom w:val="single" w:sz="4" w:space="0" w:color="auto"/>
              <w:right w:val="single" w:sz="4" w:space="0" w:color="auto"/>
            </w:tcBorders>
            <w:shd w:val="clear" w:color="auto" w:fill="auto"/>
            <w:noWrap/>
            <w:vAlign w:val="center"/>
            <w:hideMark/>
          </w:tcPr>
          <w:p w14:paraId="42A8D3A5" w14:textId="77777777" w:rsidR="00234786" w:rsidRPr="00402A73" w:rsidRDefault="00234786" w:rsidP="00234786">
            <w:pPr>
              <w:jc w:val="center"/>
              <w:rPr>
                <w:color w:val="000000"/>
              </w:rPr>
            </w:pPr>
            <w:r w:rsidRPr="00402A73">
              <w:rPr>
                <w:color w:val="000000"/>
              </w:rPr>
              <w:t>0.155</w:t>
            </w:r>
          </w:p>
        </w:tc>
        <w:tc>
          <w:tcPr>
            <w:tcW w:w="1116" w:type="dxa"/>
            <w:tcBorders>
              <w:top w:val="nil"/>
              <w:left w:val="nil"/>
              <w:bottom w:val="single" w:sz="4" w:space="0" w:color="auto"/>
              <w:right w:val="single" w:sz="4" w:space="0" w:color="auto"/>
            </w:tcBorders>
            <w:shd w:val="clear" w:color="auto" w:fill="auto"/>
            <w:noWrap/>
            <w:vAlign w:val="center"/>
            <w:hideMark/>
          </w:tcPr>
          <w:p w14:paraId="61CC3AB4" w14:textId="77777777" w:rsidR="00234786" w:rsidRPr="00402A73" w:rsidRDefault="00234786" w:rsidP="00234786">
            <w:pPr>
              <w:jc w:val="center"/>
              <w:rPr>
                <w:color w:val="000000"/>
              </w:rPr>
            </w:pPr>
            <w:r w:rsidRPr="00402A73">
              <w:rPr>
                <w:color w:val="000000"/>
              </w:rPr>
              <w:t>67.5</w:t>
            </w:r>
          </w:p>
        </w:tc>
        <w:tc>
          <w:tcPr>
            <w:tcW w:w="1440" w:type="dxa"/>
            <w:tcBorders>
              <w:top w:val="nil"/>
              <w:left w:val="nil"/>
              <w:bottom w:val="single" w:sz="4" w:space="0" w:color="auto"/>
              <w:right w:val="single" w:sz="4" w:space="0" w:color="auto"/>
            </w:tcBorders>
            <w:shd w:val="clear" w:color="auto" w:fill="auto"/>
            <w:noWrap/>
            <w:vAlign w:val="center"/>
            <w:hideMark/>
          </w:tcPr>
          <w:p w14:paraId="72F4FC74" w14:textId="77777777" w:rsidR="00234786" w:rsidRPr="00402A73" w:rsidRDefault="00234786" w:rsidP="00234786">
            <w:pPr>
              <w:jc w:val="center"/>
              <w:rPr>
                <w:color w:val="000000"/>
              </w:rPr>
            </w:pPr>
            <w:r w:rsidRPr="00402A73">
              <w:rPr>
                <w:color w:val="000000"/>
              </w:rPr>
              <w:t>0.01</w:t>
            </w:r>
          </w:p>
        </w:tc>
        <w:tc>
          <w:tcPr>
            <w:tcW w:w="1116" w:type="dxa"/>
            <w:tcBorders>
              <w:top w:val="nil"/>
              <w:left w:val="nil"/>
              <w:bottom w:val="single" w:sz="4" w:space="0" w:color="auto"/>
              <w:right w:val="single" w:sz="4" w:space="0" w:color="auto"/>
            </w:tcBorders>
            <w:shd w:val="clear" w:color="auto" w:fill="auto"/>
            <w:noWrap/>
            <w:vAlign w:val="center"/>
            <w:hideMark/>
          </w:tcPr>
          <w:p w14:paraId="3B85F204" w14:textId="77777777" w:rsidR="00234786" w:rsidRPr="00402A73" w:rsidRDefault="00234786" w:rsidP="00234786">
            <w:pPr>
              <w:jc w:val="center"/>
              <w:rPr>
                <w:color w:val="000000"/>
              </w:rPr>
            </w:pPr>
            <w:r w:rsidRPr="00402A73">
              <w:rPr>
                <w:color w:val="000000"/>
              </w:rPr>
              <w:t>0.000903</w:t>
            </w:r>
          </w:p>
        </w:tc>
        <w:tc>
          <w:tcPr>
            <w:tcW w:w="960" w:type="dxa"/>
            <w:tcBorders>
              <w:top w:val="nil"/>
              <w:left w:val="nil"/>
              <w:bottom w:val="single" w:sz="4" w:space="0" w:color="auto"/>
              <w:right w:val="single" w:sz="4" w:space="0" w:color="auto"/>
            </w:tcBorders>
            <w:shd w:val="clear" w:color="auto" w:fill="auto"/>
            <w:noWrap/>
            <w:vAlign w:val="center"/>
            <w:hideMark/>
          </w:tcPr>
          <w:p w14:paraId="1CA2514E" w14:textId="77777777" w:rsidR="00234786" w:rsidRPr="00402A73" w:rsidRDefault="00234786" w:rsidP="00234786">
            <w:pPr>
              <w:jc w:val="center"/>
              <w:rPr>
                <w:color w:val="000000"/>
              </w:rPr>
            </w:pPr>
            <w:r w:rsidRPr="00402A73">
              <w:rPr>
                <w:color w:val="000000"/>
              </w:rPr>
              <w:t>1.2584</w:t>
            </w:r>
          </w:p>
        </w:tc>
      </w:tr>
      <w:tr w:rsidR="00234786" w:rsidRPr="00402A73" w14:paraId="3FB55D6E"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92D050"/>
            <w:noWrap/>
            <w:vAlign w:val="center"/>
            <w:hideMark/>
          </w:tcPr>
          <w:p w14:paraId="5622FD41" w14:textId="77777777" w:rsidR="00234786" w:rsidRPr="00402A73" w:rsidRDefault="00234786" w:rsidP="00234786">
            <w:pPr>
              <w:jc w:val="center"/>
              <w:rPr>
                <w:b/>
                <w:bCs/>
                <w:color w:val="000000"/>
              </w:rPr>
            </w:pPr>
            <w:r w:rsidRPr="00402A73">
              <w:rPr>
                <w:b/>
                <w:bCs/>
                <w:color w:val="000000"/>
              </w:rPr>
              <w:t>W</w:t>
            </w:r>
          </w:p>
        </w:tc>
        <w:tc>
          <w:tcPr>
            <w:tcW w:w="876" w:type="dxa"/>
            <w:tcBorders>
              <w:top w:val="nil"/>
              <w:left w:val="nil"/>
              <w:bottom w:val="single" w:sz="4" w:space="0" w:color="auto"/>
              <w:right w:val="single" w:sz="4" w:space="0" w:color="auto"/>
            </w:tcBorders>
            <w:shd w:val="clear" w:color="auto" w:fill="auto"/>
            <w:noWrap/>
            <w:vAlign w:val="center"/>
            <w:hideMark/>
          </w:tcPr>
          <w:p w14:paraId="175A85A0" w14:textId="77777777" w:rsidR="00234786" w:rsidRPr="00402A73" w:rsidRDefault="00234786" w:rsidP="00234786">
            <w:pPr>
              <w:jc w:val="center"/>
              <w:rPr>
                <w:color w:val="000000"/>
              </w:rPr>
            </w:pPr>
            <w:r w:rsidRPr="00402A73">
              <w:rPr>
                <w:color w:val="000000"/>
              </w:rPr>
              <w:t>0.906</w:t>
            </w:r>
          </w:p>
        </w:tc>
        <w:tc>
          <w:tcPr>
            <w:tcW w:w="960" w:type="dxa"/>
            <w:tcBorders>
              <w:top w:val="nil"/>
              <w:left w:val="nil"/>
              <w:bottom w:val="single" w:sz="4" w:space="0" w:color="auto"/>
              <w:right w:val="single" w:sz="4" w:space="0" w:color="auto"/>
            </w:tcBorders>
            <w:shd w:val="clear" w:color="auto" w:fill="auto"/>
            <w:noWrap/>
            <w:vAlign w:val="center"/>
            <w:hideMark/>
          </w:tcPr>
          <w:p w14:paraId="06C50AE5" w14:textId="77777777" w:rsidR="00234786" w:rsidRPr="00402A73" w:rsidRDefault="00234786" w:rsidP="00234786">
            <w:pPr>
              <w:jc w:val="center"/>
              <w:rPr>
                <w:color w:val="000000"/>
              </w:rPr>
            </w:pPr>
            <w:r w:rsidRPr="00402A73">
              <w:rPr>
                <w:color w:val="000000"/>
              </w:rPr>
              <w:t>0.906</w:t>
            </w:r>
          </w:p>
        </w:tc>
        <w:tc>
          <w:tcPr>
            <w:tcW w:w="1160" w:type="dxa"/>
            <w:tcBorders>
              <w:top w:val="nil"/>
              <w:left w:val="nil"/>
              <w:bottom w:val="single" w:sz="4" w:space="0" w:color="auto"/>
              <w:right w:val="single" w:sz="4" w:space="0" w:color="auto"/>
            </w:tcBorders>
            <w:shd w:val="clear" w:color="auto" w:fill="auto"/>
            <w:noWrap/>
            <w:vAlign w:val="center"/>
            <w:hideMark/>
          </w:tcPr>
          <w:p w14:paraId="503F9668" w14:textId="77777777" w:rsidR="00234786" w:rsidRPr="00402A73" w:rsidRDefault="00234786" w:rsidP="00234786">
            <w:pPr>
              <w:jc w:val="center"/>
              <w:rPr>
                <w:color w:val="000000"/>
              </w:rPr>
            </w:pPr>
            <w:r w:rsidRPr="00402A73">
              <w:rPr>
                <w:color w:val="000000"/>
              </w:rPr>
              <w:t>270</w:t>
            </w:r>
          </w:p>
        </w:tc>
        <w:tc>
          <w:tcPr>
            <w:tcW w:w="960" w:type="dxa"/>
            <w:tcBorders>
              <w:top w:val="nil"/>
              <w:left w:val="nil"/>
              <w:bottom w:val="single" w:sz="4" w:space="0" w:color="auto"/>
              <w:right w:val="single" w:sz="4" w:space="0" w:color="auto"/>
            </w:tcBorders>
            <w:shd w:val="clear" w:color="auto" w:fill="auto"/>
            <w:noWrap/>
            <w:vAlign w:val="center"/>
            <w:hideMark/>
          </w:tcPr>
          <w:p w14:paraId="3279FBDC" w14:textId="77777777" w:rsidR="00234786" w:rsidRPr="00402A73" w:rsidRDefault="00234786" w:rsidP="00234786">
            <w:pPr>
              <w:jc w:val="center"/>
              <w:rPr>
                <w:color w:val="000000"/>
              </w:rPr>
            </w:pPr>
            <w:r w:rsidRPr="00402A73">
              <w:rPr>
                <w:color w:val="000000"/>
              </w:rPr>
              <w:t>0.580</w:t>
            </w:r>
          </w:p>
        </w:tc>
        <w:tc>
          <w:tcPr>
            <w:tcW w:w="1116" w:type="dxa"/>
            <w:tcBorders>
              <w:top w:val="nil"/>
              <w:left w:val="nil"/>
              <w:bottom w:val="single" w:sz="4" w:space="0" w:color="auto"/>
              <w:right w:val="single" w:sz="4" w:space="0" w:color="auto"/>
            </w:tcBorders>
            <w:shd w:val="clear" w:color="auto" w:fill="auto"/>
            <w:noWrap/>
            <w:vAlign w:val="center"/>
            <w:hideMark/>
          </w:tcPr>
          <w:p w14:paraId="0CBFE5DD" w14:textId="77777777" w:rsidR="00234786" w:rsidRPr="00402A73" w:rsidRDefault="00234786" w:rsidP="00234786">
            <w:pPr>
              <w:jc w:val="center"/>
              <w:rPr>
                <w:color w:val="000000"/>
              </w:rPr>
            </w:pPr>
            <w:r w:rsidRPr="00402A73">
              <w:rPr>
                <w:color w:val="000000"/>
              </w:rPr>
              <w:t>90</w:t>
            </w:r>
          </w:p>
        </w:tc>
        <w:tc>
          <w:tcPr>
            <w:tcW w:w="1440" w:type="dxa"/>
            <w:tcBorders>
              <w:top w:val="nil"/>
              <w:left w:val="nil"/>
              <w:bottom w:val="single" w:sz="4" w:space="0" w:color="auto"/>
              <w:right w:val="single" w:sz="4" w:space="0" w:color="auto"/>
            </w:tcBorders>
            <w:shd w:val="clear" w:color="auto" w:fill="auto"/>
            <w:noWrap/>
            <w:vAlign w:val="center"/>
            <w:hideMark/>
          </w:tcPr>
          <w:p w14:paraId="38E218F1" w14:textId="77777777" w:rsidR="00234786" w:rsidRPr="00402A73" w:rsidRDefault="00234786" w:rsidP="00234786">
            <w:pPr>
              <w:jc w:val="center"/>
              <w:rPr>
                <w:color w:val="000000"/>
              </w:rPr>
            </w:pPr>
            <w:r w:rsidRPr="00402A73">
              <w:rPr>
                <w:color w:val="000000"/>
              </w:rPr>
              <w:t>0.01</w:t>
            </w:r>
          </w:p>
        </w:tc>
        <w:tc>
          <w:tcPr>
            <w:tcW w:w="1116" w:type="dxa"/>
            <w:tcBorders>
              <w:top w:val="nil"/>
              <w:left w:val="nil"/>
              <w:bottom w:val="single" w:sz="4" w:space="0" w:color="auto"/>
              <w:right w:val="single" w:sz="4" w:space="0" w:color="auto"/>
            </w:tcBorders>
            <w:shd w:val="clear" w:color="auto" w:fill="auto"/>
            <w:noWrap/>
            <w:vAlign w:val="center"/>
            <w:hideMark/>
          </w:tcPr>
          <w:p w14:paraId="54E39E3B" w14:textId="77777777" w:rsidR="00234786" w:rsidRPr="00402A73" w:rsidRDefault="00234786" w:rsidP="00234786">
            <w:pPr>
              <w:jc w:val="center"/>
              <w:rPr>
                <w:color w:val="000000"/>
              </w:rPr>
            </w:pPr>
            <w:r w:rsidRPr="00402A73">
              <w:rPr>
                <w:color w:val="000000"/>
              </w:rPr>
              <w:t>0.018048</w:t>
            </w:r>
          </w:p>
        </w:tc>
        <w:tc>
          <w:tcPr>
            <w:tcW w:w="960" w:type="dxa"/>
            <w:tcBorders>
              <w:top w:val="nil"/>
              <w:left w:val="nil"/>
              <w:bottom w:val="single" w:sz="4" w:space="0" w:color="auto"/>
              <w:right w:val="single" w:sz="4" w:space="0" w:color="auto"/>
            </w:tcBorders>
            <w:shd w:val="clear" w:color="auto" w:fill="auto"/>
            <w:noWrap/>
            <w:vAlign w:val="center"/>
            <w:hideMark/>
          </w:tcPr>
          <w:p w14:paraId="3B3A1E9E" w14:textId="77777777" w:rsidR="00234786" w:rsidRPr="00402A73" w:rsidRDefault="00234786" w:rsidP="00234786">
            <w:pPr>
              <w:jc w:val="center"/>
              <w:rPr>
                <w:color w:val="000000"/>
              </w:rPr>
            </w:pPr>
            <w:r w:rsidRPr="00402A73">
              <w:rPr>
                <w:color w:val="000000"/>
              </w:rPr>
              <w:t>1.1224</w:t>
            </w:r>
          </w:p>
        </w:tc>
      </w:tr>
      <w:tr w:rsidR="00234786" w:rsidRPr="00402A73" w14:paraId="5CA3A38F" w14:textId="77777777" w:rsidTr="007E4F9C">
        <w:trPr>
          <w:trHeight w:val="312"/>
          <w:jc w:val="center"/>
        </w:trPr>
        <w:tc>
          <w:tcPr>
            <w:tcW w:w="993" w:type="dxa"/>
            <w:tcBorders>
              <w:top w:val="nil"/>
              <w:left w:val="single" w:sz="4" w:space="0" w:color="auto"/>
              <w:bottom w:val="single" w:sz="4" w:space="0" w:color="auto"/>
              <w:right w:val="single" w:sz="4" w:space="0" w:color="auto"/>
            </w:tcBorders>
            <w:shd w:val="clear" w:color="auto" w:fill="FF0000"/>
            <w:noWrap/>
            <w:vAlign w:val="center"/>
            <w:hideMark/>
          </w:tcPr>
          <w:p w14:paraId="2BCE0A1F" w14:textId="77777777" w:rsidR="00234786" w:rsidRPr="00402A73" w:rsidRDefault="00234786" w:rsidP="00234786">
            <w:pPr>
              <w:jc w:val="center"/>
              <w:rPr>
                <w:b/>
                <w:bCs/>
                <w:color w:val="000000"/>
              </w:rPr>
            </w:pPr>
            <w:r w:rsidRPr="00402A73">
              <w:rPr>
                <w:b/>
                <w:bCs/>
                <w:color w:val="000000"/>
              </w:rPr>
              <w:t>WNW</w:t>
            </w:r>
          </w:p>
        </w:tc>
        <w:tc>
          <w:tcPr>
            <w:tcW w:w="876" w:type="dxa"/>
            <w:tcBorders>
              <w:top w:val="nil"/>
              <w:left w:val="nil"/>
              <w:bottom w:val="single" w:sz="4" w:space="0" w:color="auto"/>
              <w:right w:val="single" w:sz="4" w:space="0" w:color="auto"/>
            </w:tcBorders>
            <w:shd w:val="clear" w:color="auto" w:fill="auto"/>
            <w:noWrap/>
            <w:vAlign w:val="center"/>
            <w:hideMark/>
          </w:tcPr>
          <w:p w14:paraId="1A6713D7" w14:textId="77777777" w:rsidR="00234786" w:rsidRPr="00402A73" w:rsidRDefault="00234786" w:rsidP="00234786">
            <w:pPr>
              <w:jc w:val="center"/>
              <w:rPr>
                <w:color w:val="000000"/>
              </w:rPr>
            </w:pPr>
            <w:r w:rsidRPr="00402A73">
              <w:rPr>
                <w:color w:val="000000"/>
              </w:rPr>
              <w:t>1.504</w:t>
            </w:r>
          </w:p>
        </w:tc>
        <w:tc>
          <w:tcPr>
            <w:tcW w:w="960" w:type="dxa"/>
            <w:tcBorders>
              <w:top w:val="nil"/>
              <w:left w:val="nil"/>
              <w:bottom w:val="single" w:sz="4" w:space="0" w:color="auto"/>
              <w:right w:val="single" w:sz="4" w:space="0" w:color="auto"/>
            </w:tcBorders>
            <w:shd w:val="clear" w:color="auto" w:fill="auto"/>
            <w:noWrap/>
            <w:vAlign w:val="center"/>
            <w:hideMark/>
          </w:tcPr>
          <w:p w14:paraId="7F70EB01" w14:textId="77777777" w:rsidR="00234786" w:rsidRPr="00402A73" w:rsidRDefault="00234786" w:rsidP="00234786">
            <w:pPr>
              <w:jc w:val="center"/>
              <w:rPr>
                <w:color w:val="000000"/>
              </w:rPr>
            </w:pPr>
            <w:r w:rsidRPr="00402A73">
              <w:rPr>
                <w:color w:val="000000"/>
              </w:rPr>
              <w:t>1.504</w:t>
            </w:r>
          </w:p>
        </w:tc>
        <w:tc>
          <w:tcPr>
            <w:tcW w:w="1160" w:type="dxa"/>
            <w:tcBorders>
              <w:top w:val="nil"/>
              <w:left w:val="nil"/>
              <w:bottom w:val="single" w:sz="4" w:space="0" w:color="auto"/>
              <w:right w:val="single" w:sz="4" w:space="0" w:color="auto"/>
            </w:tcBorders>
            <w:shd w:val="clear" w:color="auto" w:fill="auto"/>
            <w:noWrap/>
            <w:vAlign w:val="center"/>
            <w:hideMark/>
          </w:tcPr>
          <w:p w14:paraId="29F485A4" w14:textId="77777777" w:rsidR="00234786" w:rsidRPr="00402A73" w:rsidRDefault="00234786" w:rsidP="00234786">
            <w:pPr>
              <w:jc w:val="center"/>
              <w:rPr>
                <w:color w:val="000000"/>
              </w:rPr>
            </w:pPr>
            <w:r w:rsidRPr="00402A73">
              <w:rPr>
                <w:color w:val="000000"/>
              </w:rPr>
              <w:t>292.5</w:t>
            </w:r>
          </w:p>
        </w:tc>
        <w:tc>
          <w:tcPr>
            <w:tcW w:w="960" w:type="dxa"/>
            <w:tcBorders>
              <w:top w:val="nil"/>
              <w:left w:val="nil"/>
              <w:bottom w:val="single" w:sz="4" w:space="0" w:color="auto"/>
              <w:right w:val="single" w:sz="4" w:space="0" w:color="auto"/>
            </w:tcBorders>
            <w:shd w:val="clear" w:color="auto" w:fill="auto"/>
            <w:noWrap/>
            <w:vAlign w:val="center"/>
            <w:hideMark/>
          </w:tcPr>
          <w:p w14:paraId="24B7BD38" w14:textId="77777777" w:rsidR="00234786" w:rsidRPr="00402A73" w:rsidRDefault="00234786" w:rsidP="00234786">
            <w:pPr>
              <w:jc w:val="center"/>
              <w:rPr>
                <w:color w:val="000000"/>
              </w:rPr>
            </w:pPr>
            <w:r w:rsidRPr="00402A73">
              <w:rPr>
                <w:color w:val="000000"/>
              </w:rPr>
              <w:t>0.963</w:t>
            </w:r>
          </w:p>
        </w:tc>
        <w:tc>
          <w:tcPr>
            <w:tcW w:w="1116" w:type="dxa"/>
            <w:tcBorders>
              <w:top w:val="nil"/>
              <w:left w:val="nil"/>
              <w:bottom w:val="single" w:sz="4" w:space="0" w:color="auto"/>
              <w:right w:val="single" w:sz="4" w:space="0" w:color="auto"/>
            </w:tcBorders>
            <w:shd w:val="clear" w:color="auto" w:fill="auto"/>
            <w:noWrap/>
            <w:vAlign w:val="center"/>
            <w:hideMark/>
          </w:tcPr>
          <w:p w14:paraId="37E2E29D" w14:textId="77777777" w:rsidR="00234786" w:rsidRPr="00402A73" w:rsidRDefault="00234786" w:rsidP="00234786">
            <w:pPr>
              <w:jc w:val="center"/>
              <w:rPr>
                <w:color w:val="000000"/>
              </w:rPr>
            </w:pPr>
            <w:r w:rsidRPr="00402A73">
              <w:rPr>
                <w:color w:val="000000"/>
              </w:rPr>
              <w:t>67.5</w:t>
            </w:r>
          </w:p>
        </w:tc>
        <w:tc>
          <w:tcPr>
            <w:tcW w:w="1440" w:type="dxa"/>
            <w:tcBorders>
              <w:top w:val="nil"/>
              <w:left w:val="nil"/>
              <w:bottom w:val="single" w:sz="4" w:space="0" w:color="auto"/>
              <w:right w:val="single" w:sz="4" w:space="0" w:color="auto"/>
            </w:tcBorders>
            <w:shd w:val="clear" w:color="auto" w:fill="auto"/>
            <w:noWrap/>
            <w:vAlign w:val="center"/>
            <w:hideMark/>
          </w:tcPr>
          <w:p w14:paraId="161C6FA3" w14:textId="77777777" w:rsidR="00234786" w:rsidRPr="00402A73" w:rsidRDefault="00234786" w:rsidP="00234786">
            <w:pPr>
              <w:jc w:val="center"/>
              <w:rPr>
                <w:color w:val="000000"/>
              </w:rPr>
            </w:pPr>
            <w:r w:rsidRPr="00402A73">
              <w:rPr>
                <w:color w:val="000000"/>
              </w:rPr>
              <w:t>0.03</w:t>
            </w:r>
          </w:p>
        </w:tc>
        <w:tc>
          <w:tcPr>
            <w:tcW w:w="1116" w:type="dxa"/>
            <w:tcBorders>
              <w:top w:val="nil"/>
              <w:left w:val="nil"/>
              <w:bottom w:val="single" w:sz="4" w:space="0" w:color="auto"/>
              <w:right w:val="single" w:sz="4" w:space="0" w:color="auto"/>
            </w:tcBorders>
            <w:shd w:val="clear" w:color="auto" w:fill="auto"/>
            <w:noWrap/>
            <w:vAlign w:val="center"/>
            <w:hideMark/>
          </w:tcPr>
          <w:p w14:paraId="5BF38872" w14:textId="77777777" w:rsidR="00234786" w:rsidRPr="00402A73" w:rsidRDefault="00234786" w:rsidP="00234786">
            <w:pPr>
              <w:jc w:val="center"/>
              <w:rPr>
                <w:color w:val="000000"/>
              </w:rPr>
            </w:pPr>
            <w:r w:rsidRPr="00402A73">
              <w:rPr>
                <w:color w:val="000000"/>
              </w:rPr>
              <w:t>0.040432</w:t>
            </w:r>
          </w:p>
        </w:tc>
        <w:tc>
          <w:tcPr>
            <w:tcW w:w="960" w:type="dxa"/>
            <w:tcBorders>
              <w:top w:val="nil"/>
              <w:left w:val="nil"/>
              <w:bottom w:val="single" w:sz="4" w:space="0" w:color="auto"/>
              <w:right w:val="single" w:sz="4" w:space="0" w:color="auto"/>
            </w:tcBorders>
            <w:shd w:val="clear" w:color="auto" w:fill="auto"/>
            <w:noWrap/>
            <w:vAlign w:val="center"/>
            <w:hideMark/>
          </w:tcPr>
          <w:p w14:paraId="28C65B27" w14:textId="77777777" w:rsidR="00234786" w:rsidRPr="00402A73" w:rsidRDefault="00234786" w:rsidP="00234786">
            <w:pPr>
              <w:jc w:val="center"/>
              <w:rPr>
                <w:color w:val="000000"/>
              </w:rPr>
            </w:pPr>
            <w:r w:rsidRPr="00402A73">
              <w:rPr>
                <w:color w:val="000000"/>
              </w:rPr>
              <w:t>1.221</w:t>
            </w:r>
          </w:p>
        </w:tc>
      </w:tr>
      <w:tr w:rsidR="00234786" w:rsidRPr="00402A73" w14:paraId="255EB73F"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92D050"/>
            <w:noWrap/>
            <w:vAlign w:val="center"/>
            <w:hideMark/>
          </w:tcPr>
          <w:p w14:paraId="0CC68E3A" w14:textId="77777777" w:rsidR="00234786" w:rsidRPr="00402A73" w:rsidRDefault="00234786" w:rsidP="00234786">
            <w:pPr>
              <w:jc w:val="center"/>
              <w:rPr>
                <w:b/>
                <w:bCs/>
                <w:color w:val="000000"/>
              </w:rPr>
            </w:pPr>
            <w:r w:rsidRPr="00402A73">
              <w:rPr>
                <w:b/>
                <w:bCs/>
                <w:color w:val="000000"/>
              </w:rPr>
              <w:t>NW</w:t>
            </w:r>
          </w:p>
        </w:tc>
        <w:tc>
          <w:tcPr>
            <w:tcW w:w="876" w:type="dxa"/>
            <w:tcBorders>
              <w:top w:val="nil"/>
              <w:left w:val="nil"/>
              <w:bottom w:val="single" w:sz="4" w:space="0" w:color="auto"/>
              <w:right w:val="single" w:sz="4" w:space="0" w:color="auto"/>
            </w:tcBorders>
            <w:shd w:val="clear" w:color="auto" w:fill="auto"/>
            <w:noWrap/>
            <w:vAlign w:val="center"/>
            <w:hideMark/>
          </w:tcPr>
          <w:p w14:paraId="384B026A" w14:textId="77777777" w:rsidR="00234786" w:rsidRPr="00402A73" w:rsidRDefault="00234786" w:rsidP="00234786">
            <w:pPr>
              <w:jc w:val="center"/>
              <w:rPr>
                <w:color w:val="000000"/>
              </w:rPr>
            </w:pPr>
            <w:r w:rsidRPr="00402A73">
              <w:rPr>
                <w:color w:val="000000"/>
              </w:rPr>
              <w:t>2.193</w:t>
            </w:r>
          </w:p>
        </w:tc>
        <w:tc>
          <w:tcPr>
            <w:tcW w:w="960" w:type="dxa"/>
            <w:tcBorders>
              <w:top w:val="nil"/>
              <w:left w:val="nil"/>
              <w:bottom w:val="single" w:sz="4" w:space="0" w:color="auto"/>
              <w:right w:val="single" w:sz="4" w:space="0" w:color="auto"/>
            </w:tcBorders>
            <w:shd w:val="clear" w:color="auto" w:fill="auto"/>
            <w:noWrap/>
            <w:vAlign w:val="center"/>
            <w:hideMark/>
          </w:tcPr>
          <w:p w14:paraId="30A870F4" w14:textId="77777777" w:rsidR="00234786" w:rsidRPr="00402A73" w:rsidRDefault="00234786" w:rsidP="00234786">
            <w:pPr>
              <w:jc w:val="center"/>
              <w:rPr>
                <w:color w:val="000000"/>
              </w:rPr>
            </w:pPr>
            <w:r w:rsidRPr="00402A73">
              <w:rPr>
                <w:color w:val="000000"/>
              </w:rPr>
              <w:t>0.904</w:t>
            </w:r>
          </w:p>
        </w:tc>
        <w:tc>
          <w:tcPr>
            <w:tcW w:w="1160" w:type="dxa"/>
            <w:tcBorders>
              <w:top w:val="nil"/>
              <w:left w:val="nil"/>
              <w:bottom w:val="single" w:sz="4" w:space="0" w:color="auto"/>
              <w:right w:val="single" w:sz="4" w:space="0" w:color="auto"/>
            </w:tcBorders>
            <w:shd w:val="clear" w:color="auto" w:fill="auto"/>
            <w:noWrap/>
            <w:vAlign w:val="center"/>
            <w:hideMark/>
          </w:tcPr>
          <w:p w14:paraId="49020F51" w14:textId="77777777" w:rsidR="00234786" w:rsidRPr="00402A73" w:rsidRDefault="00234786" w:rsidP="00234786">
            <w:pPr>
              <w:jc w:val="center"/>
              <w:rPr>
                <w:color w:val="000000"/>
              </w:rPr>
            </w:pPr>
            <w:r w:rsidRPr="00402A73">
              <w:rPr>
                <w:color w:val="000000"/>
              </w:rPr>
              <w:t>315</w:t>
            </w:r>
          </w:p>
        </w:tc>
        <w:tc>
          <w:tcPr>
            <w:tcW w:w="960" w:type="dxa"/>
            <w:tcBorders>
              <w:top w:val="nil"/>
              <w:left w:val="nil"/>
              <w:bottom w:val="single" w:sz="4" w:space="0" w:color="auto"/>
              <w:right w:val="single" w:sz="4" w:space="0" w:color="auto"/>
            </w:tcBorders>
            <w:shd w:val="clear" w:color="auto" w:fill="auto"/>
            <w:noWrap/>
            <w:vAlign w:val="center"/>
            <w:hideMark/>
          </w:tcPr>
          <w:p w14:paraId="6F12659F" w14:textId="77777777" w:rsidR="00234786" w:rsidRPr="00402A73" w:rsidRDefault="00234786" w:rsidP="00234786">
            <w:pPr>
              <w:jc w:val="center"/>
              <w:rPr>
                <w:color w:val="000000"/>
              </w:rPr>
            </w:pPr>
            <w:r w:rsidRPr="00402A73">
              <w:rPr>
                <w:color w:val="000000"/>
              </w:rPr>
              <w:t>1.404</w:t>
            </w:r>
          </w:p>
        </w:tc>
        <w:tc>
          <w:tcPr>
            <w:tcW w:w="1116" w:type="dxa"/>
            <w:tcBorders>
              <w:top w:val="nil"/>
              <w:left w:val="nil"/>
              <w:bottom w:val="single" w:sz="4" w:space="0" w:color="auto"/>
              <w:right w:val="single" w:sz="4" w:space="0" w:color="auto"/>
            </w:tcBorders>
            <w:shd w:val="clear" w:color="auto" w:fill="auto"/>
            <w:noWrap/>
            <w:vAlign w:val="center"/>
            <w:hideMark/>
          </w:tcPr>
          <w:p w14:paraId="2FD184BE" w14:textId="77777777" w:rsidR="00234786" w:rsidRPr="00402A73" w:rsidRDefault="00234786" w:rsidP="00234786">
            <w:pPr>
              <w:jc w:val="center"/>
              <w:rPr>
                <w:color w:val="000000"/>
              </w:rPr>
            </w:pPr>
            <w:r w:rsidRPr="00402A73">
              <w:rPr>
                <w:color w:val="000000"/>
              </w:rPr>
              <w:t>0.005089</w:t>
            </w:r>
          </w:p>
        </w:tc>
        <w:tc>
          <w:tcPr>
            <w:tcW w:w="1440" w:type="dxa"/>
            <w:tcBorders>
              <w:top w:val="nil"/>
              <w:left w:val="nil"/>
              <w:bottom w:val="single" w:sz="4" w:space="0" w:color="auto"/>
              <w:right w:val="single" w:sz="4" w:space="0" w:color="auto"/>
            </w:tcBorders>
            <w:shd w:val="clear" w:color="auto" w:fill="auto"/>
            <w:noWrap/>
            <w:vAlign w:val="center"/>
            <w:hideMark/>
          </w:tcPr>
          <w:p w14:paraId="13DE29CB" w14:textId="77777777" w:rsidR="00234786" w:rsidRPr="00402A73" w:rsidRDefault="00234786" w:rsidP="00234786">
            <w:pPr>
              <w:jc w:val="center"/>
              <w:rPr>
                <w:color w:val="000000"/>
              </w:rPr>
            </w:pPr>
            <w:r w:rsidRPr="00402A73">
              <w:rPr>
                <w:color w:val="000000"/>
              </w:rPr>
              <w:t>0.04</w:t>
            </w:r>
          </w:p>
        </w:tc>
        <w:tc>
          <w:tcPr>
            <w:tcW w:w="1116" w:type="dxa"/>
            <w:tcBorders>
              <w:top w:val="nil"/>
              <w:left w:val="nil"/>
              <w:bottom w:val="single" w:sz="4" w:space="0" w:color="auto"/>
              <w:right w:val="single" w:sz="4" w:space="0" w:color="auto"/>
            </w:tcBorders>
            <w:shd w:val="clear" w:color="auto" w:fill="auto"/>
            <w:noWrap/>
            <w:vAlign w:val="center"/>
            <w:hideMark/>
          </w:tcPr>
          <w:p w14:paraId="4CF61023" w14:textId="77777777" w:rsidR="00234786" w:rsidRPr="00402A73" w:rsidRDefault="00234786" w:rsidP="00234786">
            <w:pPr>
              <w:jc w:val="center"/>
              <w:rPr>
                <w:color w:val="000000"/>
              </w:rPr>
            </w:pPr>
            <w:r w:rsidRPr="00402A73">
              <w:rPr>
                <w:color w:val="000000"/>
              </w:rPr>
              <w:t>0.091057</w:t>
            </w:r>
          </w:p>
        </w:tc>
        <w:tc>
          <w:tcPr>
            <w:tcW w:w="960" w:type="dxa"/>
            <w:tcBorders>
              <w:top w:val="nil"/>
              <w:left w:val="nil"/>
              <w:bottom w:val="single" w:sz="4" w:space="0" w:color="auto"/>
              <w:right w:val="single" w:sz="4" w:space="0" w:color="auto"/>
            </w:tcBorders>
            <w:shd w:val="clear" w:color="auto" w:fill="auto"/>
            <w:noWrap/>
            <w:vAlign w:val="center"/>
            <w:hideMark/>
          </w:tcPr>
          <w:p w14:paraId="16D5DBD2" w14:textId="77777777" w:rsidR="00234786" w:rsidRPr="00402A73" w:rsidRDefault="00234786" w:rsidP="00234786">
            <w:pPr>
              <w:jc w:val="center"/>
              <w:rPr>
                <w:color w:val="000000"/>
              </w:rPr>
            </w:pPr>
            <w:r w:rsidRPr="00402A73">
              <w:rPr>
                <w:color w:val="000000"/>
              </w:rPr>
              <w:t>1.3568</w:t>
            </w:r>
          </w:p>
        </w:tc>
      </w:tr>
      <w:tr w:rsidR="00234786" w:rsidRPr="00402A73" w14:paraId="70513A57" w14:textId="77777777" w:rsidTr="00234786">
        <w:trPr>
          <w:trHeight w:val="312"/>
          <w:jc w:val="center"/>
        </w:trPr>
        <w:tc>
          <w:tcPr>
            <w:tcW w:w="993" w:type="dxa"/>
            <w:tcBorders>
              <w:top w:val="nil"/>
              <w:left w:val="single" w:sz="4" w:space="0" w:color="auto"/>
              <w:bottom w:val="single" w:sz="4" w:space="0" w:color="auto"/>
              <w:right w:val="single" w:sz="4" w:space="0" w:color="auto"/>
            </w:tcBorders>
            <w:shd w:val="clear" w:color="000000" w:fill="00B0F0"/>
            <w:noWrap/>
            <w:vAlign w:val="center"/>
            <w:hideMark/>
          </w:tcPr>
          <w:p w14:paraId="3DA8A8F4" w14:textId="77777777" w:rsidR="00234786" w:rsidRPr="00402A73" w:rsidRDefault="00234786" w:rsidP="00234786">
            <w:pPr>
              <w:jc w:val="center"/>
              <w:rPr>
                <w:b/>
                <w:bCs/>
                <w:color w:val="000000"/>
              </w:rPr>
            </w:pPr>
            <w:r w:rsidRPr="00402A73">
              <w:rPr>
                <w:b/>
                <w:bCs/>
                <w:color w:val="000000"/>
              </w:rPr>
              <w:t>NNW</w:t>
            </w:r>
          </w:p>
        </w:tc>
        <w:tc>
          <w:tcPr>
            <w:tcW w:w="876" w:type="dxa"/>
            <w:tcBorders>
              <w:top w:val="nil"/>
              <w:left w:val="nil"/>
              <w:bottom w:val="single" w:sz="4" w:space="0" w:color="auto"/>
              <w:right w:val="single" w:sz="4" w:space="0" w:color="auto"/>
            </w:tcBorders>
            <w:shd w:val="clear" w:color="auto" w:fill="auto"/>
            <w:noWrap/>
            <w:vAlign w:val="center"/>
            <w:hideMark/>
          </w:tcPr>
          <w:p w14:paraId="0A6673E8" w14:textId="77777777" w:rsidR="00234786" w:rsidRPr="00402A73" w:rsidRDefault="00234786" w:rsidP="00234786">
            <w:pPr>
              <w:jc w:val="center"/>
              <w:rPr>
                <w:color w:val="000000"/>
              </w:rPr>
            </w:pPr>
            <w:r w:rsidRPr="00402A73">
              <w:rPr>
                <w:color w:val="000000"/>
              </w:rPr>
              <w:t>2.131</w:t>
            </w:r>
          </w:p>
        </w:tc>
        <w:tc>
          <w:tcPr>
            <w:tcW w:w="960" w:type="dxa"/>
            <w:tcBorders>
              <w:top w:val="nil"/>
              <w:left w:val="nil"/>
              <w:bottom w:val="single" w:sz="4" w:space="0" w:color="auto"/>
              <w:right w:val="single" w:sz="4" w:space="0" w:color="auto"/>
            </w:tcBorders>
            <w:shd w:val="clear" w:color="auto" w:fill="auto"/>
            <w:noWrap/>
            <w:vAlign w:val="center"/>
            <w:hideMark/>
          </w:tcPr>
          <w:p w14:paraId="177947E7" w14:textId="77777777" w:rsidR="00234786" w:rsidRPr="00402A73" w:rsidRDefault="00234786" w:rsidP="00234786">
            <w:pPr>
              <w:jc w:val="center"/>
              <w:rPr>
                <w:color w:val="000000"/>
              </w:rPr>
            </w:pPr>
            <w:r w:rsidRPr="00402A73">
              <w:rPr>
                <w:color w:val="000000"/>
              </w:rPr>
              <w:t>0.93</w:t>
            </w:r>
          </w:p>
        </w:tc>
        <w:tc>
          <w:tcPr>
            <w:tcW w:w="1160" w:type="dxa"/>
            <w:tcBorders>
              <w:top w:val="nil"/>
              <w:left w:val="nil"/>
              <w:bottom w:val="single" w:sz="4" w:space="0" w:color="auto"/>
              <w:right w:val="single" w:sz="4" w:space="0" w:color="auto"/>
            </w:tcBorders>
            <w:shd w:val="clear" w:color="auto" w:fill="auto"/>
            <w:noWrap/>
            <w:vAlign w:val="center"/>
            <w:hideMark/>
          </w:tcPr>
          <w:p w14:paraId="22C81A5F" w14:textId="77777777" w:rsidR="00234786" w:rsidRPr="00402A73" w:rsidRDefault="00234786" w:rsidP="00234786">
            <w:pPr>
              <w:jc w:val="center"/>
              <w:rPr>
                <w:color w:val="000000"/>
              </w:rPr>
            </w:pPr>
            <w:r w:rsidRPr="00402A73">
              <w:rPr>
                <w:color w:val="000000"/>
              </w:rPr>
              <w:t>337.5</w:t>
            </w:r>
          </w:p>
        </w:tc>
        <w:tc>
          <w:tcPr>
            <w:tcW w:w="960" w:type="dxa"/>
            <w:tcBorders>
              <w:top w:val="nil"/>
              <w:left w:val="nil"/>
              <w:bottom w:val="single" w:sz="4" w:space="0" w:color="auto"/>
              <w:right w:val="single" w:sz="4" w:space="0" w:color="auto"/>
            </w:tcBorders>
            <w:shd w:val="clear" w:color="auto" w:fill="auto"/>
            <w:noWrap/>
            <w:vAlign w:val="center"/>
            <w:hideMark/>
          </w:tcPr>
          <w:p w14:paraId="71A883DA" w14:textId="77777777" w:rsidR="00234786" w:rsidRPr="00402A73" w:rsidRDefault="00234786" w:rsidP="00234786">
            <w:pPr>
              <w:jc w:val="center"/>
              <w:rPr>
                <w:color w:val="000000"/>
              </w:rPr>
            </w:pPr>
            <w:r w:rsidRPr="00402A73">
              <w:rPr>
                <w:color w:val="000000"/>
              </w:rPr>
              <w:t>1.365</w:t>
            </w:r>
          </w:p>
        </w:tc>
        <w:tc>
          <w:tcPr>
            <w:tcW w:w="1116" w:type="dxa"/>
            <w:tcBorders>
              <w:top w:val="nil"/>
              <w:left w:val="nil"/>
              <w:bottom w:val="single" w:sz="4" w:space="0" w:color="auto"/>
              <w:right w:val="single" w:sz="4" w:space="0" w:color="auto"/>
            </w:tcBorders>
            <w:shd w:val="clear" w:color="auto" w:fill="auto"/>
            <w:noWrap/>
            <w:vAlign w:val="center"/>
            <w:hideMark/>
          </w:tcPr>
          <w:p w14:paraId="68D73E20" w14:textId="77777777" w:rsidR="00234786" w:rsidRPr="00402A73" w:rsidRDefault="00234786" w:rsidP="00234786">
            <w:pPr>
              <w:jc w:val="center"/>
              <w:rPr>
                <w:color w:val="000000"/>
              </w:rPr>
            </w:pPr>
            <w:r w:rsidRPr="00402A73">
              <w:rPr>
                <w:color w:val="000000"/>
              </w:rPr>
              <w:t>0.002916</w:t>
            </w:r>
          </w:p>
        </w:tc>
        <w:tc>
          <w:tcPr>
            <w:tcW w:w="1440" w:type="dxa"/>
            <w:tcBorders>
              <w:top w:val="nil"/>
              <w:left w:val="nil"/>
              <w:bottom w:val="single" w:sz="4" w:space="0" w:color="auto"/>
              <w:right w:val="single" w:sz="4" w:space="0" w:color="auto"/>
            </w:tcBorders>
            <w:shd w:val="clear" w:color="auto" w:fill="auto"/>
            <w:noWrap/>
            <w:vAlign w:val="center"/>
            <w:hideMark/>
          </w:tcPr>
          <w:p w14:paraId="24773C40" w14:textId="77777777" w:rsidR="00234786" w:rsidRPr="00402A73" w:rsidRDefault="00234786" w:rsidP="00234786">
            <w:pPr>
              <w:jc w:val="center"/>
              <w:rPr>
                <w:color w:val="000000"/>
              </w:rPr>
            </w:pPr>
            <w:r w:rsidRPr="00402A73">
              <w:rPr>
                <w:color w:val="000000"/>
              </w:rPr>
              <w:t>0.04</w:t>
            </w:r>
          </w:p>
        </w:tc>
        <w:tc>
          <w:tcPr>
            <w:tcW w:w="1116" w:type="dxa"/>
            <w:tcBorders>
              <w:top w:val="nil"/>
              <w:left w:val="nil"/>
              <w:bottom w:val="single" w:sz="4" w:space="0" w:color="auto"/>
              <w:right w:val="single" w:sz="4" w:space="0" w:color="auto"/>
            </w:tcBorders>
            <w:shd w:val="clear" w:color="auto" w:fill="auto"/>
            <w:noWrap/>
            <w:vAlign w:val="center"/>
            <w:hideMark/>
          </w:tcPr>
          <w:p w14:paraId="0D4F28F0" w14:textId="77777777" w:rsidR="00234786" w:rsidRPr="00402A73" w:rsidRDefault="00234786" w:rsidP="00234786">
            <w:pPr>
              <w:jc w:val="center"/>
              <w:rPr>
                <w:color w:val="000000"/>
              </w:rPr>
            </w:pPr>
            <w:r w:rsidRPr="00402A73">
              <w:rPr>
                <w:color w:val="000000"/>
              </w:rPr>
              <w:t>0.08602</w:t>
            </w:r>
          </w:p>
        </w:tc>
        <w:tc>
          <w:tcPr>
            <w:tcW w:w="960" w:type="dxa"/>
            <w:tcBorders>
              <w:top w:val="nil"/>
              <w:left w:val="nil"/>
              <w:bottom w:val="single" w:sz="4" w:space="0" w:color="auto"/>
              <w:right w:val="single" w:sz="4" w:space="0" w:color="auto"/>
            </w:tcBorders>
            <w:shd w:val="clear" w:color="auto" w:fill="auto"/>
            <w:noWrap/>
            <w:vAlign w:val="center"/>
            <w:hideMark/>
          </w:tcPr>
          <w:p w14:paraId="30E22FD1" w14:textId="77777777" w:rsidR="00234786" w:rsidRPr="00402A73" w:rsidRDefault="00234786" w:rsidP="00234786">
            <w:pPr>
              <w:jc w:val="center"/>
              <w:rPr>
                <w:color w:val="000000"/>
              </w:rPr>
            </w:pPr>
            <w:r w:rsidRPr="00402A73">
              <w:rPr>
                <w:color w:val="000000"/>
              </w:rPr>
              <w:t>1.3568</w:t>
            </w:r>
          </w:p>
        </w:tc>
      </w:tr>
    </w:tbl>
    <w:p w14:paraId="1564D40D" w14:textId="31DD74C7" w:rsidR="001E5158" w:rsidRDefault="001E5158" w:rsidP="00D84CE4">
      <w:pPr>
        <w:pStyle w:val="a7"/>
        <w:rPr>
          <w:lang w:val="el-GR"/>
        </w:rPr>
      </w:pPr>
      <w:r>
        <w:rPr>
          <w:lang w:val="el-GR"/>
        </w:rPr>
        <w:t xml:space="preserve">  Πίνακας 5: Χαρακτηριστικά Κυμάτων στο σημείο θραύσης</w:t>
      </w:r>
    </w:p>
    <w:p w14:paraId="12E2FC0F" w14:textId="5B8767BE" w:rsidR="003706C0" w:rsidRPr="003706C0" w:rsidRDefault="003706C0" w:rsidP="003706C0">
      <w:pPr>
        <w:rPr>
          <w:lang w:val="el-GR"/>
        </w:rPr>
      </w:pPr>
      <w:r w:rsidRPr="003706C0">
        <w:rPr>
          <w:lang w:val="el-GR"/>
        </w:rPr>
        <w:t>Κατόπιν, υπολογίζεται η στερεοπαροχή για κάθε κατεύθυνση.</w:t>
      </w:r>
    </w:p>
    <w:p w14:paraId="28EC9089" w14:textId="77777777" w:rsidR="003706C0" w:rsidRPr="003706C0" w:rsidRDefault="003706C0" w:rsidP="003706C0">
      <w:pPr>
        <w:rPr>
          <w:lang w:val="el-GR"/>
        </w:rPr>
      </w:pPr>
    </w:p>
    <w:p w14:paraId="7DE6D951" w14:textId="77777777" w:rsidR="00D84CE4" w:rsidRDefault="00D84CE4" w:rsidP="003706C0">
      <w:pPr>
        <w:rPr>
          <w:u w:val="single"/>
          <w:lang w:val="el-GR"/>
        </w:rPr>
      </w:pPr>
    </w:p>
    <w:p w14:paraId="5DD70B45" w14:textId="77777777" w:rsidR="00D84CE4" w:rsidRDefault="00D84CE4" w:rsidP="003706C0">
      <w:pPr>
        <w:rPr>
          <w:u w:val="single"/>
          <w:lang w:val="el-GR"/>
        </w:rPr>
      </w:pPr>
    </w:p>
    <w:p w14:paraId="09DDC704" w14:textId="77777777" w:rsidR="00D84CE4" w:rsidRDefault="00D84CE4" w:rsidP="003706C0">
      <w:pPr>
        <w:rPr>
          <w:u w:val="single"/>
          <w:lang w:val="el-GR"/>
        </w:rPr>
      </w:pPr>
    </w:p>
    <w:p w14:paraId="5E841E2C" w14:textId="77777777" w:rsidR="00D84CE4" w:rsidRDefault="00D84CE4" w:rsidP="003706C0">
      <w:pPr>
        <w:rPr>
          <w:u w:val="single"/>
          <w:lang w:val="el-GR"/>
        </w:rPr>
      </w:pPr>
    </w:p>
    <w:p w14:paraId="775C9A61" w14:textId="77777777" w:rsidR="00D84CE4" w:rsidRDefault="00D84CE4" w:rsidP="003706C0">
      <w:pPr>
        <w:rPr>
          <w:u w:val="single"/>
          <w:lang w:val="el-GR"/>
        </w:rPr>
      </w:pPr>
    </w:p>
    <w:p w14:paraId="055FD54A" w14:textId="77777777" w:rsidR="00D84CE4" w:rsidRDefault="00D84CE4" w:rsidP="003706C0">
      <w:pPr>
        <w:rPr>
          <w:u w:val="single"/>
          <w:lang w:val="el-GR"/>
        </w:rPr>
      </w:pPr>
    </w:p>
    <w:p w14:paraId="5BF87416" w14:textId="77777777" w:rsidR="00D84CE4" w:rsidRDefault="00D84CE4" w:rsidP="003706C0">
      <w:pPr>
        <w:rPr>
          <w:u w:val="single"/>
          <w:lang w:val="el-GR"/>
        </w:rPr>
      </w:pPr>
    </w:p>
    <w:p w14:paraId="74AE6327" w14:textId="79EA41B5" w:rsidR="00D84CE4" w:rsidRDefault="00D84CE4" w:rsidP="003706C0">
      <w:pPr>
        <w:rPr>
          <w:u w:val="single"/>
          <w:lang w:val="el-GR"/>
        </w:rPr>
      </w:pPr>
    </w:p>
    <w:p w14:paraId="523EFCE6" w14:textId="611EBC43" w:rsidR="003706C0" w:rsidRDefault="003706C0" w:rsidP="003706C0">
      <w:pPr>
        <w:rPr>
          <w:u w:val="single"/>
          <w:lang w:val="el-GR"/>
        </w:rPr>
      </w:pPr>
      <w:r w:rsidRPr="003706C0">
        <w:rPr>
          <w:u w:val="single"/>
          <w:lang w:val="el-GR"/>
        </w:rPr>
        <w:lastRenderedPageBreak/>
        <w:t>Μέθοδος CERC</w:t>
      </w:r>
    </w:p>
    <w:p w14:paraId="73294229" w14:textId="77777777" w:rsidR="00D84CE4" w:rsidRPr="003706C0" w:rsidRDefault="00D84CE4" w:rsidP="003706C0">
      <w:pPr>
        <w:rPr>
          <w:u w:val="single"/>
          <w:lang w:val="el-GR"/>
        </w:rPr>
      </w:pPr>
    </w:p>
    <w:p w14:paraId="5578ED6D" w14:textId="77777777" w:rsidR="003706C0" w:rsidRPr="003706C0" w:rsidRDefault="00116281" w:rsidP="003706C0">
      <w:pPr>
        <w:jc w:val="center"/>
        <w:rPr>
          <w:lang w:val="el-GR"/>
        </w:rPr>
      </w:pPr>
      <m:oMathPara>
        <m:oMath>
          <m:sSub>
            <m:sSubPr>
              <m:ctrlPr>
                <w:rPr>
                  <w:rFonts w:ascii="Cambria Math" w:hAnsi="Cambria Math"/>
                  <w:lang w:val="el-GR"/>
                </w:rPr>
              </m:ctrlPr>
            </m:sSubPr>
            <m:e>
              <m:r>
                <m:rPr>
                  <m:sty m:val="p"/>
                </m:rPr>
                <w:rPr>
                  <w:rFonts w:ascii="Cambria Math" w:hAnsi="Cambria Math"/>
                  <w:lang w:val="el-GR"/>
                </w:rPr>
                <m:t>Q</m:t>
              </m:r>
            </m:e>
            <m:sub>
              <m:r>
                <m:rPr>
                  <m:sty m:val="p"/>
                </m:rPr>
                <w:rPr>
                  <w:rFonts w:ascii="Cambria Math" w:hAnsi="Cambria Math"/>
                  <w:lang w:val="el-GR"/>
                </w:rPr>
                <m:t>l</m:t>
              </m:r>
            </m:sub>
          </m:sSub>
          <m:f>
            <m:fPr>
              <m:ctrlPr>
                <w:rPr>
                  <w:rFonts w:ascii="Cambria Math" w:hAnsi="Cambria Math"/>
                  <w:lang w:val="el-GR"/>
                </w:rPr>
              </m:ctrlPr>
            </m:fPr>
            <m:num>
              <m:sSub>
                <m:sSubPr>
                  <m:ctrlPr>
                    <w:rPr>
                      <w:rFonts w:ascii="Cambria Math" w:hAnsi="Cambria Math"/>
                      <w:lang w:val="el-GR"/>
                    </w:rPr>
                  </m:ctrlPr>
                </m:sSubPr>
                <m:e>
                  <m:r>
                    <m:rPr>
                      <m:sty m:val="p"/>
                    </m:rPr>
                    <w:rPr>
                      <w:rFonts w:ascii="Cambria Math" w:hAnsi="Cambria Math"/>
                      <w:lang w:val="el-GR"/>
                    </w:rPr>
                    <m:t>I</m:t>
                  </m:r>
                </m:e>
                <m:sub>
                  <m:r>
                    <m:rPr>
                      <m:sty m:val="p"/>
                    </m:rPr>
                    <w:rPr>
                      <w:rFonts w:ascii="Cambria Math" w:hAnsi="Cambria Math"/>
                      <w:lang w:val="el-GR"/>
                    </w:rPr>
                    <m:t>l</m:t>
                  </m:r>
                </m:sub>
              </m:sSub>
            </m:num>
            <m:den>
              <m:d>
                <m:dPr>
                  <m:ctrlPr>
                    <w:rPr>
                      <w:rFonts w:ascii="Cambria Math" w:hAnsi="Cambria Math"/>
                      <w:lang w:val="el-GR"/>
                    </w:rPr>
                  </m:ctrlPr>
                </m:dPr>
                <m:e>
                  <m:sSub>
                    <m:sSubPr>
                      <m:ctrlPr>
                        <w:rPr>
                          <w:rFonts w:ascii="Cambria Math" w:hAnsi="Cambria Math"/>
                          <w:lang w:val="el-GR"/>
                        </w:rPr>
                      </m:ctrlPr>
                    </m:sSubPr>
                    <m:e>
                      <m:r>
                        <m:rPr>
                          <m:sty m:val="p"/>
                        </m:rPr>
                        <w:rPr>
                          <w:rFonts w:ascii="Cambria Math" w:hAnsi="Cambria Math"/>
                          <w:lang w:val="el-GR"/>
                        </w:rPr>
                        <m:t>ρ</m:t>
                      </m:r>
                    </m:e>
                    <m:sub>
                      <m:r>
                        <m:rPr>
                          <m:sty m:val="p"/>
                        </m:rPr>
                        <w:rPr>
                          <w:rFonts w:ascii="Cambria Math" w:hAnsi="Cambria Math"/>
                          <w:lang w:val="el-GR"/>
                        </w:rPr>
                        <m:t>s</m:t>
                      </m:r>
                    </m:sub>
                  </m:sSub>
                  <m:r>
                    <m:rPr>
                      <m:sty m:val="p"/>
                    </m:rPr>
                    <w:rPr>
                      <w:rFonts w:ascii="Cambria Math" w:hAnsi="Cambria Math"/>
                      <w:lang w:val="el-GR"/>
                    </w:rPr>
                    <m:t>-ρ</m:t>
                  </m:r>
                </m:e>
              </m:d>
              <m:r>
                <m:rPr>
                  <m:sty m:val="p"/>
                </m:rPr>
                <w:rPr>
                  <w:rFonts w:ascii="Cambria Math" w:hAnsi="Cambria Math"/>
                  <w:lang w:val="el-GR"/>
                </w:rPr>
                <m:t>g(1-n)</m:t>
              </m:r>
            </m:den>
          </m:f>
        </m:oMath>
      </m:oMathPara>
    </w:p>
    <w:p w14:paraId="2F318C91" w14:textId="77777777" w:rsidR="003706C0" w:rsidRDefault="003706C0" w:rsidP="003706C0">
      <w:pPr>
        <w:rPr>
          <w:lang w:val="el-GR"/>
        </w:rPr>
      </w:pPr>
    </w:p>
    <w:p w14:paraId="2E728F0F" w14:textId="7331EC90" w:rsidR="003706C0" w:rsidRPr="003706C0" w:rsidRDefault="003706C0" w:rsidP="003706C0">
      <w:pPr>
        <w:rPr>
          <w:lang w:val="el-GR"/>
        </w:rPr>
      </w:pPr>
      <w:r w:rsidRPr="003706C0">
        <w:rPr>
          <w:lang w:val="el-GR"/>
        </w:rPr>
        <w:t>Όπου,</w:t>
      </w:r>
    </w:p>
    <w:p w14:paraId="036576C8" w14:textId="20726AC8" w:rsidR="003706C0" w:rsidRPr="003706C0" w:rsidRDefault="00116281" w:rsidP="003706C0">
      <w:pPr>
        <w:rPr>
          <w:lang w:val="el-GR"/>
        </w:rPr>
      </w:pPr>
      <m:oMathPara>
        <m:oMathParaPr>
          <m:jc m:val="left"/>
        </m:oMathParaPr>
        <m:oMath>
          <m:sSub>
            <m:sSubPr>
              <m:ctrlPr>
                <w:rPr>
                  <w:rFonts w:ascii="Cambria Math" w:hAnsi="Cambria Math"/>
                  <w:lang w:val="el-GR"/>
                </w:rPr>
              </m:ctrlPr>
            </m:sSubPr>
            <m:e>
              <m:r>
                <m:rPr>
                  <m:sty m:val="p"/>
                </m:rPr>
                <w:rPr>
                  <w:rFonts w:ascii="Cambria Math" w:hAnsi="Cambria Math"/>
                  <w:lang w:val="el-GR"/>
                </w:rPr>
                <m:t>I</m:t>
              </m:r>
            </m:e>
            <m:sub>
              <m:r>
                <m:rPr>
                  <m:sty m:val="p"/>
                </m:rPr>
                <w:rPr>
                  <w:rFonts w:ascii="Cambria Math" w:hAnsi="Cambria Math"/>
                  <w:lang w:val="el-GR"/>
                </w:rPr>
                <m:t>l</m:t>
              </m:r>
            </m:sub>
          </m:sSub>
          <m:r>
            <m:rPr>
              <m:sty m:val="p"/>
            </m:rPr>
            <w:rPr>
              <w:rFonts w:ascii="Cambria Math" w:hAnsi="Cambria Math"/>
              <w:lang w:val="el-GR"/>
            </w:rPr>
            <m:t>=K*</m:t>
          </m:r>
          <m:sSub>
            <m:sSubPr>
              <m:ctrlPr>
                <w:rPr>
                  <w:rFonts w:ascii="Cambria Math" w:hAnsi="Cambria Math"/>
                  <w:lang w:val="el-GR"/>
                </w:rPr>
              </m:ctrlPr>
            </m:sSubPr>
            <m:e>
              <m:r>
                <m:rPr>
                  <m:sty m:val="p"/>
                </m:rPr>
                <w:rPr>
                  <w:rFonts w:ascii="Cambria Math" w:hAnsi="Cambria Math"/>
                  <w:lang w:val="el-GR"/>
                </w:rPr>
                <m:t>P</m:t>
              </m:r>
            </m:e>
            <m:sub>
              <m:r>
                <m:rPr>
                  <m:sty m:val="p"/>
                </m:rPr>
                <w:rPr>
                  <w:rFonts w:ascii="Cambria Math" w:hAnsi="Cambria Math"/>
                  <w:lang w:val="el-GR"/>
                </w:rPr>
                <m:t>l</m:t>
              </m:r>
            </m:sub>
          </m:sSub>
        </m:oMath>
      </m:oMathPara>
    </w:p>
    <w:p w14:paraId="668A81F6" w14:textId="7379B216" w:rsidR="003706C0" w:rsidRPr="003706C0" w:rsidRDefault="00116281" w:rsidP="003706C0">
      <w:pPr>
        <w:rPr>
          <w:lang w:val="el-GR"/>
        </w:rPr>
      </w:pPr>
      <m:oMathPara>
        <m:oMathParaPr>
          <m:jc m:val="left"/>
        </m:oMathParaPr>
        <m:oMath>
          <m:sSub>
            <m:sSubPr>
              <m:ctrlPr>
                <w:rPr>
                  <w:rFonts w:ascii="Cambria Math" w:hAnsi="Cambria Math"/>
                  <w:lang w:val="el-GR"/>
                </w:rPr>
              </m:ctrlPr>
            </m:sSubPr>
            <m:e>
              <m:r>
                <w:rPr>
                  <w:rFonts w:ascii="Cambria Math" w:hAnsi="Cambria Math"/>
                  <w:lang w:val="el-GR"/>
                </w:rPr>
                <m:t>P</m:t>
              </m:r>
            </m:e>
            <m:sub>
              <m:r>
                <w:rPr>
                  <w:rFonts w:ascii="Cambria Math" w:hAnsi="Cambria Math"/>
                  <w:lang w:val="el-GR"/>
                </w:rPr>
                <m:t>l</m:t>
              </m:r>
            </m:sub>
          </m:sSub>
          <m:r>
            <m:rPr>
              <m:sty m:val="p"/>
            </m:rPr>
            <w:rPr>
              <w:rFonts w:ascii="Cambria Math" w:hAnsi="Cambria Math"/>
              <w:lang w:val="el-GR"/>
            </w:rPr>
            <m:t>=</m:t>
          </m:r>
          <m:sSub>
            <m:sSubPr>
              <m:ctrlPr>
                <w:rPr>
                  <w:rFonts w:ascii="Cambria Math" w:hAnsi="Cambria Math"/>
                  <w:lang w:val="el-GR"/>
                </w:rPr>
              </m:ctrlPr>
            </m:sSubPr>
            <m:e>
              <m:r>
                <w:rPr>
                  <w:rFonts w:ascii="Cambria Math" w:hAnsi="Cambria Math"/>
                  <w:lang w:val="el-GR"/>
                </w:rPr>
                <m:t>E</m:t>
              </m:r>
            </m:e>
            <m:sub>
              <m:r>
                <w:rPr>
                  <w:rFonts w:ascii="Cambria Math" w:hAnsi="Cambria Math"/>
                  <w:lang w:val="el-GR"/>
                </w:rPr>
                <m:t>b</m:t>
              </m:r>
            </m:sub>
          </m:sSub>
          <m:r>
            <m:rPr>
              <m:sty m:val="p"/>
            </m:rPr>
            <w:rPr>
              <w:rFonts w:ascii="Cambria Math" w:hAnsi="Cambria Math"/>
              <w:lang w:val="el-GR"/>
            </w:rPr>
            <m:t>*</m:t>
          </m:r>
          <m:sSub>
            <m:sSubPr>
              <m:ctrlPr>
                <w:rPr>
                  <w:rFonts w:ascii="Cambria Math" w:hAnsi="Cambria Math"/>
                  <w:lang w:val="el-GR"/>
                </w:rPr>
              </m:ctrlPr>
            </m:sSubPr>
            <m:e>
              <m:r>
                <w:rPr>
                  <w:rFonts w:ascii="Cambria Math" w:hAnsi="Cambria Math"/>
                  <w:lang w:val="el-GR"/>
                </w:rPr>
                <m:t>C</m:t>
              </m:r>
            </m:e>
            <m:sub>
              <m:r>
                <w:rPr>
                  <w:rFonts w:ascii="Cambria Math" w:hAnsi="Cambria Math"/>
                  <w:lang w:val="el-GR"/>
                </w:rPr>
                <m:t>g</m:t>
              </m:r>
            </m:sub>
          </m:sSub>
          <m:r>
            <m:rPr>
              <m:sty m:val="p"/>
            </m:rPr>
            <w:rPr>
              <w:rFonts w:ascii="Cambria Math" w:hAnsi="Cambria Math"/>
              <w:lang w:val="el-GR"/>
            </w:rPr>
            <m:t>*</m:t>
          </m:r>
          <m:func>
            <m:funcPr>
              <m:ctrlPr>
                <w:rPr>
                  <w:rFonts w:ascii="Cambria Math" w:hAnsi="Cambria Math"/>
                  <w:lang w:val="el-GR"/>
                </w:rPr>
              </m:ctrlPr>
            </m:funcPr>
            <m:fName>
              <m:r>
                <m:rPr>
                  <m:sty m:val="p"/>
                </m:rPr>
                <w:rPr>
                  <w:rFonts w:ascii="Cambria Math" w:hAnsi="Cambria Math"/>
                  <w:lang w:val="el-GR"/>
                </w:rPr>
                <m:t>sin</m:t>
              </m:r>
            </m:fName>
            <m:e>
              <m:sSub>
                <m:sSubPr>
                  <m:ctrlPr>
                    <w:rPr>
                      <w:rFonts w:ascii="Cambria Math" w:hAnsi="Cambria Math"/>
                      <w:lang w:val="el-GR"/>
                    </w:rPr>
                  </m:ctrlPr>
                </m:sSubPr>
                <m:e>
                  <m:r>
                    <w:rPr>
                      <w:rFonts w:ascii="Cambria Math" w:hAnsi="Cambria Math"/>
                      <w:lang w:val="el-GR"/>
                    </w:rPr>
                    <m:t>φ</m:t>
                  </m:r>
                </m:e>
                <m:sub>
                  <m:r>
                    <w:rPr>
                      <w:rFonts w:ascii="Cambria Math" w:hAnsi="Cambria Math"/>
                      <w:lang w:val="el-GR"/>
                    </w:rPr>
                    <m:t>b</m:t>
                  </m:r>
                </m:sub>
              </m:sSub>
            </m:e>
          </m:func>
          <m:r>
            <m:rPr>
              <m:sty m:val="p"/>
            </m:rPr>
            <w:rPr>
              <w:rFonts w:ascii="Cambria Math" w:hAnsi="Cambria Math"/>
              <w:lang w:val="el-GR"/>
            </w:rPr>
            <m:t>*</m:t>
          </m:r>
          <m:r>
            <w:rPr>
              <w:rFonts w:ascii="Cambria Math" w:hAnsi="Cambria Math"/>
              <w:lang w:val="el-GR"/>
            </w:rPr>
            <m:t>cos</m:t>
          </m:r>
          <m:sSub>
            <m:sSubPr>
              <m:ctrlPr>
                <w:rPr>
                  <w:rFonts w:ascii="Cambria Math" w:hAnsi="Cambria Math"/>
                  <w:lang w:val="el-GR"/>
                </w:rPr>
              </m:ctrlPr>
            </m:sSubPr>
            <m:e>
              <m:r>
                <w:rPr>
                  <w:rFonts w:ascii="Cambria Math" w:hAnsi="Cambria Math"/>
                  <w:lang w:val="el-GR"/>
                </w:rPr>
                <m:t>φ</m:t>
              </m:r>
            </m:e>
            <m:sub>
              <m:r>
                <w:rPr>
                  <w:rFonts w:ascii="Cambria Math" w:hAnsi="Cambria Math"/>
                  <w:lang w:val="el-GR"/>
                </w:rPr>
                <m:t>b</m:t>
              </m:r>
            </m:sub>
          </m:sSub>
        </m:oMath>
      </m:oMathPara>
    </w:p>
    <w:p w14:paraId="6AA8BA1E" w14:textId="23868E6F" w:rsidR="003706C0" w:rsidRPr="003706C0" w:rsidRDefault="003706C0" w:rsidP="003706C0">
      <w:pPr>
        <w:rPr>
          <w:lang w:val="el-GR"/>
        </w:rPr>
      </w:pPr>
      <m:oMathPara>
        <m:oMathParaPr>
          <m:jc m:val="left"/>
        </m:oMathParaPr>
        <m:oMath>
          <m:r>
            <w:rPr>
              <w:rFonts w:ascii="Cambria Math" w:hAnsi="Cambria Math"/>
              <w:lang w:val="el-GR"/>
            </w:rPr>
            <m:t>K</m:t>
          </m:r>
          <m:r>
            <m:rPr>
              <m:sty m:val="p"/>
            </m:rPr>
            <w:rPr>
              <w:rFonts w:ascii="Cambria Math" w:hAnsi="Cambria Math"/>
              <w:lang w:val="el-GR"/>
            </w:rPr>
            <m:t>=1,4*</m:t>
          </m:r>
          <m:sSup>
            <m:sSupPr>
              <m:ctrlPr>
                <w:rPr>
                  <w:rFonts w:ascii="Cambria Math" w:hAnsi="Cambria Math"/>
                  <w:lang w:val="el-GR"/>
                </w:rPr>
              </m:ctrlPr>
            </m:sSupPr>
            <m:e>
              <m:r>
                <w:rPr>
                  <w:rFonts w:ascii="Cambria Math" w:hAnsi="Cambria Math"/>
                  <w:lang w:val="el-GR"/>
                </w:rPr>
                <m:t>e</m:t>
              </m:r>
            </m:e>
            <m:sup>
              <m:r>
                <m:rPr>
                  <m:sty m:val="p"/>
                </m:rPr>
                <w:rPr>
                  <w:rFonts w:ascii="Cambria Math" w:hAnsi="Cambria Math"/>
                  <w:lang w:val="el-GR"/>
                </w:rPr>
                <m:t>-2,5*</m:t>
              </m:r>
              <m:sSub>
                <m:sSubPr>
                  <m:ctrlPr>
                    <w:rPr>
                      <w:rFonts w:ascii="Cambria Math" w:hAnsi="Cambria Math"/>
                      <w:lang w:val="el-GR"/>
                    </w:rPr>
                  </m:ctrlPr>
                </m:sSubPr>
                <m:e>
                  <m:r>
                    <w:rPr>
                      <w:rFonts w:ascii="Cambria Math" w:hAnsi="Cambria Math"/>
                      <w:lang w:val="el-GR"/>
                    </w:rPr>
                    <m:t>D</m:t>
                  </m:r>
                </m:e>
                <m:sub>
                  <m:r>
                    <m:rPr>
                      <m:sty m:val="p"/>
                    </m:rPr>
                    <w:rPr>
                      <w:rFonts w:ascii="Cambria Math" w:hAnsi="Cambria Math"/>
                      <w:lang w:val="el-GR"/>
                    </w:rPr>
                    <m:t>50</m:t>
                  </m:r>
                </m:sub>
              </m:sSub>
            </m:sup>
          </m:sSup>
        </m:oMath>
      </m:oMathPara>
    </w:p>
    <w:p w14:paraId="65F9057C" w14:textId="50CD5A87" w:rsidR="003706C0" w:rsidRPr="003706C0" w:rsidRDefault="00116281" w:rsidP="00234786">
      <w:pPr>
        <w:ind w:firstLine="720"/>
        <w:jc w:val="both"/>
        <w:rPr>
          <w:lang w:val="el-GR"/>
        </w:rPr>
      </w:pPr>
      <m:oMathPara>
        <m:oMathParaPr>
          <m:jc m:val="left"/>
        </m:oMathParaPr>
        <m:oMath>
          <m:sSub>
            <m:sSubPr>
              <m:ctrlPr>
                <w:rPr>
                  <w:rFonts w:ascii="Cambria Math" w:hAnsi="Cambria Math"/>
                  <w:lang w:val="el-GR"/>
                </w:rPr>
              </m:ctrlPr>
            </m:sSubPr>
            <m:e>
              <m:r>
                <m:rPr>
                  <m:sty m:val="p"/>
                </m:rPr>
                <w:rPr>
                  <w:rFonts w:ascii="Cambria Math" w:hAnsi="Cambria Math"/>
                  <w:lang w:val="el-GR"/>
                </w:rPr>
                <m:t>E</m:t>
              </m:r>
            </m:e>
            <m:sub>
              <m:r>
                <m:rPr>
                  <m:sty m:val="p"/>
                </m:rPr>
                <w:rPr>
                  <w:rFonts w:ascii="Cambria Math" w:hAnsi="Cambria Math"/>
                  <w:lang w:val="el-GR"/>
                </w:rPr>
                <m:t>b</m:t>
              </m:r>
            </m:sub>
          </m:sSub>
          <m:r>
            <m:rPr>
              <m:sty m:val="p"/>
            </m:rPr>
            <w:rPr>
              <w:rFonts w:ascii="Cambria Math" w:hAnsi="Cambria Math"/>
              <w:lang w:val="el-GR"/>
            </w:rPr>
            <m:t>=</m:t>
          </m:r>
          <m:f>
            <m:fPr>
              <m:ctrlPr>
                <w:rPr>
                  <w:rFonts w:ascii="Cambria Math" w:hAnsi="Cambria Math"/>
                  <w:lang w:val="el-GR"/>
                </w:rPr>
              </m:ctrlPr>
            </m:fPr>
            <m:num>
              <m:r>
                <m:rPr>
                  <m:sty m:val="p"/>
                </m:rPr>
                <w:rPr>
                  <w:rFonts w:ascii="Cambria Math" w:hAnsi="Cambria Math"/>
                  <w:lang w:val="el-GR"/>
                </w:rPr>
                <m:t>ρ*g*</m:t>
              </m:r>
              <m:sSup>
                <m:sSupPr>
                  <m:ctrlPr>
                    <w:rPr>
                      <w:rFonts w:ascii="Cambria Math" w:hAnsi="Cambria Math"/>
                      <w:lang w:val="el-GR"/>
                    </w:rPr>
                  </m:ctrlPr>
                </m:sSupPr>
                <m:e>
                  <m:sSub>
                    <m:sSubPr>
                      <m:ctrlPr>
                        <w:rPr>
                          <w:rFonts w:ascii="Cambria Math" w:hAnsi="Cambria Math"/>
                          <w:lang w:val="el-GR"/>
                        </w:rPr>
                      </m:ctrlPr>
                    </m:sSubPr>
                    <m:e>
                      <m:r>
                        <m:rPr>
                          <m:sty m:val="p"/>
                        </m:rPr>
                        <w:rPr>
                          <w:rFonts w:ascii="Cambria Math" w:hAnsi="Cambria Math"/>
                          <w:lang w:val="el-GR"/>
                        </w:rPr>
                        <m:t>Η</m:t>
                      </m:r>
                    </m:e>
                    <m:sub>
                      <m:r>
                        <w:rPr>
                          <w:rFonts w:ascii="Cambria Math" w:hAnsi="Cambria Math"/>
                          <w:lang w:val="en-US"/>
                        </w:rPr>
                        <m:t>b</m:t>
                      </m:r>
                    </m:sub>
                  </m:sSub>
                </m:e>
                <m:sup>
                  <m:r>
                    <m:rPr>
                      <m:sty m:val="p"/>
                    </m:rPr>
                    <w:rPr>
                      <w:rFonts w:ascii="Cambria Math" w:hAnsi="Cambria Math"/>
                      <w:lang w:val="el-GR"/>
                    </w:rPr>
                    <m:t>2</m:t>
                  </m:r>
                </m:sup>
              </m:sSup>
            </m:num>
            <m:den>
              <m:r>
                <m:rPr>
                  <m:sty m:val="p"/>
                </m:rPr>
                <w:rPr>
                  <w:rFonts w:ascii="Cambria Math" w:hAnsi="Cambria Math"/>
                  <w:lang w:val="el-GR"/>
                </w:rPr>
                <m:t>8</m:t>
              </m:r>
            </m:den>
          </m:f>
        </m:oMath>
      </m:oMathPara>
    </w:p>
    <w:p w14:paraId="1D54582A" w14:textId="26A0E3BD" w:rsidR="003706C0" w:rsidRPr="00234786" w:rsidRDefault="00116281" w:rsidP="003706C0">
      <w:pPr>
        <w:rPr>
          <w:lang w:val="el-GR"/>
        </w:rPr>
      </w:pPr>
      <m:oMathPara>
        <m:oMathParaPr>
          <m:jc m:val="left"/>
        </m:oMathParaPr>
        <m:oMath>
          <m:sSub>
            <m:sSubPr>
              <m:ctrlPr>
                <w:rPr>
                  <w:rFonts w:ascii="Cambria Math" w:hAnsi="Cambria Math"/>
                  <w:lang w:val="el-GR"/>
                </w:rPr>
              </m:ctrlPr>
            </m:sSubPr>
            <m:e>
              <m:r>
                <m:rPr>
                  <m:sty m:val="p"/>
                </m:rPr>
                <w:rPr>
                  <w:rFonts w:ascii="Cambria Math" w:hAnsi="Cambria Math"/>
                  <w:lang w:val="el-GR"/>
                </w:rPr>
                <m:t>C</m:t>
              </m:r>
            </m:e>
            <m:sub>
              <m:r>
                <m:rPr>
                  <m:sty m:val="p"/>
                </m:rPr>
                <w:rPr>
                  <w:rFonts w:ascii="Cambria Math" w:hAnsi="Cambria Math"/>
                  <w:lang w:val="el-GR"/>
                </w:rPr>
                <m:t>g</m:t>
              </m:r>
            </m:sub>
          </m:sSub>
          <m:r>
            <m:rPr>
              <m:sty m:val="p"/>
            </m:rPr>
            <w:rPr>
              <w:rFonts w:ascii="Cambria Math" w:hAnsi="Cambria Math"/>
              <w:lang w:val="el-GR"/>
            </w:rPr>
            <m:t>=</m:t>
          </m:r>
          <m:rad>
            <m:radPr>
              <m:degHide m:val="1"/>
              <m:ctrlPr>
                <w:rPr>
                  <w:rFonts w:ascii="Cambria Math" w:hAnsi="Cambria Math"/>
                  <w:lang w:val="el-GR"/>
                </w:rPr>
              </m:ctrlPr>
            </m:radPr>
            <m:deg/>
            <m:e>
              <m:r>
                <m:rPr>
                  <m:sty m:val="p"/>
                </m:rPr>
                <w:rPr>
                  <w:rFonts w:ascii="Cambria Math" w:hAnsi="Cambria Math"/>
                  <w:lang w:val="el-GR"/>
                </w:rPr>
                <m:t>g*</m:t>
              </m:r>
              <m:sSub>
                <m:sSubPr>
                  <m:ctrlPr>
                    <w:rPr>
                      <w:rFonts w:ascii="Cambria Math" w:hAnsi="Cambria Math"/>
                      <w:lang w:val="el-GR"/>
                    </w:rPr>
                  </m:ctrlPr>
                </m:sSubPr>
                <m:e>
                  <m:r>
                    <m:rPr>
                      <m:sty m:val="p"/>
                    </m:rPr>
                    <w:rPr>
                      <w:rFonts w:ascii="Cambria Math" w:hAnsi="Cambria Math"/>
                      <w:lang w:val="el-GR"/>
                    </w:rPr>
                    <m:t>d</m:t>
                  </m:r>
                </m:e>
                <m:sub>
                  <m:r>
                    <m:rPr>
                      <m:sty m:val="p"/>
                    </m:rPr>
                    <w:rPr>
                      <w:rFonts w:ascii="Cambria Math" w:hAnsi="Cambria Math"/>
                      <w:lang w:val="el-GR"/>
                    </w:rPr>
                    <m:t>b</m:t>
                  </m:r>
                </m:sub>
              </m:sSub>
            </m:e>
          </m:rad>
        </m:oMath>
      </m:oMathPara>
    </w:p>
    <w:p w14:paraId="675F5284" w14:textId="77777777" w:rsidR="00234786" w:rsidRPr="009A0299" w:rsidRDefault="00234786" w:rsidP="003706C0">
      <w:pPr>
        <w:rPr>
          <w:lang w:val="el-GR"/>
        </w:rPr>
      </w:pPr>
    </w:p>
    <w:p w14:paraId="416C9FEE" w14:textId="1D76F5BC" w:rsidR="00234786" w:rsidRPr="003706C0" w:rsidRDefault="00234786" w:rsidP="00234786">
      <w:pPr>
        <w:ind w:firstLine="720"/>
        <w:jc w:val="both"/>
        <w:rPr>
          <w:lang w:val="el-GR"/>
        </w:rPr>
      </w:pPr>
      <w:r w:rsidRPr="003706C0">
        <w:rPr>
          <w:lang w:val="el-GR"/>
        </w:rPr>
        <w:t>Παρακάτω απεικονίζεται ο πίνακας με τα αποτελέσματα της στερεοπαροχής για κάθε κατεύθυνση ανέμου, σύμφωνα με την Μέθοδο CERC</w:t>
      </w:r>
      <w:r>
        <w:rPr>
          <w:lang w:val="el-GR"/>
        </w:rPr>
        <w:t>.</w:t>
      </w:r>
    </w:p>
    <w:tbl>
      <w:tblPr>
        <w:tblpPr w:leftFromText="180" w:rightFromText="180" w:vertAnchor="page" w:horzAnchor="margin" w:tblpXSpec="center" w:tblpY="6045"/>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509"/>
        <w:gridCol w:w="1288"/>
        <w:gridCol w:w="1413"/>
        <w:gridCol w:w="1330"/>
        <w:gridCol w:w="1163"/>
        <w:gridCol w:w="1430"/>
      </w:tblGrid>
      <w:tr w:rsidR="00234786" w:rsidRPr="00402A73" w14:paraId="1CA990B7" w14:textId="77777777" w:rsidTr="00C23F5F">
        <w:trPr>
          <w:trHeight w:val="290"/>
        </w:trPr>
        <w:tc>
          <w:tcPr>
            <w:tcW w:w="1488" w:type="dxa"/>
            <w:shd w:val="clear" w:color="auto" w:fill="auto"/>
            <w:noWrap/>
            <w:vAlign w:val="center"/>
            <w:hideMark/>
          </w:tcPr>
          <w:p w14:paraId="7D023EFD" w14:textId="77777777" w:rsidR="00234786" w:rsidRPr="00234786" w:rsidRDefault="00234786" w:rsidP="00234786">
            <w:pPr>
              <w:jc w:val="center"/>
              <w:rPr>
                <w:sz w:val="22"/>
                <w:szCs w:val="22"/>
              </w:rPr>
            </w:pPr>
          </w:p>
        </w:tc>
        <w:tc>
          <w:tcPr>
            <w:tcW w:w="8133" w:type="dxa"/>
            <w:gridSpan w:val="6"/>
            <w:shd w:val="clear" w:color="000000" w:fill="FF0000"/>
            <w:noWrap/>
            <w:vAlign w:val="center"/>
            <w:hideMark/>
          </w:tcPr>
          <w:p w14:paraId="5A3775A8" w14:textId="77777777" w:rsidR="00234786" w:rsidRPr="00234786" w:rsidRDefault="00234786" w:rsidP="00234786">
            <w:pPr>
              <w:jc w:val="center"/>
              <w:rPr>
                <w:b/>
                <w:bCs/>
                <w:color w:val="000000"/>
                <w:sz w:val="22"/>
                <w:szCs w:val="22"/>
              </w:rPr>
            </w:pPr>
            <w:r w:rsidRPr="00234786">
              <w:rPr>
                <w:b/>
                <w:bCs/>
                <w:color w:val="000000"/>
                <w:sz w:val="22"/>
                <w:szCs w:val="22"/>
              </w:rPr>
              <w:t>CERC</w:t>
            </w:r>
          </w:p>
        </w:tc>
      </w:tr>
      <w:tr w:rsidR="00234786" w:rsidRPr="00402A73" w14:paraId="77A64BD0" w14:textId="77777777" w:rsidTr="00C23F5F">
        <w:trPr>
          <w:trHeight w:val="397"/>
        </w:trPr>
        <w:tc>
          <w:tcPr>
            <w:tcW w:w="1488" w:type="dxa"/>
            <w:shd w:val="clear" w:color="000000" w:fill="2F75B5"/>
            <w:noWrap/>
            <w:vAlign w:val="center"/>
            <w:hideMark/>
          </w:tcPr>
          <w:p w14:paraId="3021786D" w14:textId="77777777" w:rsidR="00234786" w:rsidRPr="00234786" w:rsidRDefault="00234786" w:rsidP="00234786">
            <w:pPr>
              <w:jc w:val="center"/>
              <w:rPr>
                <w:b/>
                <w:bCs/>
                <w:color w:val="000000"/>
                <w:sz w:val="22"/>
                <w:szCs w:val="22"/>
              </w:rPr>
            </w:pPr>
            <w:r w:rsidRPr="00234786">
              <w:rPr>
                <w:b/>
                <w:bCs/>
                <w:color w:val="000000"/>
                <w:sz w:val="20"/>
                <w:szCs w:val="20"/>
              </w:rPr>
              <w:t>ΔΙΕΥΘΥΝΣΗ ΑΝΕΜΟΥ</w:t>
            </w:r>
          </w:p>
        </w:tc>
        <w:tc>
          <w:tcPr>
            <w:tcW w:w="1509" w:type="dxa"/>
            <w:shd w:val="clear" w:color="000000" w:fill="FFC000"/>
            <w:noWrap/>
            <w:vAlign w:val="center"/>
            <w:hideMark/>
          </w:tcPr>
          <w:p w14:paraId="0F15AD11" w14:textId="7B6B615C" w:rsidR="00234786" w:rsidRPr="00234786" w:rsidRDefault="00BF5BC4" w:rsidP="00234786">
            <w:pPr>
              <w:jc w:val="center"/>
              <w:rPr>
                <w:b/>
                <w:bCs/>
                <w:color w:val="000000"/>
                <w:sz w:val="22"/>
                <w:szCs w:val="22"/>
              </w:rPr>
            </w:pPr>
            <m:oMathPara>
              <m:oMath>
                <m:sSub>
                  <m:sSubPr>
                    <m:ctrlPr>
                      <w:rPr>
                        <w:rFonts w:ascii="Cambria Math" w:hAnsi="Cambria Math"/>
                        <w:lang w:val="el-GR"/>
                      </w:rPr>
                    </m:ctrlPr>
                  </m:sSubPr>
                  <m:e>
                    <m:r>
                      <m:rPr>
                        <m:sty m:val="p"/>
                      </m:rPr>
                      <w:rPr>
                        <w:rFonts w:ascii="Cambria Math" w:hAnsi="Cambria Math"/>
                        <w:lang w:val="el-GR"/>
                      </w:rPr>
                      <m:t>E</m:t>
                    </m:r>
                  </m:e>
                  <m:sub>
                    <m:r>
                      <m:rPr>
                        <m:sty m:val="p"/>
                      </m:rPr>
                      <w:rPr>
                        <w:rFonts w:ascii="Cambria Math" w:hAnsi="Cambria Math"/>
                        <w:lang w:val="el-GR"/>
                      </w:rPr>
                      <m:t>b</m:t>
                    </m:r>
                  </m:sub>
                </m:sSub>
              </m:oMath>
            </m:oMathPara>
          </w:p>
        </w:tc>
        <w:tc>
          <w:tcPr>
            <w:tcW w:w="1288" w:type="dxa"/>
            <w:shd w:val="clear" w:color="000000" w:fill="FFC000"/>
            <w:noWrap/>
            <w:vAlign w:val="center"/>
            <w:hideMark/>
          </w:tcPr>
          <w:p w14:paraId="4D9D12E2" w14:textId="212C6FB6" w:rsidR="00234786" w:rsidRPr="00234786" w:rsidRDefault="00BF5BC4" w:rsidP="00234786">
            <w:pPr>
              <w:jc w:val="center"/>
              <w:rPr>
                <w:b/>
                <w:bCs/>
                <w:color w:val="000000"/>
                <w:sz w:val="22"/>
                <w:szCs w:val="22"/>
              </w:rPr>
            </w:pPr>
            <m:oMathPara>
              <m:oMath>
                <m:sSub>
                  <m:sSubPr>
                    <m:ctrlPr>
                      <w:rPr>
                        <w:rFonts w:ascii="Cambria Math" w:hAnsi="Cambria Math"/>
                        <w:lang w:val="el-GR"/>
                      </w:rPr>
                    </m:ctrlPr>
                  </m:sSubPr>
                  <m:e>
                    <m:r>
                      <m:rPr>
                        <m:sty m:val="p"/>
                      </m:rPr>
                      <w:rPr>
                        <w:rFonts w:ascii="Cambria Math" w:hAnsi="Cambria Math"/>
                        <w:lang w:val="el-GR"/>
                      </w:rPr>
                      <m:t>C</m:t>
                    </m:r>
                  </m:e>
                  <m:sub>
                    <m:r>
                      <m:rPr>
                        <m:sty m:val="p"/>
                      </m:rPr>
                      <w:rPr>
                        <w:rFonts w:ascii="Cambria Math" w:hAnsi="Cambria Math"/>
                        <w:lang w:val="el-GR"/>
                      </w:rPr>
                      <m:t>g</m:t>
                    </m:r>
                  </m:sub>
                </m:sSub>
              </m:oMath>
            </m:oMathPara>
          </w:p>
        </w:tc>
        <w:tc>
          <w:tcPr>
            <w:tcW w:w="1413" w:type="dxa"/>
            <w:shd w:val="clear" w:color="000000" w:fill="FFC000"/>
            <w:noWrap/>
            <w:vAlign w:val="center"/>
            <w:hideMark/>
          </w:tcPr>
          <w:p w14:paraId="1DEA3A4D" w14:textId="56169800" w:rsidR="00234786" w:rsidRPr="00234786" w:rsidRDefault="00BF5BC4" w:rsidP="00234786">
            <w:pPr>
              <w:jc w:val="center"/>
              <w:rPr>
                <w:b/>
                <w:bCs/>
                <w:color w:val="000000"/>
                <w:sz w:val="22"/>
                <w:szCs w:val="22"/>
              </w:rPr>
            </w:pPr>
            <m:oMathPara>
              <m:oMath>
                <m:sSub>
                  <m:sSubPr>
                    <m:ctrlPr>
                      <w:rPr>
                        <w:rFonts w:ascii="Cambria Math" w:hAnsi="Cambria Math"/>
                        <w:lang w:val="el-GR"/>
                      </w:rPr>
                    </m:ctrlPr>
                  </m:sSubPr>
                  <m:e>
                    <m:r>
                      <w:rPr>
                        <w:rFonts w:ascii="Cambria Math" w:hAnsi="Cambria Math"/>
                        <w:lang w:val="el-GR"/>
                      </w:rPr>
                      <m:t>P</m:t>
                    </m:r>
                  </m:e>
                  <m:sub>
                    <m:r>
                      <w:rPr>
                        <w:rFonts w:ascii="Cambria Math" w:hAnsi="Cambria Math"/>
                        <w:lang w:val="el-GR"/>
                      </w:rPr>
                      <m:t>l</m:t>
                    </m:r>
                  </m:sub>
                </m:sSub>
              </m:oMath>
            </m:oMathPara>
          </w:p>
        </w:tc>
        <w:tc>
          <w:tcPr>
            <w:tcW w:w="1330" w:type="dxa"/>
            <w:shd w:val="clear" w:color="000000" w:fill="FFC000"/>
            <w:noWrap/>
            <w:vAlign w:val="center"/>
            <w:hideMark/>
          </w:tcPr>
          <w:p w14:paraId="3DCB596A" w14:textId="77777777" w:rsidR="00234786" w:rsidRPr="00234786" w:rsidRDefault="00234786" w:rsidP="00234786">
            <w:pPr>
              <w:jc w:val="center"/>
              <w:rPr>
                <w:b/>
                <w:bCs/>
                <w:color w:val="000000"/>
                <w:sz w:val="22"/>
                <w:szCs w:val="22"/>
              </w:rPr>
            </w:pPr>
            <w:r w:rsidRPr="00234786">
              <w:rPr>
                <w:b/>
                <w:bCs/>
                <w:color w:val="000000"/>
                <w:sz w:val="22"/>
                <w:szCs w:val="22"/>
              </w:rPr>
              <w:t>K</w:t>
            </w:r>
          </w:p>
        </w:tc>
        <w:tc>
          <w:tcPr>
            <w:tcW w:w="1163" w:type="dxa"/>
            <w:shd w:val="clear" w:color="000000" w:fill="FFC000"/>
            <w:noWrap/>
            <w:vAlign w:val="center"/>
            <w:hideMark/>
          </w:tcPr>
          <w:p w14:paraId="3D320F40" w14:textId="2FD7585E" w:rsidR="00234786" w:rsidRPr="00234786" w:rsidRDefault="00BF5BC4" w:rsidP="00234786">
            <w:pPr>
              <w:jc w:val="center"/>
              <w:rPr>
                <w:b/>
                <w:bCs/>
                <w:color w:val="000000"/>
                <w:sz w:val="22"/>
                <w:szCs w:val="22"/>
              </w:rPr>
            </w:pPr>
            <m:oMathPara>
              <m:oMath>
                <m:sSub>
                  <m:sSubPr>
                    <m:ctrlPr>
                      <w:rPr>
                        <w:rFonts w:ascii="Cambria Math" w:hAnsi="Cambria Math"/>
                        <w:lang w:val="el-GR"/>
                      </w:rPr>
                    </m:ctrlPr>
                  </m:sSubPr>
                  <m:e>
                    <m:r>
                      <m:rPr>
                        <m:sty m:val="p"/>
                      </m:rPr>
                      <w:rPr>
                        <w:rFonts w:ascii="Cambria Math" w:hAnsi="Cambria Math"/>
                        <w:lang w:val="el-GR"/>
                      </w:rPr>
                      <m:t>I</m:t>
                    </m:r>
                  </m:e>
                  <m:sub>
                    <m:r>
                      <m:rPr>
                        <m:sty m:val="p"/>
                      </m:rPr>
                      <w:rPr>
                        <w:rFonts w:ascii="Cambria Math" w:hAnsi="Cambria Math"/>
                        <w:lang w:val="el-GR"/>
                      </w:rPr>
                      <m:t>l</m:t>
                    </m:r>
                  </m:sub>
                </m:sSub>
              </m:oMath>
            </m:oMathPara>
          </w:p>
        </w:tc>
        <w:tc>
          <w:tcPr>
            <w:tcW w:w="1428" w:type="dxa"/>
            <w:shd w:val="clear" w:color="000000" w:fill="FFC000"/>
            <w:noWrap/>
            <w:vAlign w:val="center"/>
            <w:hideMark/>
          </w:tcPr>
          <w:p w14:paraId="447FD8A0" w14:textId="66C1ACFC" w:rsidR="00234786" w:rsidRPr="00234786" w:rsidRDefault="00BF5BC4" w:rsidP="00BF5BC4">
            <w:pPr>
              <w:jc w:val="center"/>
              <w:rPr>
                <w:b/>
                <w:bCs/>
                <w:color w:val="000000"/>
                <w:sz w:val="22"/>
                <w:szCs w:val="22"/>
              </w:rPr>
            </w:pPr>
            <m:oMathPara>
              <m:oMath>
                <m:sSub>
                  <m:sSubPr>
                    <m:ctrlPr>
                      <w:rPr>
                        <w:rFonts w:ascii="Cambria Math" w:hAnsi="Cambria Math"/>
                        <w:lang w:val="el-GR"/>
                      </w:rPr>
                    </m:ctrlPr>
                  </m:sSubPr>
                  <m:e>
                    <m:r>
                      <m:rPr>
                        <m:sty m:val="p"/>
                      </m:rPr>
                      <w:rPr>
                        <w:rFonts w:ascii="Cambria Math" w:hAnsi="Cambria Math"/>
                        <w:lang w:val="el-GR"/>
                      </w:rPr>
                      <m:t>Q</m:t>
                    </m:r>
                  </m:e>
                  <m:sub>
                    <m:r>
                      <m:rPr>
                        <m:sty m:val="p"/>
                      </m:rPr>
                      <w:rPr>
                        <w:rFonts w:ascii="Cambria Math" w:hAnsi="Cambria Math"/>
                        <w:lang w:val="el-GR"/>
                      </w:rPr>
                      <m:t>l</m:t>
                    </m:r>
                  </m:sub>
                </m:sSub>
                <m:r>
                  <w:rPr>
                    <w:rFonts w:ascii="Cambria Math" w:hAnsi="Cambria Math"/>
                    <w:lang w:val="el-GR"/>
                  </w:rPr>
                  <m:t xml:space="preserve"> (</m:t>
                </m:r>
                <m:sSup>
                  <m:sSupPr>
                    <m:ctrlPr>
                      <w:rPr>
                        <w:rFonts w:ascii="Cambria Math" w:hAnsi="Cambria Math"/>
                        <w:i/>
                        <w:lang w:val="el-GR"/>
                      </w:rPr>
                    </m:ctrlPr>
                  </m:sSupPr>
                  <m:e>
                    <m:r>
                      <w:rPr>
                        <w:rFonts w:ascii="Cambria Math" w:hAnsi="Cambria Math"/>
                        <w:lang w:val="el-GR"/>
                      </w:rPr>
                      <m:t>m</m:t>
                    </m:r>
                  </m:e>
                  <m:sup>
                    <m:r>
                      <w:rPr>
                        <w:rFonts w:ascii="Cambria Math" w:hAnsi="Cambria Math"/>
                        <w:lang w:val="el-GR"/>
                      </w:rPr>
                      <m:t>3</m:t>
                    </m:r>
                  </m:sup>
                </m:sSup>
                <m:r>
                  <w:rPr>
                    <w:rFonts w:ascii="Cambria Math" w:hAnsi="Cambria Math"/>
                    <w:lang w:val="el-GR"/>
                  </w:rPr>
                  <m:t>/s)</m:t>
                </m:r>
              </m:oMath>
            </m:oMathPara>
          </w:p>
        </w:tc>
      </w:tr>
      <w:tr w:rsidR="00234786" w:rsidRPr="00402A73" w14:paraId="1EDE272C" w14:textId="77777777" w:rsidTr="00C23F5F">
        <w:trPr>
          <w:trHeight w:val="290"/>
        </w:trPr>
        <w:tc>
          <w:tcPr>
            <w:tcW w:w="1488" w:type="dxa"/>
            <w:shd w:val="clear" w:color="000000" w:fill="92D050"/>
            <w:noWrap/>
            <w:vAlign w:val="center"/>
            <w:hideMark/>
          </w:tcPr>
          <w:p w14:paraId="41B754A9" w14:textId="77777777" w:rsidR="00234786" w:rsidRPr="00234786" w:rsidRDefault="00234786" w:rsidP="00234786">
            <w:pPr>
              <w:jc w:val="center"/>
              <w:rPr>
                <w:b/>
                <w:bCs/>
                <w:color w:val="000000"/>
                <w:sz w:val="22"/>
                <w:szCs w:val="22"/>
              </w:rPr>
            </w:pPr>
            <w:r w:rsidRPr="00234786">
              <w:rPr>
                <w:b/>
                <w:bCs/>
                <w:color w:val="000000"/>
                <w:sz w:val="22"/>
                <w:szCs w:val="22"/>
              </w:rPr>
              <w:t>Ν</w:t>
            </w:r>
          </w:p>
        </w:tc>
        <w:tc>
          <w:tcPr>
            <w:tcW w:w="1509" w:type="dxa"/>
            <w:shd w:val="clear" w:color="auto" w:fill="auto"/>
            <w:noWrap/>
            <w:vAlign w:val="center"/>
            <w:hideMark/>
          </w:tcPr>
          <w:p w14:paraId="3137B907" w14:textId="77777777" w:rsidR="00234786" w:rsidRPr="00234786" w:rsidRDefault="00234786" w:rsidP="00234786">
            <w:pPr>
              <w:jc w:val="center"/>
              <w:rPr>
                <w:color w:val="000000"/>
                <w:sz w:val="22"/>
                <w:szCs w:val="22"/>
              </w:rPr>
            </w:pPr>
            <w:r w:rsidRPr="00234786">
              <w:rPr>
                <w:color w:val="000000"/>
                <w:sz w:val="22"/>
                <w:szCs w:val="22"/>
              </w:rPr>
              <w:t>0.370171</w:t>
            </w:r>
          </w:p>
        </w:tc>
        <w:tc>
          <w:tcPr>
            <w:tcW w:w="1288" w:type="dxa"/>
            <w:shd w:val="clear" w:color="auto" w:fill="auto"/>
            <w:noWrap/>
            <w:vAlign w:val="center"/>
            <w:hideMark/>
          </w:tcPr>
          <w:p w14:paraId="41C20F05" w14:textId="77777777" w:rsidR="00234786" w:rsidRPr="00234786" w:rsidRDefault="00234786" w:rsidP="00234786">
            <w:pPr>
              <w:jc w:val="center"/>
              <w:rPr>
                <w:color w:val="000000"/>
                <w:sz w:val="22"/>
                <w:szCs w:val="22"/>
              </w:rPr>
            </w:pPr>
            <w:r w:rsidRPr="00234786">
              <w:rPr>
                <w:color w:val="000000"/>
                <w:sz w:val="22"/>
                <w:szCs w:val="22"/>
              </w:rPr>
              <w:t>3.648316</w:t>
            </w:r>
          </w:p>
        </w:tc>
        <w:tc>
          <w:tcPr>
            <w:tcW w:w="1413" w:type="dxa"/>
            <w:shd w:val="clear" w:color="auto" w:fill="auto"/>
            <w:noWrap/>
            <w:vAlign w:val="center"/>
            <w:hideMark/>
          </w:tcPr>
          <w:p w14:paraId="4CC7059D" w14:textId="77777777" w:rsidR="00234786" w:rsidRPr="00234786" w:rsidRDefault="00234786" w:rsidP="00234786">
            <w:pPr>
              <w:jc w:val="center"/>
              <w:rPr>
                <w:color w:val="000000"/>
                <w:sz w:val="22"/>
                <w:szCs w:val="22"/>
              </w:rPr>
            </w:pPr>
            <w:r w:rsidRPr="00234786">
              <w:rPr>
                <w:color w:val="000000"/>
                <w:sz w:val="22"/>
                <w:szCs w:val="22"/>
              </w:rPr>
              <w:t>0</w:t>
            </w:r>
          </w:p>
        </w:tc>
        <w:tc>
          <w:tcPr>
            <w:tcW w:w="1330" w:type="dxa"/>
            <w:shd w:val="clear" w:color="auto" w:fill="auto"/>
            <w:noWrap/>
            <w:vAlign w:val="center"/>
            <w:hideMark/>
          </w:tcPr>
          <w:p w14:paraId="0A2F26DD"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4DF2A30F" w14:textId="77777777" w:rsidR="00234786" w:rsidRPr="00234786" w:rsidRDefault="00234786" w:rsidP="00234786">
            <w:pPr>
              <w:jc w:val="center"/>
              <w:rPr>
                <w:color w:val="000000"/>
                <w:sz w:val="22"/>
                <w:szCs w:val="22"/>
              </w:rPr>
            </w:pPr>
            <w:r w:rsidRPr="00234786">
              <w:rPr>
                <w:color w:val="000000"/>
                <w:sz w:val="22"/>
                <w:szCs w:val="22"/>
              </w:rPr>
              <w:t>0</w:t>
            </w:r>
          </w:p>
        </w:tc>
        <w:tc>
          <w:tcPr>
            <w:tcW w:w="1428" w:type="dxa"/>
            <w:shd w:val="clear" w:color="auto" w:fill="auto"/>
            <w:noWrap/>
            <w:vAlign w:val="center"/>
            <w:hideMark/>
          </w:tcPr>
          <w:p w14:paraId="706647D2" w14:textId="77777777" w:rsidR="00234786" w:rsidRPr="00234786" w:rsidRDefault="00234786" w:rsidP="00234786">
            <w:pPr>
              <w:jc w:val="center"/>
              <w:rPr>
                <w:color w:val="000000"/>
                <w:sz w:val="22"/>
                <w:szCs w:val="22"/>
              </w:rPr>
            </w:pPr>
            <w:r w:rsidRPr="00234786">
              <w:rPr>
                <w:color w:val="000000"/>
                <w:sz w:val="22"/>
                <w:szCs w:val="22"/>
              </w:rPr>
              <w:t>0</w:t>
            </w:r>
          </w:p>
        </w:tc>
      </w:tr>
      <w:tr w:rsidR="00234786" w:rsidRPr="00402A73" w14:paraId="59BE4DE6" w14:textId="77777777" w:rsidTr="00C23F5F">
        <w:trPr>
          <w:trHeight w:val="290"/>
        </w:trPr>
        <w:tc>
          <w:tcPr>
            <w:tcW w:w="1488" w:type="dxa"/>
            <w:shd w:val="clear" w:color="000000" w:fill="00B0F0"/>
            <w:noWrap/>
            <w:vAlign w:val="center"/>
            <w:hideMark/>
          </w:tcPr>
          <w:p w14:paraId="4B917B68" w14:textId="77777777" w:rsidR="00234786" w:rsidRPr="00234786" w:rsidRDefault="00234786" w:rsidP="00234786">
            <w:pPr>
              <w:jc w:val="center"/>
              <w:rPr>
                <w:b/>
                <w:bCs/>
                <w:color w:val="000000"/>
                <w:sz w:val="22"/>
                <w:szCs w:val="22"/>
              </w:rPr>
            </w:pPr>
            <w:r w:rsidRPr="00234786">
              <w:rPr>
                <w:b/>
                <w:bCs/>
                <w:color w:val="000000"/>
                <w:sz w:val="22"/>
                <w:szCs w:val="22"/>
              </w:rPr>
              <w:t>ΝΝΕ</w:t>
            </w:r>
          </w:p>
        </w:tc>
        <w:tc>
          <w:tcPr>
            <w:tcW w:w="1509" w:type="dxa"/>
            <w:shd w:val="clear" w:color="auto" w:fill="auto"/>
            <w:noWrap/>
            <w:vAlign w:val="center"/>
            <w:hideMark/>
          </w:tcPr>
          <w:p w14:paraId="27381601" w14:textId="77777777" w:rsidR="00234786" w:rsidRPr="00234786" w:rsidRDefault="00234786" w:rsidP="00234786">
            <w:pPr>
              <w:jc w:val="center"/>
              <w:rPr>
                <w:color w:val="000000"/>
                <w:sz w:val="22"/>
                <w:szCs w:val="22"/>
              </w:rPr>
            </w:pPr>
            <w:r w:rsidRPr="00234786">
              <w:rPr>
                <w:color w:val="000000"/>
                <w:sz w:val="22"/>
                <w:szCs w:val="22"/>
              </w:rPr>
              <w:t>0.380032</w:t>
            </w:r>
          </w:p>
        </w:tc>
        <w:tc>
          <w:tcPr>
            <w:tcW w:w="1288" w:type="dxa"/>
            <w:shd w:val="clear" w:color="auto" w:fill="auto"/>
            <w:noWrap/>
            <w:vAlign w:val="center"/>
            <w:hideMark/>
          </w:tcPr>
          <w:p w14:paraId="2DB0FA4F" w14:textId="77777777" w:rsidR="00234786" w:rsidRPr="00234786" w:rsidRDefault="00234786" w:rsidP="00234786">
            <w:pPr>
              <w:jc w:val="center"/>
              <w:rPr>
                <w:color w:val="000000"/>
                <w:sz w:val="22"/>
                <w:szCs w:val="22"/>
              </w:rPr>
            </w:pPr>
            <w:r w:rsidRPr="00234786">
              <w:rPr>
                <w:color w:val="000000"/>
                <w:sz w:val="22"/>
                <w:szCs w:val="22"/>
              </w:rPr>
              <w:t>3.648316</w:t>
            </w:r>
          </w:p>
        </w:tc>
        <w:tc>
          <w:tcPr>
            <w:tcW w:w="1413" w:type="dxa"/>
            <w:shd w:val="clear" w:color="auto" w:fill="auto"/>
            <w:noWrap/>
            <w:vAlign w:val="center"/>
            <w:hideMark/>
          </w:tcPr>
          <w:p w14:paraId="797F6949" w14:textId="77777777" w:rsidR="00234786" w:rsidRPr="00234786" w:rsidRDefault="00234786" w:rsidP="00234786">
            <w:pPr>
              <w:jc w:val="center"/>
              <w:rPr>
                <w:color w:val="000000"/>
                <w:sz w:val="22"/>
                <w:szCs w:val="22"/>
              </w:rPr>
            </w:pPr>
            <w:r w:rsidRPr="00234786">
              <w:rPr>
                <w:color w:val="000000"/>
                <w:sz w:val="22"/>
                <w:szCs w:val="22"/>
              </w:rPr>
              <w:t>0.49019295</w:t>
            </w:r>
          </w:p>
        </w:tc>
        <w:tc>
          <w:tcPr>
            <w:tcW w:w="1330" w:type="dxa"/>
            <w:shd w:val="clear" w:color="auto" w:fill="auto"/>
            <w:noWrap/>
            <w:vAlign w:val="center"/>
            <w:hideMark/>
          </w:tcPr>
          <w:p w14:paraId="27F70564"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4A968826" w14:textId="77777777" w:rsidR="00234786" w:rsidRPr="00234786" w:rsidRDefault="00234786" w:rsidP="00234786">
            <w:pPr>
              <w:jc w:val="center"/>
              <w:rPr>
                <w:color w:val="000000"/>
                <w:sz w:val="22"/>
                <w:szCs w:val="22"/>
              </w:rPr>
            </w:pPr>
            <w:r w:rsidRPr="00234786">
              <w:rPr>
                <w:color w:val="000000"/>
                <w:sz w:val="22"/>
                <w:szCs w:val="22"/>
              </w:rPr>
              <w:t>0.685841</w:t>
            </w:r>
          </w:p>
        </w:tc>
        <w:tc>
          <w:tcPr>
            <w:tcW w:w="1428" w:type="dxa"/>
            <w:shd w:val="clear" w:color="auto" w:fill="auto"/>
            <w:noWrap/>
            <w:vAlign w:val="center"/>
            <w:hideMark/>
          </w:tcPr>
          <w:p w14:paraId="0BF1E3D6" w14:textId="77777777" w:rsidR="00234786" w:rsidRPr="00234786" w:rsidRDefault="00234786" w:rsidP="00234786">
            <w:pPr>
              <w:jc w:val="center"/>
              <w:rPr>
                <w:color w:val="000000"/>
                <w:sz w:val="22"/>
                <w:szCs w:val="22"/>
              </w:rPr>
            </w:pPr>
            <w:r w:rsidRPr="00234786">
              <w:rPr>
                <w:color w:val="000000"/>
                <w:sz w:val="22"/>
                <w:szCs w:val="22"/>
              </w:rPr>
              <w:t>8.20569E-05</w:t>
            </w:r>
          </w:p>
        </w:tc>
      </w:tr>
      <w:tr w:rsidR="00234786" w:rsidRPr="00402A73" w14:paraId="0A5B1C68" w14:textId="77777777" w:rsidTr="00C23F5F">
        <w:trPr>
          <w:trHeight w:val="290"/>
        </w:trPr>
        <w:tc>
          <w:tcPr>
            <w:tcW w:w="1488" w:type="dxa"/>
            <w:shd w:val="clear" w:color="000000" w:fill="92D050"/>
            <w:noWrap/>
            <w:vAlign w:val="center"/>
            <w:hideMark/>
          </w:tcPr>
          <w:p w14:paraId="74BF637E" w14:textId="77777777" w:rsidR="00234786" w:rsidRPr="00234786" w:rsidRDefault="00234786" w:rsidP="00234786">
            <w:pPr>
              <w:jc w:val="center"/>
              <w:rPr>
                <w:b/>
                <w:bCs/>
                <w:color w:val="000000"/>
                <w:sz w:val="22"/>
                <w:szCs w:val="22"/>
              </w:rPr>
            </w:pPr>
            <w:r w:rsidRPr="00234786">
              <w:rPr>
                <w:b/>
                <w:bCs/>
                <w:color w:val="000000"/>
                <w:sz w:val="22"/>
                <w:szCs w:val="22"/>
              </w:rPr>
              <w:t>ΝΕ</w:t>
            </w:r>
          </w:p>
        </w:tc>
        <w:tc>
          <w:tcPr>
            <w:tcW w:w="1509" w:type="dxa"/>
            <w:shd w:val="clear" w:color="auto" w:fill="auto"/>
            <w:noWrap/>
            <w:vAlign w:val="center"/>
            <w:hideMark/>
          </w:tcPr>
          <w:p w14:paraId="6D58CB09" w14:textId="77777777" w:rsidR="00234786" w:rsidRPr="00234786" w:rsidRDefault="00234786" w:rsidP="00234786">
            <w:pPr>
              <w:jc w:val="center"/>
              <w:rPr>
                <w:color w:val="000000"/>
                <w:sz w:val="22"/>
                <w:szCs w:val="22"/>
              </w:rPr>
            </w:pPr>
            <w:r w:rsidRPr="00234786">
              <w:rPr>
                <w:color w:val="000000"/>
                <w:sz w:val="22"/>
                <w:szCs w:val="22"/>
              </w:rPr>
              <w:t>0.332265</w:t>
            </w:r>
          </w:p>
        </w:tc>
        <w:tc>
          <w:tcPr>
            <w:tcW w:w="1288" w:type="dxa"/>
            <w:shd w:val="clear" w:color="auto" w:fill="auto"/>
            <w:noWrap/>
            <w:vAlign w:val="center"/>
            <w:hideMark/>
          </w:tcPr>
          <w:p w14:paraId="027218A0" w14:textId="77777777" w:rsidR="00234786" w:rsidRPr="00234786" w:rsidRDefault="00234786" w:rsidP="00234786">
            <w:pPr>
              <w:jc w:val="center"/>
              <w:rPr>
                <w:color w:val="000000"/>
                <w:sz w:val="22"/>
                <w:szCs w:val="22"/>
              </w:rPr>
            </w:pPr>
            <w:r w:rsidRPr="00234786">
              <w:rPr>
                <w:color w:val="000000"/>
                <w:sz w:val="22"/>
                <w:szCs w:val="22"/>
              </w:rPr>
              <w:t>3.5985</w:t>
            </w:r>
          </w:p>
        </w:tc>
        <w:tc>
          <w:tcPr>
            <w:tcW w:w="1413" w:type="dxa"/>
            <w:shd w:val="clear" w:color="auto" w:fill="auto"/>
            <w:noWrap/>
            <w:vAlign w:val="center"/>
            <w:hideMark/>
          </w:tcPr>
          <w:p w14:paraId="6E276B71" w14:textId="77777777" w:rsidR="00234786" w:rsidRPr="00234786" w:rsidRDefault="00234786" w:rsidP="00234786">
            <w:pPr>
              <w:jc w:val="center"/>
              <w:rPr>
                <w:color w:val="000000"/>
                <w:sz w:val="22"/>
                <w:szCs w:val="22"/>
              </w:rPr>
            </w:pPr>
            <w:r w:rsidRPr="00234786">
              <w:rPr>
                <w:color w:val="000000"/>
                <w:sz w:val="22"/>
                <w:szCs w:val="22"/>
              </w:rPr>
              <w:t>0.59782784</w:t>
            </w:r>
          </w:p>
        </w:tc>
        <w:tc>
          <w:tcPr>
            <w:tcW w:w="1330" w:type="dxa"/>
            <w:shd w:val="clear" w:color="auto" w:fill="auto"/>
            <w:noWrap/>
            <w:vAlign w:val="center"/>
            <w:hideMark/>
          </w:tcPr>
          <w:p w14:paraId="7951CC87"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52205F56" w14:textId="77777777" w:rsidR="00234786" w:rsidRPr="00234786" w:rsidRDefault="00234786" w:rsidP="00234786">
            <w:pPr>
              <w:jc w:val="center"/>
              <w:rPr>
                <w:color w:val="000000"/>
                <w:sz w:val="22"/>
                <w:szCs w:val="22"/>
              </w:rPr>
            </w:pPr>
            <w:r w:rsidRPr="00234786">
              <w:rPr>
                <w:color w:val="000000"/>
                <w:sz w:val="22"/>
                <w:szCs w:val="22"/>
              </w:rPr>
              <w:t>0.836436</w:t>
            </w:r>
          </w:p>
        </w:tc>
        <w:tc>
          <w:tcPr>
            <w:tcW w:w="1428" w:type="dxa"/>
            <w:shd w:val="clear" w:color="auto" w:fill="auto"/>
            <w:noWrap/>
            <w:vAlign w:val="center"/>
            <w:hideMark/>
          </w:tcPr>
          <w:p w14:paraId="3EF64FAB" w14:textId="77777777" w:rsidR="00234786" w:rsidRPr="00234786" w:rsidRDefault="00234786" w:rsidP="00234786">
            <w:pPr>
              <w:jc w:val="center"/>
              <w:rPr>
                <w:color w:val="000000"/>
                <w:sz w:val="22"/>
                <w:szCs w:val="22"/>
              </w:rPr>
            </w:pPr>
            <w:r w:rsidRPr="00234786">
              <w:rPr>
                <w:color w:val="000000"/>
                <w:sz w:val="22"/>
                <w:szCs w:val="22"/>
              </w:rPr>
              <w:t>0.000100075</w:t>
            </w:r>
          </w:p>
        </w:tc>
      </w:tr>
      <w:tr w:rsidR="00234786" w:rsidRPr="00402A73" w14:paraId="07B70D9F" w14:textId="77777777" w:rsidTr="00C23F5F">
        <w:trPr>
          <w:trHeight w:val="290"/>
        </w:trPr>
        <w:tc>
          <w:tcPr>
            <w:tcW w:w="1488" w:type="dxa"/>
            <w:shd w:val="clear" w:color="000000" w:fill="00B0F0"/>
            <w:noWrap/>
            <w:vAlign w:val="center"/>
            <w:hideMark/>
          </w:tcPr>
          <w:p w14:paraId="645D679E" w14:textId="77777777" w:rsidR="00234786" w:rsidRPr="00234786" w:rsidRDefault="00234786" w:rsidP="00234786">
            <w:pPr>
              <w:jc w:val="center"/>
              <w:rPr>
                <w:b/>
                <w:bCs/>
                <w:color w:val="000000"/>
                <w:sz w:val="22"/>
                <w:szCs w:val="22"/>
              </w:rPr>
            </w:pPr>
            <w:r w:rsidRPr="00234786">
              <w:rPr>
                <w:b/>
                <w:bCs/>
                <w:color w:val="000000"/>
                <w:sz w:val="22"/>
                <w:szCs w:val="22"/>
              </w:rPr>
              <w:t>ΕΝΕ</w:t>
            </w:r>
          </w:p>
        </w:tc>
        <w:tc>
          <w:tcPr>
            <w:tcW w:w="1509" w:type="dxa"/>
            <w:shd w:val="clear" w:color="auto" w:fill="auto"/>
            <w:noWrap/>
            <w:vAlign w:val="center"/>
            <w:hideMark/>
          </w:tcPr>
          <w:p w14:paraId="6E5D0E2F" w14:textId="77777777" w:rsidR="00234786" w:rsidRPr="00234786" w:rsidRDefault="00234786" w:rsidP="00234786">
            <w:pPr>
              <w:jc w:val="center"/>
              <w:rPr>
                <w:color w:val="000000"/>
                <w:sz w:val="22"/>
                <w:szCs w:val="22"/>
              </w:rPr>
            </w:pPr>
            <w:r w:rsidRPr="00234786">
              <w:rPr>
                <w:color w:val="000000"/>
                <w:sz w:val="22"/>
                <w:szCs w:val="22"/>
              </w:rPr>
              <w:t>0.000515</w:t>
            </w:r>
          </w:p>
        </w:tc>
        <w:tc>
          <w:tcPr>
            <w:tcW w:w="1288" w:type="dxa"/>
            <w:shd w:val="clear" w:color="auto" w:fill="auto"/>
            <w:noWrap/>
            <w:vAlign w:val="center"/>
            <w:hideMark/>
          </w:tcPr>
          <w:p w14:paraId="02F60F99" w14:textId="77777777" w:rsidR="00234786" w:rsidRPr="00234786" w:rsidRDefault="00234786" w:rsidP="00234786">
            <w:pPr>
              <w:jc w:val="center"/>
              <w:rPr>
                <w:color w:val="000000"/>
                <w:sz w:val="22"/>
                <w:szCs w:val="22"/>
              </w:rPr>
            </w:pPr>
            <w:r w:rsidRPr="00234786">
              <w:rPr>
                <w:color w:val="000000"/>
                <w:sz w:val="22"/>
                <w:szCs w:val="22"/>
              </w:rPr>
              <w:t>3.513532</w:t>
            </w:r>
          </w:p>
        </w:tc>
        <w:tc>
          <w:tcPr>
            <w:tcW w:w="1413" w:type="dxa"/>
            <w:shd w:val="clear" w:color="auto" w:fill="auto"/>
            <w:noWrap/>
            <w:vAlign w:val="center"/>
            <w:hideMark/>
          </w:tcPr>
          <w:p w14:paraId="34C11110" w14:textId="77777777" w:rsidR="00234786" w:rsidRPr="00234786" w:rsidRDefault="00234786" w:rsidP="00234786">
            <w:pPr>
              <w:jc w:val="center"/>
              <w:rPr>
                <w:color w:val="000000"/>
                <w:sz w:val="22"/>
                <w:szCs w:val="22"/>
              </w:rPr>
            </w:pPr>
            <w:r w:rsidRPr="00234786">
              <w:rPr>
                <w:color w:val="000000"/>
                <w:sz w:val="22"/>
                <w:szCs w:val="22"/>
              </w:rPr>
              <w:t>0.00064034</w:t>
            </w:r>
          </w:p>
        </w:tc>
        <w:tc>
          <w:tcPr>
            <w:tcW w:w="1330" w:type="dxa"/>
            <w:shd w:val="clear" w:color="auto" w:fill="auto"/>
            <w:noWrap/>
            <w:vAlign w:val="center"/>
            <w:hideMark/>
          </w:tcPr>
          <w:p w14:paraId="6DB85A4B"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546CEB07" w14:textId="77777777" w:rsidR="00234786" w:rsidRPr="00234786" w:rsidRDefault="00234786" w:rsidP="00234786">
            <w:pPr>
              <w:jc w:val="center"/>
              <w:rPr>
                <w:color w:val="000000"/>
                <w:sz w:val="22"/>
                <w:szCs w:val="22"/>
              </w:rPr>
            </w:pPr>
            <w:r w:rsidRPr="00234786">
              <w:rPr>
                <w:color w:val="000000"/>
                <w:sz w:val="22"/>
                <w:szCs w:val="22"/>
              </w:rPr>
              <w:t>0.000896</w:t>
            </w:r>
          </w:p>
        </w:tc>
        <w:tc>
          <w:tcPr>
            <w:tcW w:w="1428" w:type="dxa"/>
            <w:shd w:val="clear" w:color="auto" w:fill="auto"/>
            <w:noWrap/>
            <w:vAlign w:val="center"/>
            <w:hideMark/>
          </w:tcPr>
          <w:p w14:paraId="71814814" w14:textId="77777777" w:rsidR="00234786" w:rsidRPr="00234786" w:rsidRDefault="00234786" w:rsidP="00234786">
            <w:pPr>
              <w:jc w:val="center"/>
              <w:rPr>
                <w:color w:val="000000"/>
                <w:sz w:val="22"/>
                <w:szCs w:val="22"/>
              </w:rPr>
            </w:pPr>
            <w:r w:rsidRPr="00234786">
              <w:rPr>
                <w:color w:val="000000"/>
                <w:sz w:val="22"/>
                <w:szCs w:val="22"/>
              </w:rPr>
              <w:t>1.07191E-07</w:t>
            </w:r>
          </w:p>
        </w:tc>
      </w:tr>
      <w:tr w:rsidR="00234786" w:rsidRPr="00402A73" w14:paraId="532D807D" w14:textId="77777777" w:rsidTr="00C23F5F">
        <w:trPr>
          <w:trHeight w:val="290"/>
        </w:trPr>
        <w:tc>
          <w:tcPr>
            <w:tcW w:w="1488" w:type="dxa"/>
            <w:shd w:val="clear" w:color="000000" w:fill="92D050"/>
            <w:noWrap/>
            <w:vAlign w:val="center"/>
            <w:hideMark/>
          </w:tcPr>
          <w:p w14:paraId="14924509" w14:textId="77777777" w:rsidR="00234786" w:rsidRPr="00234786" w:rsidRDefault="00234786" w:rsidP="00234786">
            <w:pPr>
              <w:jc w:val="center"/>
              <w:rPr>
                <w:b/>
                <w:bCs/>
                <w:color w:val="000000"/>
                <w:sz w:val="22"/>
                <w:szCs w:val="22"/>
              </w:rPr>
            </w:pPr>
            <w:r w:rsidRPr="00234786">
              <w:rPr>
                <w:b/>
                <w:bCs/>
                <w:color w:val="000000"/>
                <w:sz w:val="22"/>
                <w:szCs w:val="22"/>
              </w:rPr>
              <w:t>W</w:t>
            </w:r>
          </w:p>
        </w:tc>
        <w:tc>
          <w:tcPr>
            <w:tcW w:w="1509" w:type="dxa"/>
            <w:shd w:val="clear" w:color="auto" w:fill="auto"/>
            <w:noWrap/>
            <w:vAlign w:val="center"/>
            <w:hideMark/>
          </w:tcPr>
          <w:p w14:paraId="4A6F2D8E" w14:textId="77777777" w:rsidR="00234786" w:rsidRPr="00234786" w:rsidRDefault="00234786" w:rsidP="00234786">
            <w:pPr>
              <w:jc w:val="center"/>
              <w:rPr>
                <w:color w:val="000000"/>
                <w:sz w:val="22"/>
                <w:szCs w:val="22"/>
              </w:rPr>
            </w:pPr>
            <w:r w:rsidRPr="00234786">
              <w:rPr>
                <w:color w:val="000000"/>
                <w:sz w:val="22"/>
                <w:szCs w:val="22"/>
              </w:rPr>
              <w:t>0.205708</w:t>
            </w:r>
          </w:p>
        </w:tc>
        <w:tc>
          <w:tcPr>
            <w:tcW w:w="1288" w:type="dxa"/>
            <w:shd w:val="clear" w:color="auto" w:fill="auto"/>
            <w:noWrap/>
            <w:vAlign w:val="center"/>
            <w:hideMark/>
          </w:tcPr>
          <w:p w14:paraId="26337EC6" w14:textId="77777777" w:rsidR="00234786" w:rsidRPr="00234786" w:rsidRDefault="00234786" w:rsidP="00234786">
            <w:pPr>
              <w:jc w:val="center"/>
              <w:rPr>
                <w:color w:val="000000"/>
                <w:sz w:val="22"/>
                <w:szCs w:val="22"/>
              </w:rPr>
            </w:pPr>
            <w:r w:rsidRPr="00234786">
              <w:rPr>
                <w:color w:val="000000"/>
                <w:sz w:val="22"/>
                <w:szCs w:val="22"/>
              </w:rPr>
              <w:t>3.318244</w:t>
            </w:r>
          </w:p>
        </w:tc>
        <w:tc>
          <w:tcPr>
            <w:tcW w:w="1413" w:type="dxa"/>
            <w:shd w:val="clear" w:color="auto" w:fill="auto"/>
            <w:noWrap/>
            <w:vAlign w:val="center"/>
            <w:hideMark/>
          </w:tcPr>
          <w:p w14:paraId="209331C5" w14:textId="77777777" w:rsidR="00234786" w:rsidRPr="00234786" w:rsidRDefault="00234786" w:rsidP="00234786">
            <w:pPr>
              <w:jc w:val="center"/>
              <w:rPr>
                <w:color w:val="000000"/>
                <w:sz w:val="22"/>
                <w:szCs w:val="22"/>
              </w:rPr>
            </w:pPr>
            <w:r w:rsidRPr="00234786">
              <w:rPr>
                <w:color w:val="000000"/>
                <w:sz w:val="22"/>
                <w:szCs w:val="22"/>
              </w:rPr>
              <w:t>4.1814E-17</w:t>
            </w:r>
          </w:p>
        </w:tc>
        <w:tc>
          <w:tcPr>
            <w:tcW w:w="1330" w:type="dxa"/>
            <w:shd w:val="clear" w:color="auto" w:fill="auto"/>
            <w:noWrap/>
            <w:vAlign w:val="center"/>
            <w:hideMark/>
          </w:tcPr>
          <w:p w14:paraId="49E9231D"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0FF4F37E" w14:textId="77777777" w:rsidR="00234786" w:rsidRPr="00234786" w:rsidRDefault="00234786" w:rsidP="00234786">
            <w:pPr>
              <w:jc w:val="center"/>
              <w:rPr>
                <w:color w:val="000000"/>
                <w:sz w:val="22"/>
                <w:szCs w:val="22"/>
              </w:rPr>
            </w:pPr>
            <w:r w:rsidRPr="00234786">
              <w:rPr>
                <w:color w:val="000000"/>
                <w:sz w:val="22"/>
                <w:szCs w:val="22"/>
              </w:rPr>
              <w:t>5.85E-17</w:t>
            </w:r>
          </w:p>
        </w:tc>
        <w:tc>
          <w:tcPr>
            <w:tcW w:w="1428" w:type="dxa"/>
            <w:shd w:val="clear" w:color="auto" w:fill="auto"/>
            <w:noWrap/>
            <w:vAlign w:val="center"/>
            <w:hideMark/>
          </w:tcPr>
          <w:p w14:paraId="432DE817" w14:textId="77777777" w:rsidR="00234786" w:rsidRPr="00234786" w:rsidRDefault="00234786" w:rsidP="00234786">
            <w:pPr>
              <w:jc w:val="center"/>
              <w:rPr>
                <w:color w:val="000000"/>
                <w:sz w:val="22"/>
                <w:szCs w:val="22"/>
              </w:rPr>
            </w:pPr>
            <w:r w:rsidRPr="00234786">
              <w:rPr>
                <w:color w:val="000000"/>
                <w:sz w:val="22"/>
                <w:szCs w:val="22"/>
              </w:rPr>
              <w:t>6.99948E-21</w:t>
            </w:r>
          </w:p>
        </w:tc>
      </w:tr>
      <w:tr w:rsidR="00234786" w:rsidRPr="00402A73" w14:paraId="3EB1130B" w14:textId="77777777" w:rsidTr="00C23F5F">
        <w:trPr>
          <w:trHeight w:val="290"/>
        </w:trPr>
        <w:tc>
          <w:tcPr>
            <w:tcW w:w="1488" w:type="dxa"/>
            <w:shd w:val="clear" w:color="auto" w:fill="FF0000"/>
            <w:noWrap/>
            <w:vAlign w:val="center"/>
            <w:hideMark/>
          </w:tcPr>
          <w:p w14:paraId="13A715DA" w14:textId="77777777" w:rsidR="00234786" w:rsidRPr="00234786" w:rsidRDefault="00234786" w:rsidP="00234786">
            <w:pPr>
              <w:jc w:val="center"/>
              <w:rPr>
                <w:b/>
                <w:bCs/>
                <w:color w:val="000000"/>
                <w:sz w:val="22"/>
                <w:szCs w:val="22"/>
              </w:rPr>
            </w:pPr>
            <w:r w:rsidRPr="00234786">
              <w:rPr>
                <w:b/>
                <w:bCs/>
                <w:color w:val="000000"/>
                <w:sz w:val="22"/>
                <w:szCs w:val="22"/>
              </w:rPr>
              <w:t>WNW</w:t>
            </w:r>
          </w:p>
        </w:tc>
        <w:tc>
          <w:tcPr>
            <w:tcW w:w="1509" w:type="dxa"/>
            <w:shd w:val="clear" w:color="auto" w:fill="auto"/>
            <w:noWrap/>
            <w:vAlign w:val="center"/>
            <w:hideMark/>
          </w:tcPr>
          <w:p w14:paraId="0BFE08E4" w14:textId="77777777" w:rsidR="00234786" w:rsidRPr="00234786" w:rsidRDefault="00234786" w:rsidP="00234786">
            <w:pPr>
              <w:jc w:val="center"/>
              <w:rPr>
                <w:color w:val="000000"/>
                <w:sz w:val="22"/>
                <w:szCs w:val="22"/>
              </w:rPr>
            </w:pPr>
            <w:r w:rsidRPr="00234786">
              <w:rPr>
                <w:color w:val="000000"/>
                <w:sz w:val="22"/>
                <w:szCs w:val="22"/>
              </w:rPr>
              <w:t>1.032381</w:t>
            </w:r>
          </w:p>
        </w:tc>
        <w:tc>
          <w:tcPr>
            <w:tcW w:w="1288" w:type="dxa"/>
            <w:shd w:val="clear" w:color="auto" w:fill="auto"/>
            <w:noWrap/>
            <w:vAlign w:val="center"/>
            <w:hideMark/>
          </w:tcPr>
          <w:p w14:paraId="2BA7CB40" w14:textId="77777777" w:rsidR="00234786" w:rsidRPr="00234786" w:rsidRDefault="00234786" w:rsidP="00234786">
            <w:pPr>
              <w:jc w:val="center"/>
              <w:rPr>
                <w:color w:val="000000"/>
                <w:sz w:val="22"/>
                <w:szCs w:val="22"/>
              </w:rPr>
            </w:pPr>
            <w:r w:rsidRPr="00234786">
              <w:rPr>
                <w:color w:val="000000"/>
                <w:sz w:val="22"/>
                <w:szCs w:val="22"/>
              </w:rPr>
              <w:t>3.460926</w:t>
            </w:r>
          </w:p>
        </w:tc>
        <w:tc>
          <w:tcPr>
            <w:tcW w:w="1413" w:type="dxa"/>
            <w:shd w:val="clear" w:color="auto" w:fill="auto"/>
            <w:noWrap/>
            <w:vAlign w:val="center"/>
            <w:hideMark/>
          </w:tcPr>
          <w:p w14:paraId="5F2D2778" w14:textId="77777777" w:rsidR="00234786" w:rsidRPr="00234786" w:rsidRDefault="00234786" w:rsidP="00234786">
            <w:pPr>
              <w:jc w:val="center"/>
              <w:rPr>
                <w:color w:val="000000"/>
                <w:sz w:val="22"/>
                <w:szCs w:val="22"/>
              </w:rPr>
            </w:pPr>
            <w:r w:rsidRPr="00234786">
              <w:rPr>
                <w:color w:val="000000"/>
                <w:sz w:val="22"/>
                <w:szCs w:val="22"/>
              </w:rPr>
              <w:t>1.26324415</w:t>
            </w:r>
          </w:p>
        </w:tc>
        <w:tc>
          <w:tcPr>
            <w:tcW w:w="1330" w:type="dxa"/>
            <w:shd w:val="clear" w:color="auto" w:fill="auto"/>
            <w:noWrap/>
            <w:vAlign w:val="center"/>
            <w:hideMark/>
          </w:tcPr>
          <w:p w14:paraId="625022E6"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3757B882" w14:textId="77777777" w:rsidR="00234786" w:rsidRPr="00234786" w:rsidRDefault="00234786" w:rsidP="00234786">
            <w:pPr>
              <w:jc w:val="center"/>
              <w:rPr>
                <w:color w:val="000000"/>
                <w:sz w:val="22"/>
                <w:szCs w:val="22"/>
              </w:rPr>
            </w:pPr>
            <w:r w:rsidRPr="00234786">
              <w:rPr>
                <w:color w:val="000000"/>
                <w:sz w:val="22"/>
                <w:szCs w:val="22"/>
              </w:rPr>
              <w:t>1.767437</w:t>
            </w:r>
          </w:p>
        </w:tc>
        <w:tc>
          <w:tcPr>
            <w:tcW w:w="1428" w:type="dxa"/>
            <w:shd w:val="clear" w:color="auto" w:fill="auto"/>
            <w:noWrap/>
            <w:vAlign w:val="center"/>
            <w:hideMark/>
          </w:tcPr>
          <w:p w14:paraId="3B4E1CBB" w14:textId="77777777" w:rsidR="00234786" w:rsidRPr="00234786" w:rsidRDefault="00234786" w:rsidP="00234786">
            <w:pPr>
              <w:jc w:val="center"/>
              <w:rPr>
                <w:color w:val="000000"/>
                <w:sz w:val="22"/>
                <w:szCs w:val="22"/>
              </w:rPr>
            </w:pPr>
            <w:r w:rsidRPr="00234786">
              <w:rPr>
                <w:color w:val="000000"/>
                <w:sz w:val="22"/>
                <w:szCs w:val="22"/>
              </w:rPr>
              <w:t>0.000211463</w:t>
            </w:r>
          </w:p>
        </w:tc>
      </w:tr>
      <w:tr w:rsidR="00234786" w:rsidRPr="00402A73" w14:paraId="78A1B83A" w14:textId="77777777" w:rsidTr="00C23F5F">
        <w:trPr>
          <w:trHeight w:val="290"/>
        </w:trPr>
        <w:tc>
          <w:tcPr>
            <w:tcW w:w="1488" w:type="dxa"/>
            <w:shd w:val="clear" w:color="000000" w:fill="92D050"/>
            <w:noWrap/>
            <w:vAlign w:val="center"/>
            <w:hideMark/>
          </w:tcPr>
          <w:p w14:paraId="2A34500F" w14:textId="77777777" w:rsidR="00234786" w:rsidRPr="00234786" w:rsidRDefault="00234786" w:rsidP="00234786">
            <w:pPr>
              <w:jc w:val="center"/>
              <w:rPr>
                <w:b/>
                <w:bCs/>
                <w:color w:val="000000"/>
                <w:sz w:val="22"/>
                <w:szCs w:val="22"/>
              </w:rPr>
            </w:pPr>
            <w:r w:rsidRPr="00234786">
              <w:rPr>
                <w:b/>
                <w:bCs/>
                <w:color w:val="000000"/>
                <w:sz w:val="22"/>
                <w:szCs w:val="22"/>
              </w:rPr>
              <w:t>NW</w:t>
            </w:r>
          </w:p>
        </w:tc>
        <w:tc>
          <w:tcPr>
            <w:tcW w:w="1509" w:type="dxa"/>
            <w:shd w:val="clear" w:color="auto" w:fill="auto"/>
            <w:noWrap/>
            <w:vAlign w:val="center"/>
            <w:hideMark/>
          </w:tcPr>
          <w:p w14:paraId="33F018BB" w14:textId="77777777" w:rsidR="00234786" w:rsidRPr="00234786" w:rsidRDefault="00234786" w:rsidP="00234786">
            <w:pPr>
              <w:jc w:val="center"/>
              <w:rPr>
                <w:color w:val="000000"/>
                <w:sz w:val="22"/>
                <w:szCs w:val="22"/>
              </w:rPr>
            </w:pPr>
            <w:r w:rsidRPr="00234786">
              <w:rPr>
                <w:color w:val="000000"/>
                <w:sz w:val="22"/>
                <w:szCs w:val="22"/>
              </w:rPr>
              <w:t>5.236155</w:t>
            </w:r>
          </w:p>
        </w:tc>
        <w:tc>
          <w:tcPr>
            <w:tcW w:w="1288" w:type="dxa"/>
            <w:shd w:val="clear" w:color="auto" w:fill="auto"/>
            <w:noWrap/>
            <w:vAlign w:val="center"/>
            <w:hideMark/>
          </w:tcPr>
          <w:p w14:paraId="1CF18A23" w14:textId="77777777" w:rsidR="00234786" w:rsidRPr="00234786" w:rsidRDefault="00234786" w:rsidP="00234786">
            <w:pPr>
              <w:jc w:val="center"/>
              <w:rPr>
                <w:color w:val="000000"/>
                <w:sz w:val="22"/>
                <w:szCs w:val="22"/>
              </w:rPr>
            </w:pPr>
            <w:r w:rsidRPr="00234786">
              <w:rPr>
                <w:color w:val="000000"/>
                <w:sz w:val="22"/>
                <w:szCs w:val="22"/>
              </w:rPr>
              <w:t>3.648316</w:t>
            </w:r>
          </w:p>
        </w:tc>
        <w:tc>
          <w:tcPr>
            <w:tcW w:w="1413" w:type="dxa"/>
            <w:shd w:val="clear" w:color="auto" w:fill="auto"/>
            <w:noWrap/>
            <w:vAlign w:val="center"/>
            <w:hideMark/>
          </w:tcPr>
          <w:p w14:paraId="794D3023" w14:textId="77777777" w:rsidR="00234786" w:rsidRPr="00234786" w:rsidRDefault="00234786" w:rsidP="00234786">
            <w:pPr>
              <w:jc w:val="center"/>
              <w:rPr>
                <w:color w:val="000000"/>
                <w:sz w:val="22"/>
                <w:szCs w:val="22"/>
              </w:rPr>
            </w:pPr>
            <w:r w:rsidRPr="00234786">
              <w:rPr>
                <w:color w:val="000000"/>
                <w:sz w:val="22"/>
                <w:szCs w:val="22"/>
              </w:rPr>
              <w:t>0.00169688</w:t>
            </w:r>
          </w:p>
        </w:tc>
        <w:tc>
          <w:tcPr>
            <w:tcW w:w="1330" w:type="dxa"/>
            <w:shd w:val="clear" w:color="auto" w:fill="auto"/>
            <w:noWrap/>
            <w:vAlign w:val="center"/>
            <w:hideMark/>
          </w:tcPr>
          <w:p w14:paraId="213C9D3C"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2D68DDA4" w14:textId="77777777" w:rsidR="00234786" w:rsidRPr="00234786" w:rsidRDefault="00234786" w:rsidP="00234786">
            <w:pPr>
              <w:jc w:val="center"/>
              <w:rPr>
                <w:color w:val="000000"/>
                <w:sz w:val="22"/>
                <w:szCs w:val="22"/>
              </w:rPr>
            </w:pPr>
            <w:r w:rsidRPr="00234786">
              <w:rPr>
                <w:color w:val="000000"/>
                <w:sz w:val="22"/>
                <w:szCs w:val="22"/>
              </w:rPr>
              <w:t>0.002374</w:t>
            </w:r>
          </w:p>
        </w:tc>
        <w:tc>
          <w:tcPr>
            <w:tcW w:w="1428" w:type="dxa"/>
            <w:shd w:val="clear" w:color="auto" w:fill="auto"/>
            <w:noWrap/>
            <w:vAlign w:val="center"/>
            <w:hideMark/>
          </w:tcPr>
          <w:p w14:paraId="2B0BA410" w14:textId="77777777" w:rsidR="00234786" w:rsidRPr="00234786" w:rsidRDefault="00234786" w:rsidP="00234786">
            <w:pPr>
              <w:jc w:val="center"/>
              <w:rPr>
                <w:color w:val="000000"/>
                <w:sz w:val="22"/>
                <w:szCs w:val="22"/>
              </w:rPr>
            </w:pPr>
            <w:r w:rsidRPr="00234786">
              <w:rPr>
                <w:color w:val="000000"/>
                <w:sz w:val="22"/>
                <w:szCs w:val="22"/>
              </w:rPr>
              <w:t>2.84053E-07</w:t>
            </w:r>
          </w:p>
        </w:tc>
      </w:tr>
      <w:tr w:rsidR="00234786" w:rsidRPr="00402A73" w14:paraId="180A815B" w14:textId="77777777" w:rsidTr="00C23F5F">
        <w:trPr>
          <w:trHeight w:val="290"/>
        </w:trPr>
        <w:tc>
          <w:tcPr>
            <w:tcW w:w="1488" w:type="dxa"/>
            <w:shd w:val="clear" w:color="000000" w:fill="00B0F0"/>
            <w:noWrap/>
            <w:vAlign w:val="center"/>
            <w:hideMark/>
          </w:tcPr>
          <w:p w14:paraId="6F256EAC" w14:textId="77777777" w:rsidR="00234786" w:rsidRPr="00234786" w:rsidRDefault="00234786" w:rsidP="00234786">
            <w:pPr>
              <w:jc w:val="center"/>
              <w:rPr>
                <w:b/>
                <w:bCs/>
                <w:color w:val="000000"/>
                <w:sz w:val="22"/>
                <w:szCs w:val="22"/>
              </w:rPr>
            </w:pPr>
            <w:r w:rsidRPr="00234786">
              <w:rPr>
                <w:b/>
                <w:bCs/>
                <w:color w:val="000000"/>
                <w:sz w:val="22"/>
                <w:szCs w:val="22"/>
              </w:rPr>
              <w:t>NNW</w:t>
            </w:r>
          </w:p>
        </w:tc>
        <w:tc>
          <w:tcPr>
            <w:tcW w:w="1509" w:type="dxa"/>
            <w:shd w:val="clear" w:color="auto" w:fill="auto"/>
            <w:noWrap/>
            <w:vAlign w:val="center"/>
            <w:hideMark/>
          </w:tcPr>
          <w:p w14:paraId="0A13A204" w14:textId="77777777" w:rsidR="00234786" w:rsidRPr="00234786" w:rsidRDefault="00234786" w:rsidP="00234786">
            <w:pPr>
              <w:jc w:val="center"/>
              <w:rPr>
                <w:color w:val="000000"/>
                <w:sz w:val="22"/>
                <w:szCs w:val="22"/>
              </w:rPr>
            </w:pPr>
            <w:r w:rsidRPr="00234786">
              <w:rPr>
                <w:color w:val="000000"/>
                <w:sz w:val="22"/>
                <w:szCs w:val="22"/>
              </w:rPr>
              <w:t>4.672886</w:t>
            </w:r>
          </w:p>
        </w:tc>
        <w:tc>
          <w:tcPr>
            <w:tcW w:w="1288" w:type="dxa"/>
            <w:shd w:val="clear" w:color="auto" w:fill="auto"/>
            <w:noWrap/>
            <w:vAlign w:val="center"/>
            <w:hideMark/>
          </w:tcPr>
          <w:p w14:paraId="2E3B2BBA" w14:textId="77777777" w:rsidR="00234786" w:rsidRPr="00234786" w:rsidRDefault="00234786" w:rsidP="00234786">
            <w:pPr>
              <w:jc w:val="center"/>
              <w:rPr>
                <w:color w:val="000000"/>
                <w:sz w:val="22"/>
                <w:szCs w:val="22"/>
              </w:rPr>
            </w:pPr>
            <w:r w:rsidRPr="00234786">
              <w:rPr>
                <w:color w:val="000000"/>
                <w:sz w:val="22"/>
                <w:szCs w:val="22"/>
              </w:rPr>
              <w:t>3.648316</w:t>
            </w:r>
          </w:p>
        </w:tc>
        <w:tc>
          <w:tcPr>
            <w:tcW w:w="1413" w:type="dxa"/>
            <w:shd w:val="clear" w:color="auto" w:fill="auto"/>
            <w:noWrap/>
            <w:vAlign w:val="center"/>
            <w:hideMark/>
          </w:tcPr>
          <w:p w14:paraId="2F0941DB" w14:textId="77777777" w:rsidR="00234786" w:rsidRPr="00234786" w:rsidRDefault="00234786" w:rsidP="00234786">
            <w:pPr>
              <w:jc w:val="center"/>
              <w:rPr>
                <w:color w:val="000000"/>
                <w:sz w:val="22"/>
                <w:szCs w:val="22"/>
              </w:rPr>
            </w:pPr>
            <w:r w:rsidRPr="00234786">
              <w:rPr>
                <w:color w:val="000000"/>
                <w:sz w:val="22"/>
                <w:szCs w:val="22"/>
              </w:rPr>
              <w:t>0.00086754</w:t>
            </w:r>
          </w:p>
        </w:tc>
        <w:tc>
          <w:tcPr>
            <w:tcW w:w="1330" w:type="dxa"/>
            <w:shd w:val="clear" w:color="auto" w:fill="auto"/>
            <w:noWrap/>
            <w:vAlign w:val="center"/>
            <w:hideMark/>
          </w:tcPr>
          <w:p w14:paraId="11304CBF" w14:textId="77777777" w:rsidR="00234786" w:rsidRPr="00234786" w:rsidRDefault="00234786" w:rsidP="00234786">
            <w:pPr>
              <w:jc w:val="center"/>
              <w:rPr>
                <w:color w:val="000000"/>
                <w:sz w:val="22"/>
                <w:szCs w:val="22"/>
              </w:rPr>
            </w:pPr>
            <w:r w:rsidRPr="00234786">
              <w:rPr>
                <w:color w:val="000000"/>
                <w:sz w:val="22"/>
                <w:szCs w:val="22"/>
              </w:rPr>
              <w:t>1.399125</w:t>
            </w:r>
          </w:p>
        </w:tc>
        <w:tc>
          <w:tcPr>
            <w:tcW w:w="1163" w:type="dxa"/>
            <w:shd w:val="clear" w:color="auto" w:fill="auto"/>
            <w:noWrap/>
            <w:vAlign w:val="center"/>
            <w:hideMark/>
          </w:tcPr>
          <w:p w14:paraId="04FCFB3B" w14:textId="77777777" w:rsidR="00234786" w:rsidRPr="00234786" w:rsidRDefault="00234786" w:rsidP="00234786">
            <w:pPr>
              <w:jc w:val="center"/>
              <w:rPr>
                <w:color w:val="000000"/>
                <w:sz w:val="22"/>
                <w:szCs w:val="22"/>
              </w:rPr>
            </w:pPr>
            <w:r w:rsidRPr="00234786">
              <w:rPr>
                <w:color w:val="000000"/>
                <w:sz w:val="22"/>
                <w:szCs w:val="22"/>
              </w:rPr>
              <w:t>0.001214</w:t>
            </w:r>
          </w:p>
        </w:tc>
        <w:tc>
          <w:tcPr>
            <w:tcW w:w="1428" w:type="dxa"/>
            <w:shd w:val="clear" w:color="auto" w:fill="auto"/>
            <w:noWrap/>
            <w:vAlign w:val="center"/>
            <w:hideMark/>
          </w:tcPr>
          <w:p w14:paraId="783EB09D" w14:textId="77777777" w:rsidR="00234786" w:rsidRPr="00234786" w:rsidRDefault="00234786" w:rsidP="00234786">
            <w:pPr>
              <w:jc w:val="center"/>
              <w:rPr>
                <w:color w:val="000000"/>
                <w:sz w:val="22"/>
                <w:szCs w:val="22"/>
              </w:rPr>
            </w:pPr>
            <w:r w:rsidRPr="00234786">
              <w:rPr>
                <w:color w:val="000000"/>
                <w:sz w:val="22"/>
                <w:szCs w:val="22"/>
              </w:rPr>
              <w:t>1.45224E-07</w:t>
            </w:r>
          </w:p>
        </w:tc>
      </w:tr>
    </w:tbl>
    <w:p w14:paraId="7A2AC8DE" w14:textId="77777777" w:rsidR="00234786" w:rsidRDefault="00234786" w:rsidP="00234786">
      <w:pPr>
        <w:pStyle w:val="a7"/>
        <w:rPr>
          <w:lang w:val="el-GR"/>
        </w:rPr>
      </w:pPr>
    </w:p>
    <w:p w14:paraId="336A54BB" w14:textId="5D4D510A" w:rsidR="003706C0" w:rsidRPr="003706C0" w:rsidRDefault="001E5158" w:rsidP="00234786">
      <w:pPr>
        <w:pStyle w:val="a7"/>
        <w:rPr>
          <w:lang w:val="el-GR"/>
        </w:rPr>
      </w:pPr>
      <w:r>
        <w:rPr>
          <w:lang w:val="el-GR"/>
        </w:rPr>
        <w:t xml:space="preserve">Πίνακας 6: Αποτελέσματα </w:t>
      </w:r>
      <w:proofErr w:type="spellStart"/>
      <w:r>
        <w:rPr>
          <w:lang w:val="el-GR"/>
        </w:rPr>
        <w:t>Στερεοπαροχής</w:t>
      </w:r>
      <w:proofErr w:type="spellEnd"/>
      <w:r>
        <w:rPr>
          <w:lang w:val="el-GR"/>
        </w:rPr>
        <w:t xml:space="preserve">, μέθοδος </w:t>
      </w:r>
      <w:r>
        <w:rPr>
          <w:lang w:val="en-US"/>
        </w:rPr>
        <w:t>CERC</w:t>
      </w:r>
      <w:bookmarkStart w:id="14" w:name="_GoBack"/>
      <w:bookmarkEnd w:id="14"/>
    </w:p>
    <w:p w14:paraId="11415F94" w14:textId="091BF11F" w:rsidR="003706C0" w:rsidRDefault="003706C0" w:rsidP="003706C0">
      <w:pPr>
        <w:rPr>
          <w:u w:val="single"/>
          <w:lang w:val="el-GR"/>
        </w:rPr>
      </w:pPr>
      <w:r w:rsidRPr="003706C0">
        <w:rPr>
          <w:u w:val="single"/>
          <w:lang w:val="el-GR"/>
        </w:rPr>
        <w:t xml:space="preserve">Μέθοδος Kamphuis </w:t>
      </w:r>
    </w:p>
    <w:p w14:paraId="0FFDD4E2" w14:textId="77777777" w:rsidR="003706C0" w:rsidRPr="003706C0" w:rsidRDefault="003706C0" w:rsidP="003706C0">
      <w:pPr>
        <w:rPr>
          <w:u w:val="single"/>
          <w:lang w:val="el-GR"/>
        </w:rPr>
      </w:pPr>
    </w:p>
    <w:p w14:paraId="13FC7BD9" w14:textId="003F3189" w:rsidR="003706C0" w:rsidRPr="003706C0" w:rsidRDefault="00116281" w:rsidP="003706C0">
      <w:pPr>
        <w:rPr>
          <w:lang w:val="el-GR"/>
        </w:rPr>
      </w:pPr>
      <m:oMathPara>
        <m:oMathParaPr>
          <m:jc m:val="center"/>
        </m:oMathParaPr>
        <m:oMath>
          <m:sSub>
            <m:sSubPr>
              <m:ctrlPr>
                <w:rPr>
                  <w:rFonts w:ascii="Cambria Math" w:hAnsi="Cambria Math"/>
                  <w:lang w:val="el-GR"/>
                </w:rPr>
              </m:ctrlPr>
            </m:sSubPr>
            <m:e>
              <m:r>
                <w:rPr>
                  <w:rFonts w:ascii="Cambria Math" w:hAnsi="Cambria Math"/>
                  <w:lang w:val="el-GR"/>
                </w:rPr>
                <m:t>Q</m:t>
              </m:r>
            </m:e>
            <m:sub>
              <m:r>
                <w:rPr>
                  <w:rFonts w:ascii="Cambria Math" w:hAnsi="Cambria Math"/>
                  <w:lang w:val="el-GR"/>
                </w:rPr>
                <m:t>s</m:t>
              </m:r>
            </m:sub>
          </m:sSub>
          <m:r>
            <m:rPr>
              <m:sty m:val="p"/>
            </m:rPr>
            <w:rPr>
              <w:rFonts w:ascii="Cambria Math" w:hAnsi="Cambria Math"/>
              <w:lang w:val="el-GR"/>
            </w:rPr>
            <m:t>=2,27*</m:t>
          </m:r>
          <m:sSubSup>
            <m:sSubSupPr>
              <m:ctrlPr>
                <w:rPr>
                  <w:rFonts w:ascii="Cambria Math" w:hAnsi="Cambria Math"/>
                  <w:lang w:val="el-GR"/>
                </w:rPr>
              </m:ctrlPr>
            </m:sSubSupPr>
            <m:e>
              <m:r>
                <w:rPr>
                  <w:rFonts w:ascii="Cambria Math" w:hAnsi="Cambria Math"/>
                  <w:lang w:val="el-GR"/>
                </w:rPr>
                <m:t>H</m:t>
              </m:r>
            </m:e>
            <m:sub>
              <m:r>
                <w:rPr>
                  <w:rFonts w:ascii="Cambria Math" w:hAnsi="Cambria Math"/>
                  <w:lang w:val="el-GR"/>
                </w:rPr>
                <m:t>sb</m:t>
              </m:r>
            </m:sub>
            <m:sup>
              <m:r>
                <m:rPr>
                  <m:sty m:val="p"/>
                </m:rPr>
                <w:rPr>
                  <w:rFonts w:ascii="Cambria Math" w:hAnsi="Cambria Math"/>
                  <w:lang w:val="el-GR"/>
                </w:rPr>
                <m:t>2</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T</m:t>
              </m:r>
            </m:e>
            <m:sub>
              <m:r>
                <w:rPr>
                  <w:rFonts w:ascii="Cambria Math" w:hAnsi="Cambria Math"/>
                  <w:lang w:val="el-GR"/>
                </w:rPr>
                <m:t>p</m:t>
              </m:r>
            </m:sub>
            <m:sup>
              <m:r>
                <m:rPr>
                  <m:sty m:val="p"/>
                </m:rPr>
                <w:rPr>
                  <w:rFonts w:ascii="Cambria Math" w:hAnsi="Cambria Math"/>
                  <w:lang w:val="el-GR"/>
                </w:rPr>
                <m:t>2</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m</m:t>
              </m:r>
            </m:e>
            <m:sub>
              <m:r>
                <w:rPr>
                  <w:rFonts w:ascii="Cambria Math" w:hAnsi="Cambria Math"/>
                  <w:lang w:val="el-GR"/>
                </w:rPr>
                <m:t>b</m:t>
              </m:r>
            </m:sub>
            <m:sup>
              <m:r>
                <m:rPr>
                  <m:sty m:val="p"/>
                </m:rPr>
                <w:rPr>
                  <w:rFonts w:ascii="Cambria Math" w:hAnsi="Cambria Math"/>
                  <w:lang w:val="el-GR"/>
                </w:rPr>
                <m:t>0,75</m:t>
              </m:r>
            </m:sup>
          </m:sSubSup>
          <m:r>
            <m:rPr>
              <m:sty m:val="p"/>
            </m:rPr>
            <w:rPr>
              <w:rFonts w:ascii="Cambria Math" w:hAnsi="Cambria Math"/>
              <w:lang w:val="el-GR"/>
            </w:rPr>
            <m:t>*</m:t>
          </m:r>
          <m:sSup>
            <m:sSupPr>
              <m:ctrlPr>
                <w:rPr>
                  <w:rFonts w:ascii="Cambria Math" w:hAnsi="Cambria Math"/>
                  <w:lang w:val="el-GR"/>
                </w:rPr>
              </m:ctrlPr>
            </m:sSupPr>
            <m:e>
              <m:r>
                <w:rPr>
                  <w:rFonts w:ascii="Cambria Math" w:hAnsi="Cambria Math"/>
                  <w:lang w:val="el-GR"/>
                </w:rPr>
                <m:t>D</m:t>
              </m:r>
            </m:e>
            <m:sup>
              <m:r>
                <m:rPr>
                  <m:sty m:val="p"/>
                </m:rPr>
                <w:rPr>
                  <w:rFonts w:ascii="Cambria Math" w:hAnsi="Cambria Math"/>
                  <w:lang w:val="el-GR"/>
                </w:rPr>
                <m:t>-0,25</m:t>
              </m:r>
            </m:sup>
          </m:sSup>
          <m:r>
            <m:rPr>
              <m:sty m:val="p"/>
            </m:rPr>
            <w:rPr>
              <w:rFonts w:ascii="Cambria Math" w:hAnsi="Cambria Math"/>
              <w:lang w:val="el-GR"/>
            </w:rPr>
            <m:t>*(</m:t>
          </m:r>
          <m:sSup>
            <m:sSupPr>
              <m:ctrlPr>
                <w:rPr>
                  <w:rFonts w:ascii="Cambria Math" w:hAnsi="Cambria Math"/>
                  <w:lang w:val="el-GR"/>
                </w:rPr>
              </m:ctrlPr>
            </m:sSupPr>
            <m:e>
              <m:func>
                <m:funcPr>
                  <m:ctrlPr>
                    <w:rPr>
                      <w:rFonts w:ascii="Cambria Math" w:hAnsi="Cambria Math"/>
                      <w:lang w:val="el-GR"/>
                    </w:rPr>
                  </m:ctrlPr>
                </m:funcPr>
                <m:fName>
                  <m:r>
                    <m:rPr>
                      <m:sty m:val="p"/>
                    </m:rPr>
                    <w:rPr>
                      <w:rFonts w:ascii="Cambria Math" w:hAnsi="Cambria Math"/>
                      <w:lang w:val="el-GR"/>
                    </w:rPr>
                    <m:t>sin</m:t>
                  </m:r>
                </m:fName>
                <m:e>
                  <m:d>
                    <m:dPr>
                      <m:ctrlPr>
                        <w:rPr>
                          <w:rFonts w:ascii="Cambria Math" w:hAnsi="Cambria Math"/>
                          <w:lang w:val="el-GR"/>
                        </w:rPr>
                      </m:ctrlPr>
                    </m:dPr>
                    <m:e>
                      <m:r>
                        <m:rPr>
                          <m:sty m:val="p"/>
                        </m:rPr>
                        <w:rPr>
                          <w:rFonts w:ascii="Cambria Math" w:hAnsi="Cambria Math"/>
                          <w:lang w:val="el-GR"/>
                        </w:rPr>
                        <m:t>2*</m:t>
                      </m:r>
                      <m:sSub>
                        <m:sSubPr>
                          <m:ctrlPr>
                            <w:rPr>
                              <w:rFonts w:ascii="Cambria Math" w:hAnsi="Cambria Math"/>
                              <w:lang w:val="el-GR"/>
                            </w:rPr>
                          </m:ctrlPr>
                        </m:sSubPr>
                        <m:e>
                          <m:r>
                            <w:rPr>
                              <w:rFonts w:ascii="Cambria Math" w:hAnsi="Cambria Math"/>
                              <w:lang w:val="el-GR"/>
                            </w:rPr>
                            <m:t>φ</m:t>
                          </m:r>
                        </m:e>
                        <m:sub>
                          <m:r>
                            <w:rPr>
                              <w:rFonts w:ascii="Cambria Math" w:hAnsi="Cambria Math"/>
                              <w:lang w:val="el-GR"/>
                            </w:rPr>
                            <m:t>b</m:t>
                          </m:r>
                        </m:sub>
                      </m:sSub>
                    </m:e>
                  </m:d>
                </m:e>
              </m:func>
              <m:r>
                <m:rPr>
                  <m:sty m:val="p"/>
                </m:rPr>
                <w:rPr>
                  <w:rFonts w:ascii="Cambria Math" w:hAnsi="Cambria Math"/>
                  <w:lang w:val="el-GR"/>
                </w:rPr>
                <m:t>)</m:t>
              </m:r>
            </m:e>
            <m:sup>
              <m:r>
                <m:rPr>
                  <m:sty m:val="p"/>
                </m:rPr>
                <w:rPr>
                  <w:rFonts w:ascii="Cambria Math" w:hAnsi="Cambria Math"/>
                  <w:lang w:val="el-GR"/>
                </w:rPr>
                <m:t>0,6</m:t>
              </m:r>
            </m:sup>
          </m:sSup>
        </m:oMath>
      </m:oMathPara>
    </w:p>
    <w:p w14:paraId="03EA65E0" w14:textId="77777777" w:rsidR="003706C0" w:rsidRPr="003706C0" w:rsidRDefault="003706C0" w:rsidP="003706C0">
      <w:pPr>
        <w:rPr>
          <w:lang w:val="el-GR"/>
        </w:rPr>
      </w:pPr>
    </w:p>
    <w:p w14:paraId="5827E775" w14:textId="5252E2AB" w:rsidR="003706C0" w:rsidRDefault="003706C0" w:rsidP="003706C0">
      <w:pPr>
        <w:ind w:firstLine="720"/>
        <w:jc w:val="both"/>
        <w:rPr>
          <w:lang w:val="el-GR"/>
        </w:rPr>
      </w:pPr>
      <w:r w:rsidRPr="003706C0">
        <w:rPr>
          <w:lang w:val="el-GR"/>
        </w:rPr>
        <w:t>Στον παρακάτω πίνακα φαίνοται τα αποτελέσματα της στερεοπαροχής με την Μέθοδο Kamphuis.</w:t>
      </w:r>
    </w:p>
    <w:p w14:paraId="50CE9EF9" w14:textId="77777777" w:rsidR="003706C0" w:rsidRPr="003706C0" w:rsidRDefault="003706C0" w:rsidP="003706C0">
      <w:pPr>
        <w:ind w:firstLine="720"/>
        <w:jc w:val="both"/>
        <w:rPr>
          <w:lang w:val="el-GR"/>
        </w:rPr>
      </w:pPr>
    </w:p>
    <w:tbl>
      <w:tblPr>
        <w:tblW w:w="5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1906"/>
      </w:tblGrid>
      <w:tr w:rsidR="00234786" w:rsidRPr="00402A73" w14:paraId="2F7D907F" w14:textId="77777777" w:rsidTr="00575FB9">
        <w:trPr>
          <w:trHeight w:val="288"/>
          <w:jc w:val="center"/>
        </w:trPr>
        <w:tc>
          <w:tcPr>
            <w:tcW w:w="3328" w:type="dxa"/>
            <w:shd w:val="clear" w:color="auto" w:fill="auto"/>
            <w:noWrap/>
            <w:vAlign w:val="bottom"/>
            <w:hideMark/>
          </w:tcPr>
          <w:p w14:paraId="378ABFD6" w14:textId="77777777" w:rsidR="00234786" w:rsidRPr="00402A73" w:rsidRDefault="00234786" w:rsidP="00116281"/>
        </w:tc>
        <w:tc>
          <w:tcPr>
            <w:tcW w:w="1906" w:type="dxa"/>
            <w:shd w:val="clear" w:color="000000" w:fill="FF0000"/>
            <w:noWrap/>
            <w:vAlign w:val="bottom"/>
            <w:hideMark/>
          </w:tcPr>
          <w:p w14:paraId="60EE4297" w14:textId="77777777" w:rsidR="00234786" w:rsidRPr="00402A73" w:rsidRDefault="00234786" w:rsidP="00116281">
            <w:pPr>
              <w:jc w:val="center"/>
              <w:rPr>
                <w:b/>
                <w:bCs/>
                <w:color w:val="000000"/>
              </w:rPr>
            </w:pPr>
            <w:r w:rsidRPr="00402A73">
              <w:rPr>
                <w:b/>
                <w:bCs/>
                <w:color w:val="000000"/>
              </w:rPr>
              <w:t>KAMPHUIS</w:t>
            </w:r>
          </w:p>
        </w:tc>
      </w:tr>
      <w:tr w:rsidR="00234786" w:rsidRPr="00402A73" w14:paraId="1519CE4E" w14:textId="77777777" w:rsidTr="00575FB9">
        <w:trPr>
          <w:trHeight w:val="288"/>
          <w:jc w:val="center"/>
        </w:trPr>
        <w:tc>
          <w:tcPr>
            <w:tcW w:w="3328" w:type="dxa"/>
            <w:shd w:val="clear" w:color="000000" w:fill="2F75B5"/>
            <w:noWrap/>
            <w:vAlign w:val="center"/>
            <w:hideMark/>
          </w:tcPr>
          <w:p w14:paraId="7F1D125A" w14:textId="77777777" w:rsidR="00234786" w:rsidRPr="00402A73" w:rsidRDefault="00234786" w:rsidP="00D9428E">
            <w:pPr>
              <w:jc w:val="center"/>
              <w:rPr>
                <w:b/>
                <w:bCs/>
                <w:color w:val="000000"/>
              </w:rPr>
            </w:pPr>
            <w:r w:rsidRPr="00402A73">
              <w:rPr>
                <w:b/>
                <w:bCs/>
                <w:color w:val="000000"/>
              </w:rPr>
              <w:t>ΔΙΕΥΘΥΝΣΗ ΑΝΕΜΟΥ</w:t>
            </w:r>
          </w:p>
        </w:tc>
        <w:tc>
          <w:tcPr>
            <w:tcW w:w="1906" w:type="dxa"/>
            <w:shd w:val="clear" w:color="000000" w:fill="FFC000"/>
            <w:noWrap/>
            <w:vAlign w:val="center"/>
            <w:hideMark/>
          </w:tcPr>
          <w:p w14:paraId="19560C12" w14:textId="77777777" w:rsidR="00234786" w:rsidRPr="00402A73" w:rsidRDefault="00234786" w:rsidP="00D9428E">
            <w:pPr>
              <w:jc w:val="center"/>
              <w:rPr>
                <w:b/>
                <w:bCs/>
                <w:color w:val="000000"/>
              </w:rPr>
            </w:pPr>
            <w:r w:rsidRPr="00402A73">
              <w:rPr>
                <w:b/>
                <w:bCs/>
                <w:color w:val="000000"/>
              </w:rPr>
              <w:t>Qs</w:t>
            </w:r>
          </w:p>
        </w:tc>
      </w:tr>
      <w:tr w:rsidR="00234786" w:rsidRPr="00402A73" w14:paraId="157086EF" w14:textId="77777777" w:rsidTr="00575FB9">
        <w:trPr>
          <w:trHeight w:val="288"/>
          <w:jc w:val="center"/>
        </w:trPr>
        <w:tc>
          <w:tcPr>
            <w:tcW w:w="3328" w:type="dxa"/>
            <w:shd w:val="clear" w:color="000000" w:fill="92D050"/>
            <w:noWrap/>
            <w:vAlign w:val="center"/>
            <w:hideMark/>
          </w:tcPr>
          <w:p w14:paraId="1A0C4FEB" w14:textId="77777777" w:rsidR="00234786" w:rsidRPr="00402A73" w:rsidRDefault="00234786" w:rsidP="00D9428E">
            <w:pPr>
              <w:jc w:val="center"/>
              <w:rPr>
                <w:b/>
                <w:bCs/>
                <w:color w:val="000000"/>
              </w:rPr>
            </w:pPr>
            <w:r w:rsidRPr="00402A73">
              <w:rPr>
                <w:b/>
                <w:bCs/>
                <w:color w:val="000000"/>
              </w:rPr>
              <w:t>Ν</w:t>
            </w:r>
          </w:p>
        </w:tc>
        <w:tc>
          <w:tcPr>
            <w:tcW w:w="1906" w:type="dxa"/>
            <w:shd w:val="clear" w:color="auto" w:fill="auto"/>
            <w:noWrap/>
            <w:vAlign w:val="center"/>
            <w:hideMark/>
          </w:tcPr>
          <w:p w14:paraId="6562AC15" w14:textId="77777777" w:rsidR="00234786" w:rsidRPr="00402A73" w:rsidRDefault="00234786" w:rsidP="00D9428E">
            <w:pPr>
              <w:jc w:val="center"/>
              <w:rPr>
                <w:color w:val="000000"/>
              </w:rPr>
            </w:pPr>
            <w:r w:rsidRPr="00402A73">
              <w:rPr>
                <w:color w:val="000000"/>
              </w:rPr>
              <w:t>0</w:t>
            </w:r>
          </w:p>
        </w:tc>
      </w:tr>
      <w:tr w:rsidR="00234786" w:rsidRPr="00402A73" w14:paraId="7E5953F7" w14:textId="77777777" w:rsidTr="00575FB9">
        <w:trPr>
          <w:trHeight w:val="288"/>
          <w:jc w:val="center"/>
        </w:trPr>
        <w:tc>
          <w:tcPr>
            <w:tcW w:w="3328" w:type="dxa"/>
            <w:shd w:val="clear" w:color="000000" w:fill="00B0F0"/>
            <w:noWrap/>
            <w:vAlign w:val="center"/>
            <w:hideMark/>
          </w:tcPr>
          <w:p w14:paraId="18F5487B" w14:textId="77777777" w:rsidR="00234786" w:rsidRPr="00402A73" w:rsidRDefault="00234786" w:rsidP="00D9428E">
            <w:pPr>
              <w:jc w:val="center"/>
              <w:rPr>
                <w:b/>
                <w:bCs/>
                <w:color w:val="000000"/>
              </w:rPr>
            </w:pPr>
            <w:r w:rsidRPr="00402A73">
              <w:rPr>
                <w:b/>
                <w:bCs/>
                <w:color w:val="000000"/>
              </w:rPr>
              <w:t>ΝΝΕ</w:t>
            </w:r>
          </w:p>
        </w:tc>
        <w:tc>
          <w:tcPr>
            <w:tcW w:w="1906" w:type="dxa"/>
            <w:shd w:val="clear" w:color="auto" w:fill="auto"/>
            <w:noWrap/>
            <w:vAlign w:val="center"/>
            <w:hideMark/>
          </w:tcPr>
          <w:p w14:paraId="14EA5F5E" w14:textId="77777777" w:rsidR="00234786" w:rsidRPr="00402A73" w:rsidRDefault="00234786" w:rsidP="00D9428E">
            <w:pPr>
              <w:jc w:val="center"/>
              <w:rPr>
                <w:color w:val="000000"/>
              </w:rPr>
            </w:pPr>
            <w:r w:rsidRPr="00402A73">
              <w:rPr>
                <w:color w:val="000000"/>
              </w:rPr>
              <w:t>0.000491213</w:t>
            </w:r>
          </w:p>
        </w:tc>
      </w:tr>
      <w:tr w:rsidR="00234786" w:rsidRPr="00402A73" w14:paraId="7CDF6E98" w14:textId="77777777" w:rsidTr="00575FB9">
        <w:trPr>
          <w:trHeight w:val="288"/>
          <w:jc w:val="center"/>
        </w:trPr>
        <w:tc>
          <w:tcPr>
            <w:tcW w:w="3328" w:type="dxa"/>
            <w:shd w:val="clear" w:color="000000" w:fill="92D050"/>
            <w:noWrap/>
            <w:vAlign w:val="center"/>
            <w:hideMark/>
          </w:tcPr>
          <w:p w14:paraId="43F71B1F" w14:textId="77777777" w:rsidR="00234786" w:rsidRPr="00402A73" w:rsidRDefault="00234786" w:rsidP="00D9428E">
            <w:pPr>
              <w:jc w:val="center"/>
              <w:rPr>
                <w:b/>
                <w:bCs/>
                <w:color w:val="000000"/>
              </w:rPr>
            </w:pPr>
            <w:r w:rsidRPr="00402A73">
              <w:rPr>
                <w:b/>
                <w:bCs/>
                <w:color w:val="000000"/>
              </w:rPr>
              <w:t>ΝΕ</w:t>
            </w:r>
          </w:p>
        </w:tc>
        <w:tc>
          <w:tcPr>
            <w:tcW w:w="1906" w:type="dxa"/>
            <w:shd w:val="clear" w:color="auto" w:fill="auto"/>
            <w:noWrap/>
            <w:vAlign w:val="center"/>
            <w:hideMark/>
          </w:tcPr>
          <w:p w14:paraId="79D85FC8" w14:textId="77777777" w:rsidR="00234786" w:rsidRPr="00402A73" w:rsidRDefault="00234786" w:rsidP="00D9428E">
            <w:pPr>
              <w:jc w:val="center"/>
              <w:rPr>
                <w:color w:val="000000"/>
              </w:rPr>
            </w:pPr>
            <w:r w:rsidRPr="00402A73">
              <w:rPr>
                <w:color w:val="000000"/>
              </w:rPr>
              <w:t>0.00042529</w:t>
            </w:r>
          </w:p>
        </w:tc>
      </w:tr>
      <w:tr w:rsidR="00234786" w:rsidRPr="00402A73" w14:paraId="5A6EC6A8" w14:textId="77777777" w:rsidTr="00575FB9">
        <w:trPr>
          <w:trHeight w:val="288"/>
          <w:jc w:val="center"/>
        </w:trPr>
        <w:tc>
          <w:tcPr>
            <w:tcW w:w="3328" w:type="dxa"/>
            <w:shd w:val="clear" w:color="000000" w:fill="00B0F0"/>
            <w:noWrap/>
            <w:vAlign w:val="center"/>
            <w:hideMark/>
          </w:tcPr>
          <w:p w14:paraId="22A2AFA3" w14:textId="77777777" w:rsidR="00234786" w:rsidRPr="00402A73" w:rsidRDefault="00234786" w:rsidP="00D9428E">
            <w:pPr>
              <w:jc w:val="center"/>
              <w:rPr>
                <w:b/>
                <w:bCs/>
                <w:color w:val="000000"/>
              </w:rPr>
            </w:pPr>
            <w:r w:rsidRPr="00402A73">
              <w:rPr>
                <w:b/>
                <w:bCs/>
                <w:color w:val="000000"/>
              </w:rPr>
              <w:t>ΕΝΕ</w:t>
            </w:r>
          </w:p>
        </w:tc>
        <w:tc>
          <w:tcPr>
            <w:tcW w:w="1906" w:type="dxa"/>
            <w:shd w:val="clear" w:color="auto" w:fill="auto"/>
            <w:noWrap/>
            <w:vAlign w:val="center"/>
            <w:hideMark/>
          </w:tcPr>
          <w:p w14:paraId="5638C1C7" w14:textId="2D1B5FA8" w:rsidR="00234786" w:rsidRPr="00402A73" w:rsidRDefault="00575FB9" w:rsidP="00D9428E">
            <w:pPr>
              <w:jc w:val="center"/>
              <w:rPr>
                <w:color w:val="000000"/>
              </w:rPr>
            </w:pPr>
            <m:oMathPara>
              <m:oMath>
                <m:r>
                  <w:rPr>
                    <w:rFonts w:ascii="Cambria Math" w:hAnsi="Cambria Math"/>
                    <w:color w:val="000000"/>
                  </w:rPr>
                  <m:t>2.31418*</m:t>
                </m:r>
                <m:sSup>
                  <m:sSupPr>
                    <m:ctrlPr>
                      <w:rPr>
                        <w:rFonts w:ascii="Cambria Math" w:hAnsi="Cambria Math"/>
                        <w:i/>
                        <w:color w:val="000000"/>
                      </w:rPr>
                    </m:ctrlPr>
                  </m:sSupPr>
                  <m:e>
                    <m:r>
                      <w:rPr>
                        <w:rFonts w:ascii="Cambria Math" w:hAnsi="Cambria Math"/>
                        <w:color w:val="000000"/>
                      </w:rPr>
                      <m:t>10</m:t>
                    </m:r>
                  </m:e>
                  <m:sup>
                    <m:r>
                      <w:rPr>
                        <w:rFonts w:ascii="Cambria Math" w:hAnsi="Cambria Math"/>
                        <w:color w:val="000000"/>
                      </w:rPr>
                      <m:t>-</m:t>
                    </m:r>
                    <m:r>
                      <w:rPr>
                        <w:rFonts w:ascii="Cambria Math" w:hAnsi="Cambria Math"/>
                        <w:color w:val="000000"/>
                      </w:rPr>
                      <m:t>8</m:t>
                    </m:r>
                  </m:sup>
                </m:sSup>
              </m:oMath>
            </m:oMathPara>
          </w:p>
        </w:tc>
      </w:tr>
      <w:tr w:rsidR="00234786" w:rsidRPr="00402A73" w14:paraId="19A96293" w14:textId="77777777" w:rsidTr="00575FB9">
        <w:trPr>
          <w:trHeight w:val="288"/>
          <w:jc w:val="center"/>
        </w:trPr>
        <w:tc>
          <w:tcPr>
            <w:tcW w:w="3328" w:type="dxa"/>
            <w:shd w:val="clear" w:color="000000" w:fill="92D050"/>
            <w:noWrap/>
            <w:vAlign w:val="center"/>
            <w:hideMark/>
          </w:tcPr>
          <w:p w14:paraId="66C8134A" w14:textId="77777777" w:rsidR="00234786" w:rsidRPr="00402A73" w:rsidRDefault="00234786" w:rsidP="00D9428E">
            <w:pPr>
              <w:jc w:val="center"/>
              <w:rPr>
                <w:b/>
                <w:bCs/>
                <w:color w:val="000000"/>
              </w:rPr>
            </w:pPr>
            <w:r w:rsidRPr="00402A73">
              <w:rPr>
                <w:b/>
                <w:bCs/>
                <w:color w:val="000000"/>
              </w:rPr>
              <w:t>W</w:t>
            </w:r>
          </w:p>
        </w:tc>
        <w:tc>
          <w:tcPr>
            <w:tcW w:w="1906" w:type="dxa"/>
            <w:shd w:val="clear" w:color="auto" w:fill="auto"/>
            <w:noWrap/>
            <w:vAlign w:val="center"/>
            <w:hideMark/>
          </w:tcPr>
          <w:p w14:paraId="2498EC2E" w14:textId="096C5FA9" w:rsidR="00234786" w:rsidRPr="00402A73" w:rsidRDefault="00575FB9" w:rsidP="00D9428E">
            <w:pPr>
              <w:jc w:val="center"/>
              <w:rPr>
                <w:color w:val="000000"/>
              </w:rPr>
            </w:pPr>
            <m:oMathPara>
              <m:oMath>
                <m:r>
                  <w:rPr>
                    <w:rFonts w:ascii="Cambria Math" w:hAnsi="Cambria Math"/>
                    <w:color w:val="000000"/>
                  </w:rPr>
                  <m:t>2.33147*</m:t>
                </m:r>
                <m:sSup>
                  <m:sSupPr>
                    <m:ctrlPr>
                      <w:rPr>
                        <w:rFonts w:ascii="Cambria Math" w:hAnsi="Cambria Math"/>
                        <w:i/>
                        <w:color w:val="000000"/>
                      </w:rPr>
                    </m:ctrlPr>
                  </m:sSupPr>
                  <m:e>
                    <m:r>
                      <w:rPr>
                        <w:rFonts w:ascii="Cambria Math" w:hAnsi="Cambria Math"/>
                        <w:color w:val="000000"/>
                      </w:rPr>
                      <m:t>10</m:t>
                    </m:r>
                  </m:e>
                  <m:sup>
                    <m:r>
                      <w:rPr>
                        <w:rFonts w:ascii="Cambria Math" w:hAnsi="Cambria Math"/>
                        <w:color w:val="000000"/>
                      </w:rPr>
                      <m:t>-14</m:t>
                    </m:r>
                  </m:sup>
                </m:sSup>
              </m:oMath>
            </m:oMathPara>
          </w:p>
        </w:tc>
      </w:tr>
      <w:tr w:rsidR="00234786" w:rsidRPr="00402A73" w14:paraId="3D0D8778" w14:textId="77777777" w:rsidTr="00575FB9">
        <w:trPr>
          <w:trHeight w:val="288"/>
          <w:jc w:val="center"/>
        </w:trPr>
        <w:tc>
          <w:tcPr>
            <w:tcW w:w="3328" w:type="dxa"/>
            <w:shd w:val="clear" w:color="auto" w:fill="FF0000"/>
            <w:noWrap/>
            <w:vAlign w:val="center"/>
            <w:hideMark/>
          </w:tcPr>
          <w:p w14:paraId="12376E48" w14:textId="77777777" w:rsidR="00234786" w:rsidRPr="00402A73" w:rsidRDefault="00234786" w:rsidP="00D9428E">
            <w:pPr>
              <w:jc w:val="center"/>
              <w:rPr>
                <w:b/>
                <w:bCs/>
                <w:color w:val="000000"/>
              </w:rPr>
            </w:pPr>
            <w:r w:rsidRPr="00402A73">
              <w:rPr>
                <w:b/>
                <w:bCs/>
                <w:color w:val="000000"/>
              </w:rPr>
              <w:t>WNW</w:t>
            </w:r>
          </w:p>
        </w:tc>
        <w:tc>
          <w:tcPr>
            <w:tcW w:w="1906" w:type="dxa"/>
            <w:shd w:val="clear" w:color="auto" w:fill="auto"/>
            <w:noWrap/>
            <w:vAlign w:val="center"/>
            <w:hideMark/>
          </w:tcPr>
          <w:p w14:paraId="738E8191" w14:textId="77777777" w:rsidR="00234786" w:rsidRPr="00402A73" w:rsidRDefault="00234786" w:rsidP="00D9428E">
            <w:pPr>
              <w:jc w:val="center"/>
              <w:rPr>
                <w:color w:val="000000"/>
              </w:rPr>
            </w:pPr>
            <w:r w:rsidRPr="00402A73">
              <w:rPr>
                <w:color w:val="000000"/>
              </w:rPr>
              <w:t>0.001632942</w:t>
            </w:r>
          </w:p>
        </w:tc>
      </w:tr>
      <w:tr w:rsidR="00234786" w:rsidRPr="00402A73" w14:paraId="0E435E98" w14:textId="77777777" w:rsidTr="00575FB9">
        <w:trPr>
          <w:trHeight w:val="288"/>
          <w:jc w:val="center"/>
        </w:trPr>
        <w:tc>
          <w:tcPr>
            <w:tcW w:w="3328" w:type="dxa"/>
            <w:shd w:val="clear" w:color="000000" w:fill="92D050"/>
            <w:noWrap/>
            <w:vAlign w:val="center"/>
            <w:hideMark/>
          </w:tcPr>
          <w:p w14:paraId="4B12E0BB" w14:textId="77777777" w:rsidR="00234786" w:rsidRPr="00402A73" w:rsidRDefault="00234786" w:rsidP="00D9428E">
            <w:pPr>
              <w:jc w:val="center"/>
              <w:rPr>
                <w:b/>
                <w:bCs/>
                <w:color w:val="000000"/>
              </w:rPr>
            </w:pPr>
            <w:r w:rsidRPr="00402A73">
              <w:rPr>
                <w:b/>
                <w:bCs/>
                <w:color w:val="000000"/>
              </w:rPr>
              <w:t>NW</w:t>
            </w:r>
          </w:p>
        </w:tc>
        <w:tc>
          <w:tcPr>
            <w:tcW w:w="1906" w:type="dxa"/>
            <w:shd w:val="clear" w:color="auto" w:fill="auto"/>
            <w:noWrap/>
            <w:vAlign w:val="center"/>
            <w:hideMark/>
          </w:tcPr>
          <w:p w14:paraId="2E44537B" w14:textId="77777777" w:rsidR="00234786" w:rsidRPr="00402A73" w:rsidRDefault="00234786" w:rsidP="00D9428E">
            <w:pPr>
              <w:jc w:val="center"/>
              <w:rPr>
                <w:color w:val="000000"/>
              </w:rPr>
            </w:pPr>
            <w:r w:rsidRPr="00402A73">
              <w:rPr>
                <w:color w:val="000000"/>
              </w:rPr>
              <w:t>0.000125232</w:t>
            </w:r>
          </w:p>
        </w:tc>
      </w:tr>
      <w:tr w:rsidR="00234786" w:rsidRPr="00402A73" w14:paraId="16B24B65" w14:textId="77777777" w:rsidTr="00575FB9">
        <w:trPr>
          <w:trHeight w:val="288"/>
          <w:jc w:val="center"/>
        </w:trPr>
        <w:tc>
          <w:tcPr>
            <w:tcW w:w="3328" w:type="dxa"/>
            <w:shd w:val="clear" w:color="000000" w:fill="00B0F0"/>
            <w:noWrap/>
            <w:vAlign w:val="center"/>
            <w:hideMark/>
          </w:tcPr>
          <w:p w14:paraId="49909694" w14:textId="77777777" w:rsidR="00234786" w:rsidRPr="00402A73" w:rsidRDefault="00234786" w:rsidP="00D9428E">
            <w:pPr>
              <w:jc w:val="center"/>
              <w:rPr>
                <w:b/>
                <w:bCs/>
                <w:color w:val="000000"/>
              </w:rPr>
            </w:pPr>
            <w:r w:rsidRPr="00402A73">
              <w:rPr>
                <w:b/>
                <w:bCs/>
                <w:color w:val="000000"/>
              </w:rPr>
              <w:t>NNW</w:t>
            </w:r>
          </w:p>
        </w:tc>
        <w:tc>
          <w:tcPr>
            <w:tcW w:w="1906" w:type="dxa"/>
            <w:shd w:val="clear" w:color="auto" w:fill="auto"/>
            <w:noWrap/>
            <w:vAlign w:val="center"/>
            <w:hideMark/>
          </w:tcPr>
          <w:p w14:paraId="4AED8FCB" w14:textId="1C8F263E" w:rsidR="00234786" w:rsidRPr="00402A73" w:rsidRDefault="00575FB9" w:rsidP="00D9428E">
            <w:pPr>
              <w:jc w:val="center"/>
              <w:rPr>
                <w:color w:val="000000"/>
              </w:rPr>
            </w:pPr>
            <m:oMathPara>
              <m:oMath>
                <m:sSup>
                  <m:sSupPr>
                    <m:ctrlPr>
                      <w:rPr>
                        <w:rFonts w:ascii="Cambria Math" w:hAnsi="Cambria Math"/>
                        <w:i/>
                        <w:color w:val="000000"/>
                      </w:rPr>
                    </m:ctrlPr>
                  </m:sSupPr>
                  <m:e>
                    <m:r>
                      <w:rPr>
                        <w:rFonts w:ascii="Cambria Math" w:hAnsi="Cambria Math"/>
                        <w:color w:val="000000"/>
                      </w:rPr>
                      <m:t>7.66642</m:t>
                    </m:r>
                    <m:r>
                      <w:rPr>
                        <w:rFonts w:ascii="Cambria Math" w:hAnsi="Cambria Math"/>
                        <w:color w:val="000000"/>
                      </w:rPr>
                      <m:t>*</m:t>
                    </m:r>
                    <m:r>
                      <w:rPr>
                        <w:rFonts w:ascii="Cambria Math" w:hAnsi="Cambria Math"/>
                        <w:color w:val="000000"/>
                      </w:rPr>
                      <m:t>10</m:t>
                    </m:r>
                  </m:e>
                  <m:sup>
                    <m:r>
                      <w:rPr>
                        <w:rFonts w:ascii="Cambria Math" w:hAnsi="Cambria Math"/>
                        <w:color w:val="000000"/>
                      </w:rPr>
                      <m:t>-5</m:t>
                    </m:r>
                  </m:sup>
                </m:sSup>
              </m:oMath>
            </m:oMathPara>
          </w:p>
        </w:tc>
      </w:tr>
    </w:tbl>
    <w:p w14:paraId="1C60188D" w14:textId="35C0F1F9" w:rsidR="003706C0" w:rsidRPr="003706C0" w:rsidRDefault="00234786" w:rsidP="00234786">
      <w:pPr>
        <w:pStyle w:val="a7"/>
        <w:jc w:val="center"/>
        <w:rPr>
          <w:lang w:val="el-GR"/>
        </w:rPr>
      </w:pPr>
      <w:r>
        <w:rPr>
          <w:lang w:val="el-GR"/>
        </w:rPr>
        <w:t xml:space="preserve">Πίνακας </w:t>
      </w:r>
      <w:r w:rsidRPr="001E5158">
        <w:rPr>
          <w:lang w:val="el-GR"/>
        </w:rPr>
        <w:t>7</w:t>
      </w:r>
      <w:r>
        <w:rPr>
          <w:lang w:val="el-GR"/>
        </w:rPr>
        <w:t xml:space="preserve">: Αποτελέσματα </w:t>
      </w:r>
      <w:proofErr w:type="spellStart"/>
      <w:r>
        <w:rPr>
          <w:lang w:val="el-GR"/>
        </w:rPr>
        <w:t>Στερεοπαροχής</w:t>
      </w:r>
      <w:proofErr w:type="spellEnd"/>
      <w:r>
        <w:rPr>
          <w:lang w:val="el-GR"/>
        </w:rPr>
        <w:t xml:space="preserve">, μέθοδος </w:t>
      </w:r>
      <w:r>
        <w:rPr>
          <w:lang w:val="en-US"/>
        </w:rPr>
        <w:t>Kamphuis</w:t>
      </w:r>
    </w:p>
    <w:p w14:paraId="010309E3" w14:textId="0D3CE78D" w:rsidR="00575FB9" w:rsidRDefault="00575FB9" w:rsidP="00B36053">
      <w:pPr>
        <w:jc w:val="both"/>
        <w:rPr>
          <w:lang w:val="el-GR"/>
        </w:rPr>
      </w:pPr>
    </w:p>
    <w:p w14:paraId="5B48C266" w14:textId="77777777" w:rsidR="00575FB9" w:rsidRDefault="00575FB9" w:rsidP="00217730">
      <w:pPr>
        <w:ind w:firstLine="720"/>
        <w:jc w:val="both"/>
        <w:rPr>
          <w:lang w:val="el-GR"/>
        </w:rPr>
      </w:pPr>
    </w:p>
    <w:p w14:paraId="2D9A9E15" w14:textId="687B3FBA" w:rsidR="003706C0" w:rsidRDefault="003706C0" w:rsidP="00217730">
      <w:pPr>
        <w:ind w:firstLine="720"/>
        <w:jc w:val="both"/>
        <w:rPr>
          <w:lang w:val="el-GR"/>
        </w:rPr>
      </w:pPr>
      <w:r w:rsidRPr="003706C0">
        <w:rPr>
          <w:lang w:val="el-GR"/>
        </w:rPr>
        <w:t>Τέλος, βρίσκεται αλγεβρικά το QNET και για τις δύο περιπτώσεις λαμβάνοντας θετική φορά προς την Ανατολή.</w:t>
      </w:r>
    </w:p>
    <w:p w14:paraId="503C24F3" w14:textId="77777777" w:rsidR="003706C0" w:rsidRPr="003706C0" w:rsidRDefault="003706C0" w:rsidP="003706C0">
      <w:pPr>
        <w:rPr>
          <w:lang w:val="el-GR"/>
        </w:rPr>
      </w:pPr>
    </w:p>
    <w:tbl>
      <w:tblPr>
        <w:tblW w:w="5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408"/>
        <w:gridCol w:w="1863"/>
      </w:tblGrid>
      <w:tr w:rsidR="00234786" w:rsidRPr="00402A73" w14:paraId="1691B906" w14:textId="77777777" w:rsidTr="00B36053">
        <w:trPr>
          <w:trHeight w:val="227"/>
          <w:jc w:val="center"/>
        </w:trPr>
        <w:tc>
          <w:tcPr>
            <w:tcW w:w="2247" w:type="dxa"/>
            <w:shd w:val="clear" w:color="auto" w:fill="auto"/>
            <w:noWrap/>
            <w:vAlign w:val="bottom"/>
            <w:hideMark/>
          </w:tcPr>
          <w:p w14:paraId="278152B5" w14:textId="77777777" w:rsidR="00234786" w:rsidRPr="00402A73" w:rsidRDefault="00234786" w:rsidP="00116281"/>
        </w:tc>
        <w:tc>
          <w:tcPr>
            <w:tcW w:w="1408" w:type="dxa"/>
            <w:shd w:val="clear" w:color="000000" w:fill="FFC000"/>
            <w:noWrap/>
            <w:vAlign w:val="bottom"/>
            <w:hideMark/>
          </w:tcPr>
          <w:p w14:paraId="274EB1E9" w14:textId="77777777" w:rsidR="00234786" w:rsidRPr="00402A73" w:rsidRDefault="00234786" w:rsidP="00116281">
            <w:pPr>
              <w:jc w:val="center"/>
              <w:rPr>
                <w:color w:val="000000"/>
              </w:rPr>
            </w:pPr>
            <w:r w:rsidRPr="00402A73">
              <w:rPr>
                <w:color w:val="000000"/>
              </w:rPr>
              <w:t>CERC</w:t>
            </w:r>
          </w:p>
        </w:tc>
        <w:tc>
          <w:tcPr>
            <w:tcW w:w="1863" w:type="dxa"/>
            <w:shd w:val="clear" w:color="000000" w:fill="FFC000"/>
            <w:noWrap/>
            <w:vAlign w:val="bottom"/>
            <w:hideMark/>
          </w:tcPr>
          <w:p w14:paraId="110C0E6A" w14:textId="77777777" w:rsidR="00234786" w:rsidRPr="00402A73" w:rsidRDefault="00234786" w:rsidP="00116281">
            <w:pPr>
              <w:jc w:val="center"/>
              <w:rPr>
                <w:color w:val="000000"/>
              </w:rPr>
            </w:pPr>
            <w:r w:rsidRPr="00402A73">
              <w:rPr>
                <w:color w:val="000000"/>
              </w:rPr>
              <w:t>KAMPHUIS</w:t>
            </w:r>
          </w:p>
        </w:tc>
      </w:tr>
      <w:tr w:rsidR="00234786" w:rsidRPr="00402A73" w14:paraId="48495D82" w14:textId="77777777" w:rsidTr="00B36053">
        <w:trPr>
          <w:trHeight w:val="275"/>
          <w:jc w:val="center"/>
        </w:trPr>
        <w:tc>
          <w:tcPr>
            <w:tcW w:w="2247" w:type="dxa"/>
            <w:shd w:val="clear" w:color="000000" w:fill="FF0000"/>
            <w:noWrap/>
            <w:vAlign w:val="bottom"/>
            <w:hideMark/>
          </w:tcPr>
          <w:p w14:paraId="6F73DDB7" w14:textId="6D67086B" w:rsidR="00234786" w:rsidRPr="00402A73" w:rsidRDefault="00234786" w:rsidP="00116281">
            <w:pPr>
              <w:jc w:val="center"/>
              <w:rPr>
                <w:b/>
                <w:bCs/>
                <w:color w:val="FFFF00"/>
                <w:sz w:val="28"/>
                <w:szCs w:val="28"/>
              </w:rPr>
            </w:pPr>
            <w:r w:rsidRPr="00402A73">
              <w:rPr>
                <w:b/>
                <w:bCs/>
                <w:color w:val="FFFF00"/>
                <w:sz w:val="28"/>
                <w:szCs w:val="28"/>
              </w:rPr>
              <w:t>Qnet (m</w:t>
            </w:r>
            <w:r w:rsidR="00BF0D0F">
              <w:rPr>
                <w:b/>
                <w:bCs/>
                <w:color w:val="FFFF00"/>
                <w:sz w:val="28"/>
                <w:szCs w:val="28"/>
                <w:vertAlign w:val="superscript"/>
                <w:lang w:val="el-GR"/>
              </w:rPr>
              <w:t>3</w:t>
            </w:r>
            <w:r w:rsidRPr="00402A73">
              <w:rPr>
                <w:b/>
                <w:bCs/>
                <w:color w:val="FFFF00"/>
                <w:sz w:val="28"/>
                <w:szCs w:val="28"/>
              </w:rPr>
              <w:t>/s)</w:t>
            </w:r>
          </w:p>
        </w:tc>
        <w:tc>
          <w:tcPr>
            <w:tcW w:w="1408" w:type="dxa"/>
            <w:shd w:val="clear" w:color="auto" w:fill="auto"/>
            <w:noWrap/>
            <w:vAlign w:val="bottom"/>
            <w:hideMark/>
          </w:tcPr>
          <w:p w14:paraId="4B0D9AB5" w14:textId="54E1C88E" w:rsidR="00234786" w:rsidRPr="00B36053" w:rsidRDefault="00B36053" w:rsidP="00B36053">
            <w:pPr>
              <w:jc w:val="center"/>
              <w:rPr>
                <w:color w:val="000000"/>
                <w:lang w:val="en-US"/>
              </w:rPr>
            </w:pPr>
            <m:oMathPara>
              <m:oMath>
                <m:r>
                  <w:rPr>
                    <w:rFonts w:ascii="Cambria Math" w:hAnsi="Cambria Math"/>
                    <w:color w:val="000000"/>
                  </w:rPr>
                  <m:t>2.97</m:t>
                </m:r>
                <m:r>
                  <w:rPr>
                    <w:rFonts w:ascii="Cambria Math" w:hAnsi="Cambria Math"/>
                    <w:color w:val="000000"/>
                    <w:lang w:val="en-US"/>
                  </w:rPr>
                  <m:t>*</m:t>
                </m:r>
                <m:sSup>
                  <m:sSupPr>
                    <m:ctrlPr>
                      <w:rPr>
                        <w:rFonts w:ascii="Cambria Math" w:hAnsi="Cambria Math"/>
                        <w:i/>
                        <w:color w:val="000000"/>
                        <w:lang w:val="en-US"/>
                      </w:rPr>
                    </m:ctrlPr>
                  </m:sSupPr>
                  <m:e>
                    <m:r>
                      <w:rPr>
                        <w:rFonts w:ascii="Cambria Math" w:hAnsi="Cambria Math"/>
                        <w:color w:val="000000"/>
                        <w:lang w:val="en-US"/>
                      </w:rPr>
                      <m:t>10</m:t>
                    </m:r>
                  </m:e>
                  <m:sup>
                    <m:r>
                      <w:rPr>
                        <w:rFonts w:ascii="Cambria Math" w:hAnsi="Cambria Math"/>
                        <w:color w:val="000000"/>
                        <w:lang w:val="en-US"/>
                      </w:rPr>
                      <m:t>-5</m:t>
                    </m:r>
                  </m:sup>
                </m:sSup>
              </m:oMath>
            </m:oMathPara>
          </w:p>
        </w:tc>
        <w:tc>
          <w:tcPr>
            <w:tcW w:w="1863" w:type="dxa"/>
            <w:shd w:val="clear" w:color="auto" w:fill="auto"/>
            <w:noWrap/>
            <w:vAlign w:val="bottom"/>
            <w:hideMark/>
          </w:tcPr>
          <w:p w14:paraId="63F4FAE0" w14:textId="73F55702" w:rsidR="00234786" w:rsidRPr="00402A73" w:rsidRDefault="00B36053" w:rsidP="00116281">
            <w:pPr>
              <w:jc w:val="center"/>
              <w:rPr>
                <w:color w:val="000000"/>
              </w:rPr>
            </w:pPr>
            <m:oMathPara>
              <m:oMath>
                <m:r>
                  <w:rPr>
                    <w:rFonts w:ascii="Cambria Math" w:hAnsi="Cambria Math"/>
                    <w:color w:val="000000"/>
                  </w:rPr>
                  <m:t>9.44765*</m:t>
                </m:r>
                <m:sSup>
                  <m:sSupPr>
                    <m:ctrlPr>
                      <w:rPr>
                        <w:rFonts w:ascii="Cambria Math" w:hAnsi="Cambria Math"/>
                        <w:i/>
                        <w:color w:val="000000"/>
                      </w:rPr>
                    </m:ctrlPr>
                  </m:sSupPr>
                  <m:e>
                    <m:r>
                      <w:rPr>
                        <w:rFonts w:ascii="Cambria Math" w:hAnsi="Cambria Math"/>
                        <w:color w:val="000000"/>
                      </w:rPr>
                      <m:t>10</m:t>
                    </m:r>
                  </m:e>
                  <m:sup>
                    <m:r>
                      <w:rPr>
                        <w:rFonts w:ascii="Cambria Math" w:hAnsi="Cambria Math"/>
                        <w:color w:val="000000"/>
                      </w:rPr>
                      <m:t>-7</m:t>
                    </m:r>
                  </m:sup>
                </m:sSup>
              </m:oMath>
            </m:oMathPara>
          </w:p>
        </w:tc>
      </w:tr>
      <w:tr w:rsidR="00234786" w:rsidRPr="00402A73" w14:paraId="2EEB01A3" w14:textId="77777777" w:rsidTr="00B36053">
        <w:trPr>
          <w:trHeight w:val="275"/>
          <w:jc w:val="center"/>
        </w:trPr>
        <w:tc>
          <w:tcPr>
            <w:tcW w:w="2247" w:type="dxa"/>
            <w:shd w:val="clear" w:color="000000" w:fill="FF0000"/>
            <w:noWrap/>
            <w:vAlign w:val="bottom"/>
            <w:hideMark/>
          </w:tcPr>
          <w:p w14:paraId="419520EA" w14:textId="5FD706DB" w:rsidR="00234786" w:rsidRPr="00402A73" w:rsidRDefault="00234786" w:rsidP="00116281">
            <w:pPr>
              <w:jc w:val="center"/>
              <w:rPr>
                <w:b/>
                <w:bCs/>
                <w:color w:val="FFFF00"/>
                <w:sz w:val="28"/>
                <w:szCs w:val="28"/>
              </w:rPr>
            </w:pPr>
            <w:r w:rsidRPr="00402A73">
              <w:rPr>
                <w:b/>
                <w:bCs/>
                <w:color w:val="FFFF00"/>
                <w:sz w:val="28"/>
                <w:szCs w:val="28"/>
              </w:rPr>
              <w:t>Qnet (m</w:t>
            </w:r>
            <w:r w:rsidR="00BF0D0F">
              <w:rPr>
                <w:b/>
                <w:bCs/>
                <w:color w:val="FFFF00"/>
                <w:sz w:val="28"/>
                <w:szCs w:val="28"/>
                <w:vertAlign w:val="superscript"/>
                <w:lang w:val="el-GR"/>
              </w:rPr>
              <w:t>3</w:t>
            </w:r>
            <w:r w:rsidRPr="00402A73">
              <w:rPr>
                <w:b/>
                <w:bCs/>
                <w:color w:val="FFFF00"/>
                <w:sz w:val="28"/>
                <w:szCs w:val="28"/>
              </w:rPr>
              <w:t>/yr)</w:t>
            </w:r>
          </w:p>
        </w:tc>
        <w:tc>
          <w:tcPr>
            <w:tcW w:w="1408" w:type="dxa"/>
            <w:shd w:val="clear" w:color="auto" w:fill="auto"/>
            <w:noWrap/>
            <w:vAlign w:val="bottom"/>
            <w:hideMark/>
          </w:tcPr>
          <w:p w14:paraId="111C7EF0" w14:textId="77777777" w:rsidR="00234786" w:rsidRPr="00402A73" w:rsidRDefault="00234786" w:rsidP="00116281">
            <w:pPr>
              <w:jc w:val="center"/>
              <w:rPr>
                <w:color w:val="000000"/>
              </w:rPr>
            </w:pPr>
            <w:r w:rsidRPr="00402A73">
              <w:rPr>
                <w:color w:val="000000"/>
              </w:rPr>
              <w:t>935.1677</w:t>
            </w:r>
          </w:p>
        </w:tc>
        <w:tc>
          <w:tcPr>
            <w:tcW w:w="1863" w:type="dxa"/>
            <w:shd w:val="clear" w:color="auto" w:fill="auto"/>
            <w:noWrap/>
            <w:vAlign w:val="bottom"/>
            <w:hideMark/>
          </w:tcPr>
          <w:p w14:paraId="0D3E6D12" w14:textId="77777777" w:rsidR="00234786" w:rsidRPr="00402A73" w:rsidRDefault="00234786" w:rsidP="00116281">
            <w:pPr>
              <w:jc w:val="center"/>
              <w:rPr>
                <w:color w:val="000000"/>
              </w:rPr>
            </w:pPr>
            <w:r w:rsidRPr="00402A73">
              <w:rPr>
                <w:color w:val="000000"/>
              </w:rPr>
              <w:t>29.79411575</w:t>
            </w:r>
          </w:p>
        </w:tc>
      </w:tr>
    </w:tbl>
    <w:p w14:paraId="01BCA278" w14:textId="77777777" w:rsidR="00234786" w:rsidRPr="00780176" w:rsidRDefault="00234786" w:rsidP="00234786">
      <w:pPr>
        <w:pStyle w:val="a7"/>
        <w:jc w:val="center"/>
        <w:rPr>
          <w:lang w:val="el-GR"/>
        </w:rPr>
      </w:pPr>
      <w:r>
        <w:rPr>
          <w:lang w:val="el-GR"/>
        </w:rPr>
        <w:t xml:space="preserve">Πίνακας 8: Αποτελέσματα </w:t>
      </w:r>
      <w:proofErr w:type="spellStart"/>
      <w:r>
        <w:rPr>
          <w:lang w:val="en-US"/>
        </w:rPr>
        <w:t>Qnet</w:t>
      </w:r>
      <w:proofErr w:type="spellEnd"/>
      <w:r>
        <w:rPr>
          <w:lang w:val="el-GR"/>
        </w:rPr>
        <w:t xml:space="preserve"> </w:t>
      </w:r>
    </w:p>
    <w:p w14:paraId="5FB4E4D4" w14:textId="05CFDE92" w:rsidR="00780176" w:rsidRDefault="00780176" w:rsidP="00234786">
      <w:pPr>
        <w:keepNext/>
      </w:pPr>
    </w:p>
    <w:p w14:paraId="266A230D" w14:textId="77777777" w:rsidR="003706C0" w:rsidRPr="003706C0" w:rsidRDefault="003706C0" w:rsidP="003706C0">
      <w:pPr>
        <w:jc w:val="center"/>
        <w:rPr>
          <w:lang w:val="el-GR"/>
        </w:rPr>
      </w:pPr>
    </w:p>
    <w:p w14:paraId="258C9BA7" w14:textId="77777777" w:rsidR="00780176" w:rsidRDefault="00780176" w:rsidP="003706C0">
      <w:pPr>
        <w:rPr>
          <w:u w:val="single"/>
          <w:lang w:val="el-GR"/>
        </w:rPr>
      </w:pPr>
    </w:p>
    <w:p w14:paraId="50CF8223" w14:textId="26FBD0F9" w:rsidR="003706C0" w:rsidRPr="003706C0" w:rsidRDefault="003706C0" w:rsidP="003706C0">
      <w:pPr>
        <w:rPr>
          <w:u w:val="single"/>
          <w:lang w:val="el-GR"/>
        </w:rPr>
      </w:pPr>
      <w:r w:rsidRPr="003706C0">
        <w:rPr>
          <w:u w:val="single"/>
          <w:lang w:val="el-GR"/>
        </w:rPr>
        <w:t>Σύγκριση μεθόδων CERC-Kamphuis</w:t>
      </w:r>
    </w:p>
    <w:p w14:paraId="0E9EBFC8" w14:textId="77777777" w:rsidR="003706C0" w:rsidRPr="003706C0" w:rsidRDefault="003706C0" w:rsidP="003706C0">
      <w:pPr>
        <w:rPr>
          <w:lang w:val="el-GR"/>
        </w:rPr>
      </w:pPr>
    </w:p>
    <w:p w14:paraId="43C05F71" w14:textId="592F4F5E" w:rsidR="003706C0" w:rsidRPr="003706C0" w:rsidRDefault="003706C0" w:rsidP="003706C0">
      <w:pPr>
        <w:jc w:val="both"/>
        <w:rPr>
          <w:lang w:val="el-GR"/>
        </w:rPr>
      </w:pPr>
      <w:r w:rsidRPr="003706C0">
        <w:rPr>
          <w:lang w:val="el-GR"/>
        </w:rPr>
        <w:tab/>
        <w:t>Για να συγκριθούν οι μέθοδοι υπολογισμού της στερεομεταφοράς της παραλίας πρέπει αρχικά να αναφερθούν οι παραδοχές που έγιναν πριν την εφαρμογή τους έτσι ώστε να γίνει ξεκάθαρο το πεδίο σύγκρισης τους. Πρώτα από όλα θεωρήθηκε ότι ο μετεωρολογικός σταθμός των Μαλίων είναι αντιπροσωπευτικός για όλο το ανάπτυγμα πελάγους και για όλη την ευρύτερη περιοχή μελέτης. Θεωρήθηκε επίσης ότι επικρατούν συνθήκες νηνεμίας και έτσι οι κυματισμοί δεν επηρεάζονται μεταξύ τους. Με τις παραδοχές αυτές λοιπόν, και την εφαρμογή των μεθόδων CERC και Kamphuis αποκτάται μια γενική εικόνα της συμπεριφοράς της παραλίας με όσο το δυνατ</w:t>
      </w:r>
      <w:r w:rsidR="00217730">
        <w:rPr>
          <w:lang w:val="el-GR"/>
        </w:rPr>
        <w:t>ό</w:t>
      </w:r>
      <w:r w:rsidRPr="003706C0">
        <w:rPr>
          <w:lang w:val="el-GR"/>
        </w:rPr>
        <w:t xml:space="preserve"> μεγαλύτερη ακρίβεια.</w:t>
      </w:r>
      <w:r>
        <w:rPr>
          <w:lang w:val="el-GR"/>
        </w:rPr>
        <w:t xml:space="preserve"> </w:t>
      </w:r>
      <w:r w:rsidRPr="003706C0">
        <w:rPr>
          <w:lang w:val="el-GR"/>
        </w:rPr>
        <w:t xml:space="preserve">Και οι δυο μέθοδοι κάνουν, έως ένα βαθμό, υπερεκτίμηση των αποτελεσμάτων σε συνθήκες χαμηλού κυματισμού, πάντα φυσικά σε σύγκριση με τα πραγματικά δεδομένα που δυστυχώς δεν είναι διαθέσιμα. Αντιθέτως όσον αφορά τις συνθήκες υψηλού κυματισμού η μέθοδος CERC δίνει ελάχιστα πιο μεγάλα αποτελέσματα ενώ η Kamphuis ελάχιστα πιο μικρά. Ως αποτέλεσμα των παραπάνω και οι δυο μέθοδοι υπολογισμού της στερεομεταφοράς δεν επαρκούν για να δώσουν ακριβή αποτελέσματα από μόνες τους. Έτσι ο τρόπος με τον οποίο δύναται να χρησιμοποιηθούν αυτές οι μέθοδοι, όπως αναφέρθηκε και προηγουμένως, είναι η  δημιουργία μιας πιο ολοκληρωμένης εικόνας της κατάστασης στην οποία βρίσκεται και ενδεχομένως θα βρεθεί η υπό μελέτη παραλία. Σε περιπτωση όμως που επρεπε να γίνει επιλογη μεταξυ των δυο μεθόδων αυτή που θα επιλεγόταν θα </w:t>
      </w:r>
      <w:r w:rsidR="00217730" w:rsidRPr="003706C0">
        <w:rPr>
          <w:lang w:val="el-GR"/>
        </w:rPr>
        <w:t>ήταν</w:t>
      </w:r>
      <w:r w:rsidRPr="003706C0">
        <w:rPr>
          <w:lang w:val="el-GR"/>
        </w:rPr>
        <w:t xml:space="preserve"> η Kamphuis.</w:t>
      </w:r>
    </w:p>
    <w:p w14:paraId="461A4D04" w14:textId="77777777" w:rsidR="003706C0" w:rsidRDefault="003706C0" w:rsidP="003706C0">
      <w:pPr>
        <w:jc w:val="both"/>
      </w:pPr>
    </w:p>
    <w:p w14:paraId="25C0EBB9" w14:textId="77777777" w:rsidR="00271A55" w:rsidRDefault="00271A55" w:rsidP="00271A55">
      <w:pPr>
        <w:jc w:val="both"/>
        <w:rPr>
          <w:rFonts w:ascii="Calibri" w:hAnsi="Calibri" w:cs="Calibri"/>
          <w:b/>
          <w:color w:val="000000"/>
          <w:sz w:val="28"/>
          <w:szCs w:val="28"/>
          <w:u w:val="single"/>
          <w:lang w:eastAsia="el-GR"/>
        </w:rPr>
      </w:pPr>
    </w:p>
    <w:p w14:paraId="62B2C944" w14:textId="77777777" w:rsidR="00271A55" w:rsidRDefault="00271A55" w:rsidP="00271A55">
      <w:pPr>
        <w:jc w:val="both"/>
        <w:rPr>
          <w:rFonts w:ascii="Calibri" w:hAnsi="Calibri" w:cs="Calibri"/>
          <w:b/>
          <w:color w:val="000000"/>
          <w:sz w:val="28"/>
          <w:szCs w:val="28"/>
          <w:u w:val="single"/>
          <w:lang w:eastAsia="el-GR"/>
        </w:rPr>
      </w:pPr>
    </w:p>
    <w:p w14:paraId="5530B198" w14:textId="77777777" w:rsidR="00271A55" w:rsidRDefault="00271A55" w:rsidP="00271A55">
      <w:pPr>
        <w:jc w:val="both"/>
        <w:rPr>
          <w:rFonts w:ascii="Calibri" w:hAnsi="Calibri" w:cs="Calibri"/>
          <w:b/>
          <w:color w:val="000000"/>
          <w:sz w:val="28"/>
          <w:szCs w:val="28"/>
          <w:u w:val="single"/>
          <w:lang w:eastAsia="el-GR"/>
        </w:rPr>
      </w:pPr>
    </w:p>
    <w:p w14:paraId="267AFF5D" w14:textId="77777777" w:rsidR="00271A55" w:rsidRDefault="00271A55" w:rsidP="00271A55">
      <w:pPr>
        <w:jc w:val="both"/>
        <w:rPr>
          <w:rFonts w:ascii="Calibri" w:hAnsi="Calibri" w:cs="Calibri"/>
          <w:b/>
          <w:color w:val="000000"/>
          <w:sz w:val="28"/>
          <w:szCs w:val="28"/>
          <w:u w:val="single"/>
          <w:lang w:eastAsia="el-GR"/>
        </w:rPr>
      </w:pPr>
    </w:p>
    <w:p w14:paraId="30EA660F" w14:textId="77777777" w:rsidR="00271A55" w:rsidRDefault="00271A55" w:rsidP="00271A55">
      <w:pPr>
        <w:jc w:val="both"/>
        <w:rPr>
          <w:rFonts w:ascii="Calibri" w:hAnsi="Calibri" w:cs="Calibri"/>
          <w:b/>
          <w:color w:val="000000"/>
          <w:sz w:val="28"/>
          <w:szCs w:val="28"/>
          <w:u w:val="single"/>
          <w:lang w:eastAsia="el-GR"/>
        </w:rPr>
      </w:pPr>
    </w:p>
    <w:p w14:paraId="3D5A0B47" w14:textId="77777777" w:rsidR="00271A55" w:rsidRDefault="00271A55" w:rsidP="00271A55">
      <w:pPr>
        <w:jc w:val="both"/>
        <w:rPr>
          <w:rFonts w:ascii="Calibri" w:hAnsi="Calibri" w:cs="Calibri"/>
          <w:b/>
          <w:color w:val="000000"/>
          <w:sz w:val="28"/>
          <w:szCs w:val="28"/>
          <w:u w:val="single"/>
          <w:lang w:eastAsia="el-GR"/>
        </w:rPr>
      </w:pPr>
    </w:p>
    <w:p w14:paraId="4AB3DD06" w14:textId="77777777" w:rsidR="00271A55" w:rsidRDefault="00271A55" w:rsidP="00271A55">
      <w:pPr>
        <w:jc w:val="both"/>
        <w:rPr>
          <w:rFonts w:ascii="Calibri" w:hAnsi="Calibri" w:cs="Calibri"/>
          <w:b/>
          <w:color w:val="000000"/>
          <w:sz w:val="28"/>
          <w:szCs w:val="28"/>
          <w:u w:val="single"/>
          <w:lang w:eastAsia="el-GR"/>
        </w:rPr>
      </w:pPr>
    </w:p>
    <w:p w14:paraId="4C896686" w14:textId="77777777" w:rsidR="00271A55" w:rsidRDefault="00271A55" w:rsidP="00271A55">
      <w:pPr>
        <w:jc w:val="both"/>
        <w:rPr>
          <w:rFonts w:ascii="Calibri" w:hAnsi="Calibri" w:cs="Calibri"/>
          <w:b/>
          <w:color w:val="000000"/>
          <w:sz w:val="28"/>
          <w:szCs w:val="28"/>
          <w:u w:val="single"/>
          <w:lang w:eastAsia="el-GR"/>
        </w:rPr>
      </w:pPr>
    </w:p>
    <w:p w14:paraId="7D66374B" w14:textId="77777777" w:rsidR="00271A55" w:rsidRDefault="00271A55" w:rsidP="00271A55">
      <w:pPr>
        <w:jc w:val="both"/>
        <w:rPr>
          <w:rFonts w:ascii="Calibri" w:hAnsi="Calibri" w:cs="Calibri"/>
          <w:b/>
          <w:color w:val="000000"/>
          <w:sz w:val="28"/>
          <w:szCs w:val="28"/>
          <w:u w:val="single"/>
          <w:lang w:eastAsia="el-GR"/>
        </w:rPr>
      </w:pPr>
    </w:p>
    <w:p w14:paraId="7FB132B6" w14:textId="77777777" w:rsidR="00271A55" w:rsidRDefault="00271A55" w:rsidP="00271A55">
      <w:pPr>
        <w:jc w:val="both"/>
        <w:rPr>
          <w:rFonts w:ascii="Calibri" w:hAnsi="Calibri" w:cs="Calibri"/>
          <w:b/>
          <w:color w:val="000000"/>
          <w:sz w:val="28"/>
          <w:szCs w:val="28"/>
          <w:u w:val="single"/>
          <w:lang w:eastAsia="el-GR"/>
        </w:rPr>
      </w:pPr>
    </w:p>
    <w:p w14:paraId="55E3A30E" w14:textId="77777777" w:rsidR="00271A55" w:rsidRDefault="00271A55" w:rsidP="00271A55">
      <w:pPr>
        <w:jc w:val="both"/>
        <w:rPr>
          <w:rFonts w:ascii="Calibri" w:hAnsi="Calibri" w:cs="Calibri"/>
          <w:b/>
          <w:color w:val="000000"/>
          <w:sz w:val="28"/>
          <w:szCs w:val="28"/>
          <w:u w:val="single"/>
          <w:lang w:eastAsia="el-GR"/>
        </w:rPr>
      </w:pPr>
    </w:p>
    <w:p w14:paraId="43A4DA62" w14:textId="77777777" w:rsidR="00271A55" w:rsidRDefault="00271A55" w:rsidP="00271A55">
      <w:pPr>
        <w:jc w:val="both"/>
        <w:rPr>
          <w:rFonts w:ascii="Calibri" w:hAnsi="Calibri" w:cs="Calibri"/>
          <w:b/>
          <w:color w:val="000000"/>
          <w:sz w:val="28"/>
          <w:szCs w:val="28"/>
          <w:u w:val="single"/>
          <w:lang w:eastAsia="el-GR"/>
        </w:rPr>
      </w:pPr>
    </w:p>
    <w:p w14:paraId="7FEA25D5" w14:textId="77777777" w:rsidR="00271A55" w:rsidRDefault="00271A55" w:rsidP="00271A55">
      <w:pPr>
        <w:jc w:val="both"/>
        <w:rPr>
          <w:rFonts w:ascii="Calibri" w:hAnsi="Calibri" w:cs="Calibri"/>
          <w:b/>
          <w:color w:val="000000"/>
          <w:sz w:val="28"/>
          <w:szCs w:val="28"/>
          <w:u w:val="single"/>
          <w:lang w:eastAsia="el-GR"/>
        </w:rPr>
      </w:pPr>
    </w:p>
    <w:p w14:paraId="0E8C9A4A" w14:textId="77777777" w:rsidR="00271A55" w:rsidRDefault="00271A55" w:rsidP="00271A55">
      <w:pPr>
        <w:jc w:val="both"/>
        <w:rPr>
          <w:rFonts w:ascii="Calibri" w:hAnsi="Calibri" w:cs="Calibri"/>
          <w:b/>
          <w:color w:val="000000"/>
          <w:sz w:val="28"/>
          <w:szCs w:val="28"/>
          <w:u w:val="single"/>
          <w:lang w:eastAsia="el-GR"/>
        </w:rPr>
      </w:pPr>
    </w:p>
    <w:p w14:paraId="115DAAE1" w14:textId="52F69ACB" w:rsidR="00CC2BDF" w:rsidRPr="00CC2BDF" w:rsidRDefault="00CC2BDF" w:rsidP="00491902">
      <w:pPr>
        <w:pStyle w:val="1"/>
        <w:rPr>
          <w:rFonts w:ascii="Times New Roman" w:hAnsi="Times New Roman" w:cs="Times New Roman"/>
          <w:b/>
          <w:bCs/>
          <w:color w:val="000000" w:themeColor="text1"/>
          <w:sz w:val="28"/>
          <w:szCs w:val="28"/>
          <w:u w:val="single"/>
          <w:lang w:val="el-GR"/>
        </w:rPr>
      </w:pPr>
      <w:bookmarkStart w:id="15" w:name="_Toc91036772"/>
      <w:r w:rsidRPr="00CC2BDF">
        <w:rPr>
          <w:rFonts w:ascii="Times New Roman" w:hAnsi="Times New Roman" w:cs="Times New Roman"/>
          <w:b/>
          <w:bCs/>
          <w:color w:val="000000" w:themeColor="text1"/>
          <w:sz w:val="28"/>
          <w:szCs w:val="28"/>
          <w:u w:val="single"/>
          <w:lang w:val="el-GR"/>
        </w:rPr>
        <w:lastRenderedPageBreak/>
        <w:t>Κεφάλαιο 5: Προτάσεις Κατασκευών</w:t>
      </w:r>
      <w:bookmarkEnd w:id="15"/>
    </w:p>
    <w:p w14:paraId="5489086F" w14:textId="1FC0B02D" w:rsidR="0069620E" w:rsidRDefault="0069620E" w:rsidP="0069620E">
      <w:r>
        <w:t xml:space="preserve"> </w:t>
      </w:r>
    </w:p>
    <w:p w14:paraId="3E336592" w14:textId="0C490E8C" w:rsidR="009606E5" w:rsidRPr="00F26EDE" w:rsidRDefault="009606E5" w:rsidP="00F26EDE">
      <w:pPr>
        <w:pStyle w:val="2"/>
        <w:rPr>
          <w:rFonts w:ascii="Times New Roman" w:eastAsia="Times New Roman" w:hAnsi="Times New Roman" w:cs="Times New Roman"/>
          <w:b/>
          <w:bCs/>
          <w:color w:val="auto"/>
          <w:sz w:val="24"/>
          <w:szCs w:val="24"/>
          <w:u w:val="single"/>
          <w:lang w:val="el-GR" w:eastAsia="en-GB"/>
        </w:rPr>
      </w:pPr>
      <w:bookmarkStart w:id="16" w:name="_Toc91036773"/>
      <w:r w:rsidRPr="00F26EDE">
        <w:rPr>
          <w:rFonts w:ascii="Times New Roman" w:eastAsia="Times New Roman" w:hAnsi="Times New Roman" w:cs="Times New Roman"/>
          <w:b/>
          <w:bCs/>
          <w:color w:val="auto"/>
          <w:sz w:val="24"/>
          <w:szCs w:val="24"/>
          <w:u w:val="single"/>
          <w:lang w:val="el-GR" w:eastAsia="en-GB"/>
        </w:rPr>
        <w:t>Πρόταση Επέκτασης Μαρίνας Μαλίων</w:t>
      </w:r>
      <w:bookmarkEnd w:id="16"/>
    </w:p>
    <w:p w14:paraId="4C7612A6" w14:textId="77777777" w:rsidR="009606E5" w:rsidRPr="009606E5" w:rsidRDefault="009606E5" w:rsidP="0069620E">
      <w:pPr>
        <w:rPr>
          <w:lang w:val="el-GR"/>
        </w:rPr>
      </w:pPr>
    </w:p>
    <w:p w14:paraId="2F7D3DFF" w14:textId="7B840846" w:rsidR="00496645" w:rsidRDefault="00496645" w:rsidP="00496645">
      <w:pPr>
        <w:ind w:firstLine="720"/>
        <w:jc w:val="both"/>
      </w:pPr>
      <w:r w:rsidRPr="00353D53">
        <w:t>Στην περιοχή μελέτης</w:t>
      </w:r>
      <w:r w:rsidR="00CC2BDF">
        <w:rPr>
          <w:lang w:val="el-GR"/>
        </w:rPr>
        <w:t xml:space="preserve"> </w:t>
      </w:r>
      <w:r w:rsidRPr="00353D53">
        <w:t>δεν ενδείκνυται η σχεδίαση ενός αλιευτικού λιμένα καθώς οι ανάγκες καλύπτονται ήδη από το Λιμάνι της Χερσονήσου στα  δυτικά και στα ανατολικά από το λιμένα του Ναυτικού Ομίλου και τη Μαρίνα Μαλίων. Αντ’ αυτού για την κάλυψη ακόμα μεγαλύτερων αναγκών και την εξυπηρέτηση περισσότερων αλιευτικών σκαφών προτείνεται η επέκταση του λιμένα του ναυτικού ομίλου και της Μαρίνας Μαλίων έπειτα από την πραγματοποίηση κάποιων έργων. Συγκεκριμένα, προτείνεται η εκβάθυνση του προϋπάρχοντα λιμένα και δημιουργία επιπλέον αποβάθρας στα νότια του λιμανιού όπως φαίνεται και στην εικόν</w:t>
      </w:r>
      <w:r>
        <w:rPr>
          <w:lang w:val="el-GR"/>
        </w:rPr>
        <w:t>α που ακολουθεί.</w:t>
      </w:r>
      <w:r w:rsidRPr="00353D53">
        <w:t xml:space="preserve"> Με αυτό τον τρόπο εξοικονομούνται χρήματα μιας και το επενδυτικό κεφάλαιο μειώνεται σημαντικά αφού πρόκειται για επέκταση  ενός υπάρχοντος λιμενικού έργου, επιπλέον δεν υποβαθμίζεται τουριστικά η παραλία (Περιοχή Οργανωμένης Τουριστικής Ανάπτυξης) και δεν αλλοιώνεται το τοπίο. </w:t>
      </w:r>
      <w:r>
        <w:tab/>
      </w:r>
      <w:r>
        <w:tab/>
      </w:r>
    </w:p>
    <w:p w14:paraId="5407E7E1" w14:textId="3793DB9A" w:rsidR="00496645" w:rsidRDefault="00496645" w:rsidP="00496645">
      <w:pPr>
        <w:ind w:firstLine="720"/>
        <w:jc w:val="both"/>
      </w:pPr>
    </w:p>
    <w:p w14:paraId="3E5C64F5" w14:textId="77777777" w:rsidR="009C4CDD" w:rsidRDefault="009C4CDD" w:rsidP="00496645">
      <w:pPr>
        <w:ind w:firstLine="720"/>
        <w:jc w:val="both"/>
      </w:pPr>
    </w:p>
    <w:p w14:paraId="173F66B8" w14:textId="77777777" w:rsidR="00780176" w:rsidRDefault="00496645" w:rsidP="00780176">
      <w:pPr>
        <w:keepNext/>
        <w:jc w:val="center"/>
      </w:pPr>
      <w:r>
        <w:rPr>
          <w:noProof/>
          <w:lang w:val="el-GR" w:eastAsia="el-GR"/>
        </w:rPr>
        <w:drawing>
          <wp:inline distT="0" distB="0" distL="0" distR="0" wp14:anchorId="15BC420E" wp14:editId="69DF5384">
            <wp:extent cx="5634219" cy="3192905"/>
            <wp:effectExtent l="0" t="0" r="5080" b="0"/>
            <wp:docPr id="20" name="Picture 20"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map&#10;&#10;Description automatically generated"/>
                    <pic:cNvPicPr/>
                  </pic:nvPicPr>
                  <pic:blipFill>
                    <a:blip r:embed="rId17"/>
                    <a:stretch>
                      <a:fillRect/>
                    </a:stretch>
                  </pic:blipFill>
                  <pic:spPr>
                    <a:xfrm>
                      <a:off x="0" y="0"/>
                      <a:ext cx="5650076" cy="3201891"/>
                    </a:xfrm>
                    <a:prstGeom prst="rect">
                      <a:avLst/>
                    </a:prstGeom>
                  </pic:spPr>
                </pic:pic>
              </a:graphicData>
            </a:graphic>
          </wp:inline>
        </w:drawing>
      </w:r>
    </w:p>
    <w:p w14:paraId="191569A9" w14:textId="3AEAFB39" w:rsidR="00496645" w:rsidRPr="00780176" w:rsidRDefault="00780176" w:rsidP="00780176">
      <w:pPr>
        <w:pStyle w:val="a7"/>
        <w:rPr>
          <w:lang w:val="el-GR"/>
        </w:rPr>
      </w:pPr>
      <w:r>
        <w:rPr>
          <w:lang w:val="el-GR"/>
        </w:rPr>
        <w:t xml:space="preserve">  Εικόνα </w:t>
      </w:r>
      <w:r w:rsidR="00B916D2">
        <w:rPr>
          <w:lang w:val="el-GR"/>
        </w:rPr>
        <w:t>9</w:t>
      </w:r>
      <w:r>
        <w:rPr>
          <w:lang w:val="el-GR"/>
        </w:rPr>
        <w:t xml:space="preserve">: Περιοχές εργασιών επέκτασης Μαρίνας Μαλίων </w:t>
      </w:r>
    </w:p>
    <w:p w14:paraId="47194573" w14:textId="117513F0" w:rsidR="00496645" w:rsidRDefault="00496645" w:rsidP="00496645">
      <w:pPr>
        <w:jc w:val="both"/>
      </w:pPr>
    </w:p>
    <w:p w14:paraId="61F86412" w14:textId="77777777" w:rsidR="00496645" w:rsidRDefault="00496645" w:rsidP="00CC2BDF">
      <w:pPr>
        <w:jc w:val="both"/>
      </w:pPr>
    </w:p>
    <w:p w14:paraId="37C4C24D" w14:textId="7FDC5F4E" w:rsidR="009606E5" w:rsidRPr="00491902" w:rsidRDefault="009606E5" w:rsidP="00491902">
      <w:pPr>
        <w:pStyle w:val="2"/>
        <w:rPr>
          <w:rFonts w:ascii="Times New Roman" w:eastAsia="Times New Roman" w:hAnsi="Times New Roman" w:cs="Times New Roman"/>
          <w:b/>
          <w:bCs/>
          <w:color w:val="auto"/>
          <w:sz w:val="24"/>
          <w:szCs w:val="24"/>
          <w:u w:val="single"/>
          <w:lang w:val="el-GR" w:eastAsia="en-GB"/>
        </w:rPr>
      </w:pPr>
      <w:bookmarkStart w:id="17" w:name="_Toc91036774"/>
      <w:r w:rsidRPr="00491902">
        <w:rPr>
          <w:rFonts w:ascii="Times New Roman" w:eastAsia="Times New Roman" w:hAnsi="Times New Roman" w:cs="Times New Roman"/>
          <w:b/>
          <w:bCs/>
          <w:color w:val="auto"/>
          <w:sz w:val="24"/>
          <w:szCs w:val="24"/>
          <w:u w:val="single"/>
          <w:lang w:val="el-GR" w:eastAsia="en-GB"/>
        </w:rPr>
        <w:t>Πρόταση Δημιουργίας νέου Λιμένα</w:t>
      </w:r>
      <w:bookmarkEnd w:id="17"/>
    </w:p>
    <w:p w14:paraId="5D227E37" w14:textId="77777777" w:rsidR="009606E5" w:rsidRDefault="009606E5" w:rsidP="00496645">
      <w:pPr>
        <w:ind w:firstLine="720"/>
        <w:jc w:val="both"/>
      </w:pPr>
    </w:p>
    <w:p w14:paraId="7C0B99B5" w14:textId="125EE276" w:rsidR="00496645" w:rsidRDefault="00496645" w:rsidP="00496645">
      <w:pPr>
        <w:ind w:firstLine="720"/>
        <w:jc w:val="both"/>
      </w:pPr>
      <w:r w:rsidRPr="00353D53">
        <w:t xml:space="preserve">Ωστόσο αν δεν υπήρχαν τα παραπάνω παράκτια έργα, θα πραγματοποιούνταν αναγκαστικά ένα μικρό αλιευτικό λιμάνι στην περιοχή μελέτης μας. Θα μπορούσε να αξιοποιηθεί η βραχώδης ακτή ανάμεσα στην παραλία Ικάρου-Κέρνου και την παραλία Μαλίων με σκοπό την εκμετάλλευση του εδάφους ώστε να μειωθεί το κόστος κατασκευής. Αναλυτικότερα, προτείνεται η δημιουργία αποβάθρας στο νότιο κομμάτι (ακτή) του σημείου αυτού και η χρήση μέρος των φυσικών βράχων για ενίσχυση του προσήνεμου μόλου του λιμένα καθώς και την χρήση τους ως θεμέλια της αποβάθρας αυτής. Ο προσήνεμος μόλος θα βρίσκεται δυτικά και θα αποτελείται από τον κάθετο στην ακτή μόλο μήκους 75 μέτρων και θα προεκτείνεται υπό γωνία 100° με μήκος 85 μέτρα. Ο υπήνεμος μόλος θα βρίσκεται </w:t>
      </w:r>
      <w:r w:rsidRPr="00353D53">
        <w:lastRenderedPageBreak/>
        <w:t>ανατολικά του λιμένα κάθετα στην ακτή με μήκος 65 μέτρα και η απόσταση ανάμεσα στους δύο λιμενοβραχίονε</w:t>
      </w:r>
      <w:r>
        <w:t>ς να είναι περίπου 20</w:t>
      </w:r>
      <w:r w:rsidRPr="00353D53">
        <w:t xml:space="preserve"> μέτρα για την ανεμπόδιστη είσοδο και έξοδο ακόμα και δυο πλοιαρίων ταυτόχρονα. </w:t>
      </w:r>
    </w:p>
    <w:p w14:paraId="708FB380" w14:textId="6414AA3D" w:rsidR="00496645" w:rsidRPr="00496645" w:rsidRDefault="00496645" w:rsidP="00496645">
      <w:pPr>
        <w:ind w:firstLine="720"/>
        <w:jc w:val="both"/>
        <w:rPr>
          <w:lang w:val="el-GR"/>
        </w:rPr>
      </w:pPr>
      <w:r>
        <w:rPr>
          <w:lang w:val="el-GR"/>
        </w:rPr>
        <w:t>Γ</w:t>
      </w:r>
      <w:r w:rsidRPr="00353D53">
        <w:t>ια τον προσήνεμο</w:t>
      </w:r>
      <w:r>
        <w:t xml:space="preserve"> λιμενοβραχίονα </w:t>
      </w:r>
      <w:r w:rsidRPr="00353D53">
        <w:t xml:space="preserve">κρίνεται αναγκαία </w:t>
      </w:r>
      <w:r>
        <w:t xml:space="preserve">η </w:t>
      </w:r>
      <w:r w:rsidRPr="00176B2D">
        <w:t xml:space="preserve">προληπτική </w:t>
      </w:r>
      <w:r>
        <w:t>ενίσχυσή του</w:t>
      </w:r>
      <w:r w:rsidRPr="00353D53">
        <w:t xml:space="preserve"> από βράχους καθώς</w:t>
      </w:r>
      <w:r>
        <w:t xml:space="preserve"> ακόμη και αν η στερεομεταφορά</w:t>
      </w:r>
      <w:r w:rsidRPr="00353D53">
        <w:t xml:space="preserve"> είναι μικρή και οι άνεμοι που πλήττουν την περιοχή ήπιοι</w:t>
      </w:r>
      <w:r>
        <w:t>, υπάρχει ανάγκη προστασίας του λιμενοβραχίονα σε περιπτώσεις ακραίων καιρικών φαινομένων</w:t>
      </w:r>
      <w:r w:rsidRPr="00353D53">
        <w:t xml:space="preserve">. Αναφορικά με τον υπήνεμο λιμενοβραχίονα επιλέγεται μικρή ενίσχυση από τεχνητούς βράχους </w:t>
      </w:r>
      <w:r>
        <w:t xml:space="preserve">για να ανακόπτονται οι κυματισμοί. Τέλος, συνίσταται η εγκατάσταση φάρου στην άκρη του προσήνεμου λιμενοβραχίονα. Η χωροθέτηση του έργου παρουσιάζεται στην </w:t>
      </w:r>
      <w:r>
        <w:rPr>
          <w:lang w:val="el-GR"/>
        </w:rPr>
        <w:t xml:space="preserve">ακόλουθη </w:t>
      </w:r>
      <w:r>
        <w:t>εικον</w:t>
      </w:r>
      <w:r>
        <w:rPr>
          <w:lang w:val="el-GR"/>
        </w:rPr>
        <w:t>α.</w:t>
      </w:r>
    </w:p>
    <w:p w14:paraId="1A4B156C" w14:textId="77777777" w:rsidR="00271A55" w:rsidRDefault="00271A55" w:rsidP="00271A55">
      <w:pPr>
        <w:jc w:val="both"/>
        <w:rPr>
          <w:rFonts w:ascii="Calibri" w:hAnsi="Calibri" w:cs="Calibri"/>
          <w:b/>
          <w:color w:val="000000"/>
          <w:sz w:val="28"/>
          <w:szCs w:val="28"/>
          <w:u w:val="single"/>
          <w:lang w:eastAsia="el-GR"/>
        </w:rPr>
      </w:pPr>
    </w:p>
    <w:p w14:paraId="7D0CBA32" w14:textId="77777777" w:rsidR="00271A55" w:rsidRDefault="00271A55" w:rsidP="00271A55">
      <w:pPr>
        <w:jc w:val="both"/>
        <w:rPr>
          <w:rFonts w:ascii="Calibri" w:hAnsi="Calibri" w:cs="Calibri"/>
          <w:b/>
          <w:color w:val="000000"/>
          <w:sz w:val="28"/>
          <w:szCs w:val="28"/>
          <w:u w:val="single"/>
          <w:lang w:eastAsia="el-GR"/>
        </w:rPr>
      </w:pPr>
    </w:p>
    <w:p w14:paraId="15E67276" w14:textId="77777777" w:rsidR="00780176" w:rsidRDefault="0069620E" w:rsidP="00780176">
      <w:pPr>
        <w:keepNext/>
        <w:jc w:val="center"/>
      </w:pPr>
      <w:r w:rsidRPr="00694B3E">
        <w:rPr>
          <w:noProof/>
          <w:lang w:val="el-GR" w:eastAsia="el-GR"/>
        </w:rPr>
        <w:drawing>
          <wp:inline distT="0" distB="0" distL="0" distR="0" wp14:anchorId="6ED436BE" wp14:editId="40017359">
            <wp:extent cx="5274245" cy="2879079"/>
            <wp:effectExtent l="0" t="0" r="0" b="4445"/>
            <wp:docPr id="19" name="Picture 19" descr="C:\Users\efros\Downloads\267852255_268872761895689_848130181219387946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fros\Downloads\267852255_268872761895689_8481301812193879462_n.png"/>
                    <pic:cNvPicPr>
                      <a:picLocks noChangeAspect="1" noChangeArrowheads="1"/>
                    </pic:cNvPicPr>
                  </pic:nvPicPr>
                  <pic:blipFill rotWithShape="1">
                    <a:blip r:embed="rId18">
                      <a:extLst>
                        <a:ext uri="{28A0092B-C50C-407E-A947-70E740481C1C}">
                          <a14:useLocalDpi xmlns:a14="http://schemas.microsoft.com/office/drawing/2010/main" val="0"/>
                        </a:ext>
                      </a:extLst>
                    </a:blip>
                    <a:srcRect t="24847"/>
                    <a:stretch/>
                  </pic:blipFill>
                  <pic:spPr bwMode="auto">
                    <a:xfrm>
                      <a:off x="0" y="0"/>
                      <a:ext cx="5274310" cy="2879114"/>
                    </a:xfrm>
                    <a:prstGeom prst="rect">
                      <a:avLst/>
                    </a:prstGeom>
                    <a:noFill/>
                    <a:ln>
                      <a:noFill/>
                    </a:ln>
                    <a:extLst>
                      <a:ext uri="{53640926-AAD7-44D8-BBD7-CCE9431645EC}">
                        <a14:shadowObscured xmlns:a14="http://schemas.microsoft.com/office/drawing/2010/main"/>
                      </a:ext>
                    </a:extLst>
                  </pic:spPr>
                </pic:pic>
              </a:graphicData>
            </a:graphic>
          </wp:inline>
        </w:drawing>
      </w:r>
    </w:p>
    <w:p w14:paraId="54B0AD6B" w14:textId="105A763D" w:rsidR="00271A55" w:rsidRPr="00780176" w:rsidRDefault="00780176" w:rsidP="00780176">
      <w:pPr>
        <w:pStyle w:val="a7"/>
        <w:rPr>
          <w:rFonts w:ascii="Calibri" w:hAnsi="Calibri" w:cs="Calibri"/>
          <w:b/>
          <w:color w:val="000000"/>
          <w:sz w:val="28"/>
          <w:szCs w:val="28"/>
          <w:u w:val="single"/>
          <w:lang w:val="el-GR" w:eastAsia="el-GR"/>
        </w:rPr>
      </w:pPr>
      <w:r>
        <w:rPr>
          <w:lang w:val="el-GR"/>
        </w:rPr>
        <w:t xml:space="preserve">         Εικόνα </w:t>
      </w:r>
      <w:r w:rsidR="00B916D2">
        <w:rPr>
          <w:lang w:val="el-GR"/>
        </w:rPr>
        <w:t>10</w:t>
      </w:r>
      <w:r>
        <w:rPr>
          <w:lang w:val="el-GR"/>
        </w:rPr>
        <w:t>: Σχεδιάγραμμα κατασκευής αλιευτικού λιμένα</w:t>
      </w:r>
    </w:p>
    <w:p w14:paraId="3F3B8B72" w14:textId="77777777" w:rsidR="00271A55" w:rsidRDefault="00271A55" w:rsidP="00271A55">
      <w:pPr>
        <w:jc w:val="both"/>
        <w:rPr>
          <w:rFonts w:ascii="Calibri" w:hAnsi="Calibri" w:cs="Calibri"/>
          <w:b/>
          <w:color w:val="000000"/>
          <w:sz w:val="28"/>
          <w:szCs w:val="28"/>
          <w:u w:val="single"/>
          <w:lang w:eastAsia="el-GR"/>
        </w:rPr>
      </w:pPr>
    </w:p>
    <w:p w14:paraId="35FACEDB" w14:textId="77777777" w:rsidR="00271A55" w:rsidRDefault="00271A55" w:rsidP="00271A55">
      <w:pPr>
        <w:jc w:val="both"/>
        <w:rPr>
          <w:rFonts w:ascii="Calibri" w:hAnsi="Calibri" w:cs="Calibri"/>
          <w:b/>
          <w:color w:val="000000"/>
          <w:sz w:val="28"/>
          <w:szCs w:val="28"/>
          <w:u w:val="single"/>
          <w:lang w:eastAsia="el-GR"/>
        </w:rPr>
      </w:pPr>
    </w:p>
    <w:p w14:paraId="7FBAFBDD" w14:textId="77777777" w:rsidR="00271A55" w:rsidRDefault="00271A55" w:rsidP="00271A55">
      <w:pPr>
        <w:jc w:val="both"/>
        <w:rPr>
          <w:rFonts w:ascii="Calibri" w:hAnsi="Calibri" w:cs="Calibri"/>
          <w:b/>
          <w:color w:val="000000"/>
          <w:sz w:val="28"/>
          <w:szCs w:val="28"/>
          <w:u w:val="single"/>
          <w:lang w:eastAsia="el-GR"/>
        </w:rPr>
      </w:pPr>
    </w:p>
    <w:p w14:paraId="6A2B2BEB" w14:textId="77777777" w:rsidR="00271A55" w:rsidRDefault="00271A55" w:rsidP="00271A55">
      <w:pPr>
        <w:jc w:val="both"/>
        <w:rPr>
          <w:rFonts w:ascii="Calibri" w:hAnsi="Calibri" w:cs="Calibri"/>
          <w:b/>
          <w:color w:val="000000"/>
          <w:sz w:val="28"/>
          <w:szCs w:val="28"/>
          <w:u w:val="single"/>
          <w:lang w:eastAsia="el-GR"/>
        </w:rPr>
      </w:pPr>
    </w:p>
    <w:p w14:paraId="70CB55B9" w14:textId="24E40390" w:rsidR="00271A55" w:rsidRDefault="00271A55" w:rsidP="00271A55">
      <w:pPr>
        <w:jc w:val="both"/>
        <w:rPr>
          <w:rFonts w:ascii="Calibri" w:hAnsi="Calibri" w:cs="Calibri"/>
          <w:b/>
          <w:color w:val="000000"/>
          <w:sz w:val="28"/>
          <w:szCs w:val="28"/>
          <w:u w:val="single"/>
          <w:lang w:eastAsia="el-GR"/>
        </w:rPr>
      </w:pPr>
    </w:p>
    <w:p w14:paraId="1997046B" w14:textId="77777777" w:rsidR="00271A55" w:rsidRDefault="00271A55" w:rsidP="00271A55">
      <w:pPr>
        <w:jc w:val="both"/>
        <w:rPr>
          <w:rFonts w:ascii="Calibri" w:hAnsi="Calibri" w:cs="Calibri"/>
          <w:b/>
          <w:color w:val="000000"/>
          <w:sz w:val="28"/>
          <w:szCs w:val="28"/>
          <w:u w:val="single"/>
          <w:lang w:eastAsia="el-GR"/>
        </w:rPr>
      </w:pPr>
    </w:p>
    <w:p w14:paraId="4C349E45" w14:textId="77777777" w:rsidR="00271A55" w:rsidRDefault="00271A55" w:rsidP="00271A55">
      <w:pPr>
        <w:jc w:val="both"/>
        <w:rPr>
          <w:rFonts w:ascii="Calibri" w:hAnsi="Calibri" w:cs="Calibri"/>
          <w:b/>
          <w:color w:val="000000"/>
          <w:sz w:val="28"/>
          <w:szCs w:val="28"/>
          <w:u w:val="single"/>
          <w:lang w:eastAsia="el-GR"/>
        </w:rPr>
      </w:pPr>
    </w:p>
    <w:p w14:paraId="71760DB0" w14:textId="77777777" w:rsidR="00271A55" w:rsidRDefault="00271A55" w:rsidP="00271A55">
      <w:pPr>
        <w:jc w:val="both"/>
        <w:rPr>
          <w:rFonts w:ascii="Calibri" w:hAnsi="Calibri" w:cs="Calibri"/>
          <w:b/>
          <w:color w:val="000000"/>
          <w:sz w:val="28"/>
          <w:szCs w:val="28"/>
          <w:u w:val="single"/>
          <w:lang w:eastAsia="el-GR"/>
        </w:rPr>
      </w:pPr>
    </w:p>
    <w:p w14:paraId="3D4315EE" w14:textId="77777777" w:rsidR="00271A55" w:rsidRDefault="00271A55" w:rsidP="00271A55">
      <w:pPr>
        <w:jc w:val="both"/>
        <w:rPr>
          <w:rFonts w:ascii="Calibri" w:hAnsi="Calibri" w:cs="Calibri"/>
          <w:b/>
          <w:color w:val="000000"/>
          <w:sz w:val="28"/>
          <w:szCs w:val="28"/>
          <w:u w:val="single"/>
          <w:lang w:eastAsia="el-GR"/>
        </w:rPr>
      </w:pPr>
    </w:p>
    <w:p w14:paraId="7C00DB2F" w14:textId="77777777" w:rsidR="00271A55" w:rsidRDefault="00271A55" w:rsidP="00271A55">
      <w:pPr>
        <w:jc w:val="both"/>
        <w:rPr>
          <w:rFonts w:ascii="Calibri" w:hAnsi="Calibri" w:cs="Calibri"/>
          <w:b/>
          <w:color w:val="000000"/>
          <w:sz w:val="28"/>
          <w:szCs w:val="28"/>
          <w:u w:val="single"/>
          <w:lang w:eastAsia="el-GR"/>
        </w:rPr>
      </w:pPr>
    </w:p>
    <w:p w14:paraId="4B68697A" w14:textId="77777777" w:rsidR="00271A55" w:rsidRDefault="00271A55" w:rsidP="00271A55">
      <w:pPr>
        <w:jc w:val="both"/>
        <w:rPr>
          <w:rFonts w:ascii="Calibri" w:hAnsi="Calibri" w:cs="Calibri"/>
          <w:b/>
          <w:color w:val="000000"/>
          <w:sz w:val="28"/>
          <w:szCs w:val="28"/>
          <w:u w:val="single"/>
          <w:lang w:eastAsia="el-GR"/>
        </w:rPr>
      </w:pPr>
    </w:p>
    <w:p w14:paraId="374F51A9" w14:textId="77777777" w:rsidR="00271A55" w:rsidRDefault="00271A55" w:rsidP="00271A55">
      <w:pPr>
        <w:jc w:val="both"/>
        <w:rPr>
          <w:rFonts w:ascii="Calibri" w:hAnsi="Calibri" w:cs="Calibri"/>
          <w:b/>
          <w:color w:val="000000"/>
          <w:sz w:val="28"/>
          <w:szCs w:val="28"/>
          <w:u w:val="single"/>
          <w:lang w:eastAsia="el-GR"/>
        </w:rPr>
      </w:pPr>
    </w:p>
    <w:p w14:paraId="0C6E1037" w14:textId="77777777" w:rsidR="00271A55" w:rsidRDefault="00271A55" w:rsidP="00271A55">
      <w:pPr>
        <w:jc w:val="both"/>
        <w:rPr>
          <w:rFonts w:ascii="Calibri" w:hAnsi="Calibri" w:cs="Calibri"/>
          <w:b/>
          <w:color w:val="000000"/>
          <w:sz w:val="28"/>
          <w:szCs w:val="28"/>
          <w:u w:val="single"/>
          <w:lang w:eastAsia="el-GR"/>
        </w:rPr>
      </w:pPr>
    </w:p>
    <w:p w14:paraId="031367A9" w14:textId="77777777" w:rsidR="00271A55" w:rsidRDefault="00271A55" w:rsidP="00271A55">
      <w:pPr>
        <w:jc w:val="both"/>
        <w:rPr>
          <w:rFonts w:ascii="Calibri" w:hAnsi="Calibri" w:cs="Calibri"/>
          <w:b/>
          <w:color w:val="000000"/>
          <w:sz w:val="28"/>
          <w:szCs w:val="28"/>
          <w:u w:val="single"/>
          <w:lang w:eastAsia="el-GR"/>
        </w:rPr>
      </w:pPr>
    </w:p>
    <w:p w14:paraId="33BEC2F6" w14:textId="77777777" w:rsidR="00271A55" w:rsidRDefault="00271A55" w:rsidP="00271A55">
      <w:pPr>
        <w:jc w:val="both"/>
        <w:rPr>
          <w:rFonts w:ascii="Calibri" w:hAnsi="Calibri" w:cs="Calibri"/>
          <w:b/>
          <w:color w:val="000000"/>
          <w:sz w:val="28"/>
          <w:szCs w:val="28"/>
          <w:u w:val="single"/>
          <w:lang w:eastAsia="el-GR"/>
        </w:rPr>
      </w:pPr>
    </w:p>
    <w:p w14:paraId="11516FCD" w14:textId="77777777" w:rsidR="00271A55" w:rsidRDefault="00271A55" w:rsidP="00271A55">
      <w:pPr>
        <w:jc w:val="both"/>
        <w:rPr>
          <w:rFonts w:ascii="Calibri" w:hAnsi="Calibri" w:cs="Calibri"/>
          <w:b/>
          <w:color w:val="000000"/>
          <w:sz w:val="28"/>
          <w:szCs w:val="28"/>
          <w:u w:val="single"/>
          <w:lang w:eastAsia="el-GR"/>
        </w:rPr>
      </w:pPr>
    </w:p>
    <w:p w14:paraId="033AFBCD" w14:textId="0D551E59" w:rsidR="00271A55" w:rsidRPr="009606E5" w:rsidRDefault="00271A55" w:rsidP="009E158F">
      <w:pPr>
        <w:pStyle w:val="1"/>
        <w:rPr>
          <w:rFonts w:ascii="Times New Roman" w:hAnsi="Times New Roman" w:cs="Times New Roman"/>
          <w:b/>
          <w:bCs/>
          <w:color w:val="000000" w:themeColor="text1"/>
          <w:sz w:val="28"/>
          <w:szCs w:val="28"/>
          <w:u w:val="single"/>
          <w:lang w:val="el-GR"/>
        </w:rPr>
      </w:pPr>
      <w:bookmarkStart w:id="18" w:name="_Toc91036775"/>
      <w:r w:rsidRPr="009606E5">
        <w:rPr>
          <w:rFonts w:ascii="Times New Roman" w:hAnsi="Times New Roman" w:cs="Times New Roman"/>
          <w:b/>
          <w:bCs/>
          <w:color w:val="000000" w:themeColor="text1"/>
          <w:sz w:val="28"/>
          <w:szCs w:val="28"/>
          <w:u w:val="single"/>
          <w:lang w:val="el-GR"/>
        </w:rPr>
        <w:lastRenderedPageBreak/>
        <w:t>Β</w:t>
      </w:r>
      <w:r w:rsidR="009606E5" w:rsidRPr="009E158F">
        <w:rPr>
          <w:rFonts w:ascii="Times New Roman" w:hAnsi="Times New Roman" w:cs="Times New Roman"/>
          <w:b/>
          <w:bCs/>
          <w:color w:val="000000" w:themeColor="text1"/>
          <w:sz w:val="28"/>
          <w:szCs w:val="28"/>
          <w:u w:val="single"/>
          <w:lang w:val="el-GR"/>
        </w:rPr>
        <w:t>ιβλιογραφία</w:t>
      </w:r>
      <w:bookmarkEnd w:id="18"/>
    </w:p>
    <w:p w14:paraId="08DAA55E" w14:textId="77777777" w:rsidR="00271A55" w:rsidRDefault="00271A55" w:rsidP="00271A55">
      <w:pPr>
        <w:jc w:val="both"/>
        <w:rPr>
          <w:rFonts w:ascii="Calibri" w:hAnsi="Calibri" w:cs="Calibri"/>
          <w:color w:val="000000"/>
          <w:szCs w:val="28"/>
          <w:lang w:eastAsia="el-GR"/>
        </w:rPr>
      </w:pPr>
    </w:p>
    <w:p w14:paraId="4706BBFA" w14:textId="23278C50" w:rsidR="00271A55" w:rsidRPr="00202897" w:rsidRDefault="00271A55" w:rsidP="00271A55">
      <w:pPr>
        <w:pStyle w:val="a6"/>
        <w:numPr>
          <w:ilvl w:val="0"/>
          <w:numId w:val="3"/>
        </w:numPr>
        <w:spacing w:after="160" w:line="259" w:lineRule="auto"/>
        <w:jc w:val="both"/>
        <w:rPr>
          <w:rFonts w:ascii="Times New Roman" w:eastAsia="Times New Roman" w:hAnsi="Times New Roman" w:cs="Times New Roman"/>
          <w:color w:val="000000"/>
          <w:szCs w:val="28"/>
          <w:lang w:eastAsia="el-GR"/>
        </w:rPr>
      </w:pPr>
      <w:r w:rsidRPr="00202897">
        <w:rPr>
          <w:rFonts w:ascii="Times New Roman" w:hAnsi="Times New Roman" w:cs="Times New Roman"/>
        </w:rPr>
        <w:t>Μάλια – Καιρών Κρήτες – CretaWeather.gr</w:t>
      </w:r>
    </w:p>
    <w:p w14:paraId="68663276" w14:textId="77777777" w:rsidR="00271A55" w:rsidRPr="00202897" w:rsidRDefault="00271A55" w:rsidP="00271A55">
      <w:pPr>
        <w:pStyle w:val="a6"/>
        <w:jc w:val="both"/>
        <w:rPr>
          <w:rFonts w:ascii="Times New Roman" w:hAnsi="Times New Roman" w:cs="Times New Roman"/>
        </w:rPr>
      </w:pPr>
    </w:p>
    <w:p w14:paraId="33AAC2D1" w14:textId="6109549E" w:rsidR="00271A55" w:rsidRPr="00202897" w:rsidRDefault="00271A55" w:rsidP="00271A55">
      <w:pPr>
        <w:pStyle w:val="a6"/>
        <w:numPr>
          <w:ilvl w:val="0"/>
          <w:numId w:val="3"/>
        </w:numPr>
        <w:spacing w:after="160" w:line="259" w:lineRule="auto"/>
        <w:jc w:val="both"/>
        <w:rPr>
          <w:rFonts w:ascii="Times New Roman" w:eastAsia="Times New Roman" w:hAnsi="Times New Roman" w:cs="Times New Roman"/>
          <w:color w:val="000000"/>
          <w:szCs w:val="28"/>
          <w:lang w:eastAsia="el-GR"/>
        </w:rPr>
      </w:pPr>
      <w:r w:rsidRPr="00202897">
        <w:rPr>
          <w:rFonts w:ascii="Times New Roman" w:hAnsi="Times New Roman" w:cs="Times New Roman"/>
        </w:rPr>
        <w:t>NOAA style reports (cretaweather.gr)</w:t>
      </w:r>
    </w:p>
    <w:p w14:paraId="39009F9F" w14:textId="77777777" w:rsidR="00271A55" w:rsidRPr="00202897" w:rsidRDefault="00271A55" w:rsidP="00271A55">
      <w:pPr>
        <w:pStyle w:val="a6"/>
        <w:jc w:val="both"/>
        <w:rPr>
          <w:rFonts w:ascii="Times New Roman" w:hAnsi="Times New Roman" w:cs="Times New Roman"/>
        </w:rPr>
      </w:pPr>
    </w:p>
    <w:p w14:paraId="67F86C7A" w14:textId="77777777" w:rsidR="00271A55" w:rsidRPr="00202897" w:rsidRDefault="00271A55" w:rsidP="00271A55">
      <w:pPr>
        <w:pStyle w:val="a6"/>
        <w:numPr>
          <w:ilvl w:val="0"/>
          <w:numId w:val="3"/>
        </w:numPr>
        <w:spacing w:after="160" w:line="259" w:lineRule="auto"/>
        <w:jc w:val="both"/>
        <w:rPr>
          <w:rFonts w:ascii="Times New Roman" w:eastAsia="Times New Roman" w:hAnsi="Times New Roman" w:cs="Times New Roman"/>
          <w:color w:val="000000"/>
          <w:szCs w:val="28"/>
          <w:lang w:eastAsia="el-GR"/>
        </w:rPr>
      </w:pPr>
      <w:r w:rsidRPr="00202897">
        <w:rPr>
          <w:rFonts w:ascii="Times New Roman" w:eastAsia="Times New Roman" w:hAnsi="Times New Roman" w:cs="Times New Roman"/>
          <w:color w:val="000000"/>
          <w:szCs w:val="28"/>
          <w:lang w:eastAsia="el-GR"/>
        </w:rPr>
        <w:t>Κουτίτας, Κ., «</w:t>
      </w:r>
      <w:r w:rsidRPr="00202897">
        <w:rPr>
          <w:rFonts w:ascii="Times New Roman" w:eastAsia="Times New Roman" w:hAnsi="Times New Roman" w:cs="Times New Roman"/>
          <w:b/>
          <w:bCs/>
          <w:color w:val="000000"/>
          <w:szCs w:val="28"/>
          <w:lang w:eastAsia="el-GR"/>
        </w:rPr>
        <w:t>Εισαγωγή στην Παράκτια Τεχνική και τα Λιμενικά Έργα</w:t>
      </w:r>
      <w:r w:rsidRPr="00202897">
        <w:rPr>
          <w:rFonts w:ascii="Times New Roman" w:eastAsia="Times New Roman" w:hAnsi="Times New Roman" w:cs="Times New Roman"/>
          <w:color w:val="000000"/>
          <w:szCs w:val="28"/>
          <w:lang w:eastAsia="el-GR"/>
        </w:rPr>
        <w:t>», ΙSBN 960-431-289-8, Θεσσαλονίκη, Εκδόσεις Ζήτη, 1998.</w:t>
      </w:r>
    </w:p>
    <w:p w14:paraId="40667CBB" w14:textId="77777777" w:rsidR="00271A55" w:rsidRPr="002B02FE" w:rsidRDefault="00271A55" w:rsidP="00271A55">
      <w:pPr>
        <w:pStyle w:val="a6"/>
        <w:jc w:val="both"/>
        <w:rPr>
          <w:rFonts w:ascii="Calibri" w:eastAsia="Times New Roman" w:hAnsi="Calibri" w:cs="Calibri"/>
          <w:color w:val="000000"/>
          <w:szCs w:val="28"/>
          <w:lang w:eastAsia="el-GR"/>
        </w:rPr>
      </w:pPr>
    </w:p>
    <w:p w14:paraId="7A09598F" w14:textId="77777777" w:rsidR="003706C0" w:rsidRDefault="003706C0" w:rsidP="003706C0">
      <w:pPr>
        <w:jc w:val="both"/>
      </w:pPr>
    </w:p>
    <w:p w14:paraId="53BDAB40" w14:textId="77777777" w:rsidR="003706C0" w:rsidRDefault="003706C0" w:rsidP="003706C0">
      <w:pPr>
        <w:jc w:val="both"/>
      </w:pPr>
    </w:p>
    <w:p w14:paraId="2E5F8A19" w14:textId="77777777" w:rsidR="003706C0" w:rsidRPr="006872CB" w:rsidRDefault="003706C0" w:rsidP="003706C0">
      <w:pPr>
        <w:jc w:val="both"/>
      </w:pPr>
    </w:p>
    <w:p w14:paraId="22419E60" w14:textId="77777777" w:rsidR="003706C0" w:rsidRPr="003A2556" w:rsidRDefault="003706C0" w:rsidP="003706C0">
      <w:pPr>
        <w:jc w:val="both"/>
        <w:rPr>
          <w:rFonts w:eastAsiaTheme="minorEastAsia" w:cstheme="minorHAnsi"/>
          <w:b/>
          <w:u w:val="single"/>
        </w:rPr>
      </w:pPr>
    </w:p>
    <w:p w14:paraId="438C3D4B" w14:textId="76183897" w:rsidR="005C44D4" w:rsidRPr="003706C0" w:rsidRDefault="005C44D4" w:rsidP="00287A16">
      <w:pPr>
        <w:ind w:firstLine="720"/>
      </w:pPr>
    </w:p>
    <w:p w14:paraId="1A3FEA99" w14:textId="2117BF3C" w:rsidR="005C44D4" w:rsidRDefault="005C44D4" w:rsidP="00287A16">
      <w:pPr>
        <w:ind w:firstLine="720"/>
        <w:rPr>
          <w:lang w:val="el-GR"/>
        </w:rPr>
      </w:pPr>
    </w:p>
    <w:p w14:paraId="2710177F" w14:textId="2F622D8B" w:rsidR="005C44D4" w:rsidRDefault="005C44D4" w:rsidP="00287A16">
      <w:pPr>
        <w:ind w:firstLine="720"/>
        <w:rPr>
          <w:lang w:val="el-GR"/>
        </w:rPr>
      </w:pPr>
    </w:p>
    <w:p w14:paraId="6479EF22" w14:textId="34D7C9B0" w:rsidR="005C44D4" w:rsidRDefault="005C44D4" w:rsidP="00287A16">
      <w:pPr>
        <w:ind w:firstLine="720"/>
        <w:rPr>
          <w:lang w:val="el-GR"/>
        </w:rPr>
      </w:pPr>
    </w:p>
    <w:p w14:paraId="556132B6" w14:textId="0CE35ECA" w:rsidR="005C44D4" w:rsidRDefault="005C44D4" w:rsidP="00287A16">
      <w:pPr>
        <w:ind w:firstLine="720"/>
        <w:rPr>
          <w:lang w:val="el-GR"/>
        </w:rPr>
      </w:pPr>
    </w:p>
    <w:p w14:paraId="09B829BA" w14:textId="79257CD7" w:rsidR="005C44D4" w:rsidRDefault="005C44D4" w:rsidP="00287A16">
      <w:pPr>
        <w:ind w:firstLine="720"/>
        <w:rPr>
          <w:lang w:val="el-GR"/>
        </w:rPr>
      </w:pPr>
    </w:p>
    <w:p w14:paraId="2E332DC1" w14:textId="7C6F2372" w:rsidR="005C44D4" w:rsidRDefault="005C44D4" w:rsidP="00287A16">
      <w:pPr>
        <w:ind w:firstLine="720"/>
        <w:rPr>
          <w:lang w:val="el-GR"/>
        </w:rPr>
      </w:pPr>
    </w:p>
    <w:p w14:paraId="4EAFC08D" w14:textId="477AD00B" w:rsidR="005C44D4" w:rsidRDefault="005C44D4" w:rsidP="00287A16">
      <w:pPr>
        <w:ind w:firstLine="720"/>
        <w:rPr>
          <w:lang w:val="el-GR"/>
        </w:rPr>
      </w:pPr>
    </w:p>
    <w:p w14:paraId="4D8C0246" w14:textId="0F400DD3" w:rsidR="005C44D4" w:rsidRDefault="005C44D4" w:rsidP="00287A16">
      <w:pPr>
        <w:ind w:firstLine="720"/>
        <w:rPr>
          <w:lang w:val="el-GR"/>
        </w:rPr>
      </w:pPr>
    </w:p>
    <w:p w14:paraId="275F1BB0" w14:textId="06B60615" w:rsidR="005C44D4" w:rsidRDefault="005C44D4" w:rsidP="00287A16">
      <w:pPr>
        <w:ind w:firstLine="720"/>
        <w:rPr>
          <w:lang w:val="el-GR"/>
        </w:rPr>
      </w:pPr>
    </w:p>
    <w:p w14:paraId="101410A0" w14:textId="6CCE780E" w:rsidR="005C44D4" w:rsidRDefault="005C44D4" w:rsidP="00287A16">
      <w:pPr>
        <w:ind w:firstLine="720"/>
        <w:rPr>
          <w:lang w:val="el-GR"/>
        </w:rPr>
      </w:pPr>
    </w:p>
    <w:p w14:paraId="47E09830" w14:textId="0E3B40E2" w:rsidR="005C44D4" w:rsidRDefault="005C44D4" w:rsidP="00287A16">
      <w:pPr>
        <w:ind w:firstLine="720"/>
        <w:rPr>
          <w:lang w:val="el-GR"/>
        </w:rPr>
      </w:pPr>
    </w:p>
    <w:p w14:paraId="1234D09B" w14:textId="0F338E1F" w:rsidR="005C44D4" w:rsidRDefault="005C44D4" w:rsidP="00287A16">
      <w:pPr>
        <w:ind w:firstLine="720"/>
        <w:rPr>
          <w:lang w:val="el-GR"/>
        </w:rPr>
      </w:pPr>
    </w:p>
    <w:p w14:paraId="47DFFD80" w14:textId="77777777" w:rsidR="005C44D4" w:rsidRPr="00287A16" w:rsidRDefault="005C44D4" w:rsidP="00287A16">
      <w:pPr>
        <w:ind w:firstLine="720"/>
        <w:rPr>
          <w:lang w:val="el-GR"/>
        </w:rPr>
      </w:pPr>
    </w:p>
    <w:p w14:paraId="461966C9" w14:textId="210BCE0A" w:rsidR="00A87B61" w:rsidRPr="00103F21" w:rsidRDefault="00A87B61" w:rsidP="007A10DB">
      <w:pPr>
        <w:shd w:val="clear" w:color="auto" w:fill="FFFFFF" w:themeFill="background1"/>
        <w:ind w:firstLine="720"/>
        <w:jc w:val="both"/>
        <w:rPr>
          <w:iCs/>
          <w:lang w:val="el-GR"/>
        </w:rPr>
      </w:pPr>
    </w:p>
    <w:sectPr w:rsidR="00A87B61" w:rsidRPr="00103F21" w:rsidSect="006346F9">
      <w:footerReference w:type="even" r:id="rId21"/>
      <w:footerReference w:type="default" r:id="rId22"/>
      <w:pgSz w:w="11906" w:h="16838"/>
      <w:pgMar w:top="1440" w:right="1440" w:bottom="1440" w:left="1440" w:header="708" w:footer="708" w:gutter="0"/>
      <w:pgBorders w:offsetFrom="page">
        <w:top w:val="single" w:sz="36" w:space="24" w:color="0070C0"/>
        <w:left w:val="single" w:sz="36" w:space="24" w:color="0070C0"/>
        <w:bottom w:val="single" w:sz="36" w:space="24" w:color="0070C0"/>
        <w:right w:val="single" w:sz="36" w:space="24" w:color="0070C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447DD" w14:textId="77777777" w:rsidR="00202EE7" w:rsidRDefault="00202EE7" w:rsidP="006346F9">
      <w:r>
        <w:separator/>
      </w:r>
    </w:p>
  </w:endnote>
  <w:endnote w:type="continuationSeparator" w:id="0">
    <w:p w14:paraId="3CB67D8D" w14:textId="77777777" w:rsidR="00202EE7" w:rsidRDefault="00202EE7" w:rsidP="0063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4"/>
      </w:rPr>
      <w:id w:val="-569585046"/>
      <w:docPartObj>
        <w:docPartGallery w:val="Page Numbers (Bottom of Page)"/>
        <w:docPartUnique/>
      </w:docPartObj>
    </w:sdtPr>
    <w:sdtContent>
      <w:p w14:paraId="25C2ED7B" w14:textId="7B6CCC46" w:rsidR="00116281" w:rsidRDefault="00116281" w:rsidP="00116281">
        <w:pPr>
          <w:pStyle w:val="a3"/>
          <w:framePr w:wrap="none" w:vAnchor="text" w:hAnchor="margin" w:xAlign="center" w:y="1"/>
          <w:rPr>
            <w:rStyle w:val="a4"/>
          </w:rPr>
        </w:pPr>
        <w:r>
          <w:rPr>
            <w:rStyle w:val="a4"/>
          </w:rPr>
          <w:fldChar w:fldCharType="begin"/>
        </w:r>
        <w:r>
          <w:rPr>
            <w:rStyle w:val="a4"/>
          </w:rPr>
          <w:instrText xml:space="preserve"> PAGE </w:instrText>
        </w:r>
        <w:r>
          <w:rPr>
            <w:rStyle w:val="a4"/>
          </w:rPr>
          <w:fldChar w:fldCharType="end"/>
        </w:r>
      </w:p>
    </w:sdtContent>
  </w:sdt>
  <w:p w14:paraId="5CE7054B" w14:textId="77777777" w:rsidR="00116281" w:rsidRDefault="001162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4"/>
      </w:rPr>
      <w:id w:val="1117415957"/>
      <w:docPartObj>
        <w:docPartGallery w:val="Page Numbers (Bottom of Page)"/>
        <w:docPartUnique/>
      </w:docPartObj>
    </w:sdtPr>
    <w:sdtContent>
      <w:p w14:paraId="695F171B" w14:textId="4EC1F9B1" w:rsidR="00116281" w:rsidRDefault="00116281" w:rsidP="00116281">
        <w:pPr>
          <w:pStyle w:val="a3"/>
          <w:framePr w:wrap="none" w:vAnchor="text" w:hAnchor="margin" w:xAlign="center" w:y="1"/>
          <w:rPr>
            <w:rStyle w:val="a4"/>
          </w:rPr>
        </w:pPr>
        <w:r>
          <w:rPr>
            <w:rStyle w:val="a4"/>
          </w:rPr>
          <w:fldChar w:fldCharType="begin"/>
        </w:r>
        <w:r>
          <w:rPr>
            <w:rStyle w:val="a4"/>
          </w:rPr>
          <w:instrText xml:space="preserve"> PAGE </w:instrText>
        </w:r>
        <w:r>
          <w:rPr>
            <w:rStyle w:val="a4"/>
          </w:rPr>
          <w:fldChar w:fldCharType="separate"/>
        </w:r>
        <w:r w:rsidR="008A0B6B">
          <w:rPr>
            <w:rStyle w:val="a4"/>
            <w:noProof/>
          </w:rPr>
          <w:t>22</w:t>
        </w:r>
        <w:r>
          <w:rPr>
            <w:rStyle w:val="a4"/>
          </w:rPr>
          <w:fldChar w:fldCharType="end"/>
        </w:r>
      </w:p>
    </w:sdtContent>
  </w:sdt>
  <w:p w14:paraId="48A126EC" w14:textId="77777777" w:rsidR="00116281" w:rsidRDefault="0011628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F1CCB" w14:textId="77777777" w:rsidR="00202EE7" w:rsidRDefault="00202EE7" w:rsidP="006346F9">
      <w:r>
        <w:separator/>
      </w:r>
    </w:p>
  </w:footnote>
  <w:footnote w:type="continuationSeparator" w:id="0">
    <w:p w14:paraId="54CBFDD6" w14:textId="77777777" w:rsidR="00202EE7" w:rsidRDefault="00202EE7" w:rsidP="00634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469"/>
    <w:multiLevelType w:val="hybridMultilevel"/>
    <w:tmpl w:val="4942CEA0"/>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57523DC3"/>
    <w:multiLevelType w:val="hybridMultilevel"/>
    <w:tmpl w:val="0E644C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AAD3383"/>
    <w:multiLevelType w:val="hybridMultilevel"/>
    <w:tmpl w:val="E24AF01A"/>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7D1F506E"/>
    <w:multiLevelType w:val="hybridMultilevel"/>
    <w:tmpl w:val="4942CEA0"/>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17A"/>
    <w:rsid w:val="0000007C"/>
    <w:rsid w:val="00003950"/>
    <w:rsid w:val="0004430A"/>
    <w:rsid w:val="00063F83"/>
    <w:rsid w:val="00081434"/>
    <w:rsid w:val="00092213"/>
    <w:rsid w:val="000A3011"/>
    <w:rsid w:val="000A51B6"/>
    <w:rsid w:val="000C671D"/>
    <w:rsid w:val="000D48B6"/>
    <w:rsid w:val="00103F21"/>
    <w:rsid w:val="00116281"/>
    <w:rsid w:val="0013580A"/>
    <w:rsid w:val="00154BED"/>
    <w:rsid w:val="001802A4"/>
    <w:rsid w:val="00180BCB"/>
    <w:rsid w:val="00186AC2"/>
    <w:rsid w:val="00192129"/>
    <w:rsid w:val="001D40E2"/>
    <w:rsid w:val="001E10E5"/>
    <w:rsid w:val="001E5158"/>
    <w:rsid w:val="001F3CD1"/>
    <w:rsid w:val="00202897"/>
    <w:rsid w:val="00202EE7"/>
    <w:rsid w:val="002052ED"/>
    <w:rsid w:val="00217730"/>
    <w:rsid w:val="00226196"/>
    <w:rsid w:val="002264D0"/>
    <w:rsid w:val="00234786"/>
    <w:rsid w:val="00236CE9"/>
    <w:rsid w:val="002434AD"/>
    <w:rsid w:val="00244241"/>
    <w:rsid w:val="00271A55"/>
    <w:rsid w:val="002764EB"/>
    <w:rsid w:val="00282CE7"/>
    <w:rsid w:val="00287A16"/>
    <w:rsid w:val="00287C11"/>
    <w:rsid w:val="002B3769"/>
    <w:rsid w:val="002C7F3D"/>
    <w:rsid w:val="002E4AC9"/>
    <w:rsid w:val="00322873"/>
    <w:rsid w:val="00345D4B"/>
    <w:rsid w:val="00347E30"/>
    <w:rsid w:val="0035600C"/>
    <w:rsid w:val="00364FA7"/>
    <w:rsid w:val="003706C0"/>
    <w:rsid w:val="00372C6E"/>
    <w:rsid w:val="00384826"/>
    <w:rsid w:val="003A08A6"/>
    <w:rsid w:val="003E346F"/>
    <w:rsid w:val="003E6C9A"/>
    <w:rsid w:val="003F0240"/>
    <w:rsid w:val="00410451"/>
    <w:rsid w:val="00435086"/>
    <w:rsid w:val="004436F3"/>
    <w:rsid w:val="00486CD5"/>
    <w:rsid w:val="00491902"/>
    <w:rsid w:val="00496645"/>
    <w:rsid w:val="004B0E9B"/>
    <w:rsid w:val="00501B6A"/>
    <w:rsid w:val="00513006"/>
    <w:rsid w:val="005364FC"/>
    <w:rsid w:val="00540EE5"/>
    <w:rsid w:val="00560F71"/>
    <w:rsid w:val="0057529C"/>
    <w:rsid w:val="00575FB9"/>
    <w:rsid w:val="005C2A1A"/>
    <w:rsid w:val="005C44D4"/>
    <w:rsid w:val="005C5C98"/>
    <w:rsid w:val="005D505A"/>
    <w:rsid w:val="005D5980"/>
    <w:rsid w:val="006063F0"/>
    <w:rsid w:val="00614E64"/>
    <w:rsid w:val="006346F9"/>
    <w:rsid w:val="00636791"/>
    <w:rsid w:val="0063723E"/>
    <w:rsid w:val="00653FDE"/>
    <w:rsid w:val="0066082E"/>
    <w:rsid w:val="00671375"/>
    <w:rsid w:val="00671D3E"/>
    <w:rsid w:val="0067417A"/>
    <w:rsid w:val="0069620E"/>
    <w:rsid w:val="006D2430"/>
    <w:rsid w:val="006F5CF7"/>
    <w:rsid w:val="007014D9"/>
    <w:rsid w:val="007434B5"/>
    <w:rsid w:val="00751E06"/>
    <w:rsid w:val="0076553C"/>
    <w:rsid w:val="00772FBF"/>
    <w:rsid w:val="00780176"/>
    <w:rsid w:val="0079561D"/>
    <w:rsid w:val="007A10DB"/>
    <w:rsid w:val="007E4F9C"/>
    <w:rsid w:val="00820F77"/>
    <w:rsid w:val="008257F3"/>
    <w:rsid w:val="00842AC1"/>
    <w:rsid w:val="00857173"/>
    <w:rsid w:val="008674C2"/>
    <w:rsid w:val="00877A7D"/>
    <w:rsid w:val="008A0B6B"/>
    <w:rsid w:val="008F54CF"/>
    <w:rsid w:val="00930D6D"/>
    <w:rsid w:val="00941F44"/>
    <w:rsid w:val="009606E5"/>
    <w:rsid w:val="009A0299"/>
    <w:rsid w:val="009B2A7C"/>
    <w:rsid w:val="009C17A4"/>
    <w:rsid w:val="009C4CDD"/>
    <w:rsid w:val="009E158F"/>
    <w:rsid w:val="009E1B2A"/>
    <w:rsid w:val="009E5D00"/>
    <w:rsid w:val="00A132CE"/>
    <w:rsid w:val="00A45942"/>
    <w:rsid w:val="00A648A3"/>
    <w:rsid w:val="00A70C29"/>
    <w:rsid w:val="00A87B61"/>
    <w:rsid w:val="00A969E2"/>
    <w:rsid w:val="00AA61F7"/>
    <w:rsid w:val="00AA7B5D"/>
    <w:rsid w:val="00AB05AF"/>
    <w:rsid w:val="00AC197B"/>
    <w:rsid w:val="00AE5542"/>
    <w:rsid w:val="00B36053"/>
    <w:rsid w:val="00B60A2E"/>
    <w:rsid w:val="00B8266A"/>
    <w:rsid w:val="00B916D2"/>
    <w:rsid w:val="00BC3DEB"/>
    <w:rsid w:val="00BE5D63"/>
    <w:rsid w:val="00BF0D0F"/>
    <w:rsid w:val="00BF5BC4"/>
    <w:rsid w:val="00C036DF"/>
    <w:rsid w:val="00C13E5A"/>
    <w:rsid w:val="00C21E3C"/>
    <w:rsid w:val="00C23F5F"/>
    <w:rsid w:val="00C60257"/>
    <w:rsid w:val="00C93DD0"/>
    <w:rsid w:val="00CA49C6"/>
    <w:rsid w:val="00CA4DBC"/>
    <w:rsid w:val="00CC2BDF"/>
    <w:rsid w:val="00D10A4D"/>
    <w:rsid w:val="00D44179"/>
    <w:rsid w:val="00D73524"/>
    <w:rsid w:val="00D84CE4"/>
    <w:rsid w:val="00D9428E"/>
    <w:rsid w:val="00DA5C6F"/>
    <w:rsid w:val="00DE7ACC"/>
    <w:rsid w:val="00E03E73"/>
    <w:rsid w:val="00EA5588"/>
    <w:rsid w:val="00EB69AE"/>
    <w:rsid w:val="00F05D0E"/>
    <w:rsid w:val="00F14179"/>
    <w:rsid w:val="00F26EDE"/>
    <w:rsid w:val="00F45B4C"/>
    <w:rsid w:val="00F619F1"/>
    <w:rsid w:val="00FA1F87"/>
    <w:rsid w:val="00FA3A97"/>
    <w:rsid w:val="00FD4D5B"/>
    <w:rsid w:val="00FE7A34"/>
    <w:rsid w:val="00FF57B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F7AF3"/>
  <w15:chartTrackingRefBased/>
  <w15:docId w15:val="{EEDD49A5-57FF-AF42-9A1C-1163A30B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F77"/>
    <w:rPr>
      <w:rFonts w:ascii="Times New Roman" w:eastAsia="Times New Roman" w:hAnsi="Times New Roman" w:cs="Times New Roman"/>
      <w:lang w:eastAsia="en-GB"/>
    </w:rPr>
  </w:style>
  <w:style w:type="paragraph" w:styleId="1">
    <w:name w:val="heading 1"/>
    <w:basedOn w:val="a"/>
    <w:next w:val="a"/>
    <w:link w:val="1Char"/>
    <w:uiPriority w:val="9"/>
    <w:qFormat/>
    <w:rsid w:val="0013580A"/>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Char"/>
    <w:uiPriority w:val="9"/>
    <w:unhideWhenUsed/>
    <w:qFormat/>
    <w:rsid w:val="00636791"/>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6346F9"/>
    <w:pPr>
      <w:tabs>
        <w:tab w:val="center" w:pos="4513"/>
        <w:tab w:val="right" w:pos="9026"/>
      </w:tabs>
    </w:pPr>
    <w:rPr>
      <w:rFonts w:asciiTheme="minorHAnsi" w:eastAsiaTheme="minorHAnsi" w:hAnsiTheme="minorHAnsi" w:cstheme="minorBidi"/>
      <w:lang w:eastAsia="en-US"/>
    </w:rPr>
  </w:style>
  <w:style w:type="character" w:customStyle="1" w:styleId="Char">
    <w:name w:val="Υποσέλιδο Char"/>
    <w:basedOn w:val="a0"/>
    <w:link w:val="a3"/>
    <w:uiPriority w:val="99"/>
    <w:rsid w:val="006346F9"/>
  </w:style>
  <w:style w:type="character" w:styleId="a4">
    <w:name w:val="page number"/>
    <w:basedOn w:val="a0"/>
    <w:uiPriority w:val="99"/>
    <w:semiHidden/>
    <w:unhideWhenUsed/>
    <w:rsid w:val="006346F9"/>
  </w:style>
  <w:style w:type="character" w:customStyle="1" w:styleId="1Char">
    <w:name w:val="Επικεφαλίδα 1 Char"/>
    <w:basedOn w:val="a0"/>
    <w:link w:val="1"/>
    <w:uiPriority w:val="9"/>
    <w:rsid w:val="0013580A"/>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13580A"/>
    <w:pPr>
      <w:spacing w:before="480" w:line="276" w:lineRule="auto"/>
      <w:outlineLvl w:val="9"/>
    </w:pPr>
    <w:rPr>
      <w:b/>
      <w:bCs/>
      <w:sz w:val="28"/>
      <w:szCs w:val="28"/>
      <w:lang w:val="en-US"/>
    </w:rPr>
  </w:style>
  <w:style w:type="paragraph" w:styleId="10">
    <w:name w:val="toc 1"/>
    <w:basedOn w:val="a"/>
    <w:next w:val="a"/>
    <w:autoRedefine/>
    <w:uiPriority w:val="39"/>
    <w:unhideWhenUsed/>
    <w:rsid w:val="0013580A"/>
    <w:pPr>
      <w:spacing w:before="120"/>
    </w:pPr>
    <w:rPr>
      <w:rFonts w:asciiTheme="minorHAnsi" w:hAnsiTheme="minorHAnsi" w:cstheme="minorHAnsi"/>
      <w:b/>
      <w:bCs/>
      <w:i/>
      <w:iCs/>
    </w:rPr>
  </w:style>
  <w:style w:type="paragraph" w:styleId="20">
    <w:name w:val="toc 2"/>
    <w:basedOn w:val="a"/>
    <w:next w:val="a"/>
    <w:autoRedefine/>
    <w:uiPriority w:val="39"/>
    <w:unhideWhenUsed/>
    <w:rsid w:val="0013580A"/>
    <w:pPr>
      <w:spacing w:before="120"/>
      <w:ind w:left="240"/>
    </w:pPr>
    <w:rPr>
      <w:rFonts w:asciiTheme="minorHAnsi" w:hAnsiTheme="minorHAnsi" w:cstheme="minorHAnsi"/>
      <w:b/>
      <w:bCs/>
      <w:sz w:val="22"/>
      <w:szCs w:val="22"/>
    </w:rPr>
  </w:style>
  <w:style w:type="paragraph" w:styleId="3">
    <w:name w:val="toc 3"/>
    <w:basedOn w:val="a"/>
    <w:next w:val="a"/>
    <w:autoRedefine/>
    <w:uiPriority w:val="39"/>
    <w:semiHidden/>
    <w:unhideWhenUsed/>
    <w:rsid w:val="0013580A"/>
    <w:pPr>
      <w:ind w:left="480"/>
    </w:pPr>
    <w:rPr>
      <w:rFonts w:asciiTheme="minorHAnsi" w:hAnsiTheme="minorHAnsi" w:cstheme="minorHAnsi"/>
      <w:sz w:val="20"/>
      <w:szCs w:val="20"/>
    </w:rPr>
  </w:style>
  <w:style w:type="paragraph" w:styleId="4">
    <w:name w:val="toc 4"/>
    <w:basedOn w:val="a"/>
    <w:next w:val="a"/>
    <w:autoRedefine/>
    <w:uiPriority w:val="39"/>
    <w:semiHidden/>
    <w:unhideWhenUsed/>
    <w:rsid w:val="0013580A"/>
    <w:pPr>
      <w:ind w:left="720"/>
    </w:pPr>
    <w:rPr>
      <w:rFonts w:asciiTheme="minorHAnsi" w:hAnsiTheme="minorHAnsi" w:cstheme="minorHAnsi"/>
      <w:sz w:val="20"/>
      <w:szCs w:val="20"/>
    </w:rPr>
  </w:style>
  <w:style w:type="paragraph" w:styleId="5">
    <w:name w:val="toc 5"/>
    <w:basedOn w:val="a"/>
    <w:next w:val="a"/>
    <w:autoRedefine/>
    <w:uiPriority w:val="39"/>
    <w:semiHidden/>
    <w:unhideWhenUsed/>
    <w:rsid w:val="0013580A"/>
    <w:pPr>
      <w:ind w:left="960"/>
    </w:pPr>
    <w:rPr>
      <w:rFonts w:asciiTheme="minorHAnsi" w:hAnsiTheme="minorHAnsi" w:cstheme="minorHAnsi"/>
      <w:sz w:val="20"/>
      <w:szCs w:val="20"/>
    </w:rPr>
  </w:style>
  <w:style w:type="paragraph" w:styleId="6">
    <w:name w:val="toc 6"/>
    <w:basedOn w:val="a"/>
    <w:next w:val="a"/>
    <w:autoRedefine/>
    <w:uiPriority w:val="39"/>
    <w:semiHidden/>
    <w:unhideWhenUsed/>
    <w:rsid w:val="0013580A"/>
    <w:pPr>
      <w:ind w:left="1200"/>
    </w:pPr>
    <w:rPr>
      <w:rFonts w:asciiTheme="minorHAnsi" w:hAnsiTheme="minorHAnsi" w:cstheme="minorHAnsi"/>
      <w:sz w:val="20"/>
      <w:szCs w:val="20"/>
    </w:rPr>
  </w:style>
  <w:style w:type="paragraph" w:styleId="7">
    <w:name w:val="toc 7"/>
    <w:basedOn w:val="a"/>
    <w:next w:val="a"/>
    <w:autoRedefine/>
    <w:uiPriority w:val="39"/>
    <w:semiHidden/>
    <w:unhideWhenUsed/>
    <w:rsid w:val="0013580A"/>
    <w:pPr>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13580A"/>
    <w:pPr>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13580A"/>
    <w:pPr>
      <w:ind w:left="1920"/>
    </w:pPr>
    <w:rPr>
      <w:rFonts w:asciiTheme="minorHAnsi" w:hAnsiTheme="minorHAnsi" w:cstheme="minorHAnsi"/>
      <w:sz w:val="20"/>
      <w:szCs w:val="20"/>
    </w:rPr>
  </w:style>
  <w:style w:type="character" w:styleId="-">
    <w:name w:val="Hyperlink"/>
    <w:basedOn w:val="a0"/>
    <w:uiPriority w:val="99"/>
    <w:unhideWhenUsed/>
    <w:rsid w:val="00671D3E"/>
    <w:rPr>
      <w:color w:val="0563C1" w:themeColor="hyperlink"/>
      <w:u w:val="single"/>
    </w:rPr>
  </w:style>
  <w:style w:type="paragraph" w:styleId="a6">
    <w:name w:val="List Paragraph"/>
    <w:basedOn w:val="a"/>
    <w:uiPriority w:val="34"/>
    <w:qFormat/>
    <w:rsid w:val="00FD4D5B"/>
    <w:pPr>
      <w:ind w:left="720"/>
      <w:contextualSpacing/>
    </w:pPr>
    <w:rPr>
      <w:rFonts w:asciiTheme="minorHAnsi" w:eastAsiaTheme="minorHAnsi" w:hAnsiTheme="minorHAnsi" w:cstheme="minorBidi"/>
      <w:lang w:eastAsia="en-US"/>
    </w:rPr>
  </w:style>
  <w:style w:type="character" w:customStyle="1" w:styleId="2Char">
    <w:name w:val="Επικεφαλίδα 2 Char"/>
    <w:basedOn w:val="a0"/>
    <w:link w:val="2"/>
    <w:uiPriority w:val="9"/>
    <w:rsid w:val="00636791"/>
    <w:rPr>
      <w:rFonts w:asciiTheme="majorHAnsi" w:eastAsiaTheme="majorEastAsia" w:hAnsiTheme="majorHAnsi" w:cstheme="majorBidi"/>
      <w:color w:val="2F5496" w:themeColor="accent1" w:themeShade="BF"/>
      <w:sz w:val="26"/>
      <w:szCs w:val="26"/>
    </w:rPr>
  </w:style>
  <w:style w:type="paragraph" w:styleId="a7">
    <w:name w:val="caption"/>
    <w:basedOn w:val="a"/>
    <w:next w:val="a"/>
    <w:uiPriority w:val="35"/>
    <w:unhideWhenUsed/>
    <w:qFormat/>
    <w:rsid w:val="00BE5D63"/>
    <w:pPr>
      <w:spacing w:after="200"/>
    </w:pPr>
    <w:rPr>
      <w:rFonts w:asciiTheme="minorHAnsi" w:eastAsiaTheme="minorHAnsi" w:hAnsiTheme="minorHAnsi" w:cstheme="minorBidi"/>
      <w:i/>
      <w:iCs/>
      <w:color w:val="44546A" w:themeColor="text2"/>
      <w:sz w:val="18"/>
      <w:szCs w:val="18"/>
      <w:lang w:eastAsia="en-US"/>
    </w:rPr>
  </w:style>
  <w:style w:type="character" w:styleId="a8">
    <w:name w:val="Placeholder Text"/>
    <w:basedOn w:val="a0"/>
    <w:uiPriority w:val="99"/>
    <w:semiHidden/>
    <w:rsid w:val="003A0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571615">
      <w:bodyDiv w:val="1"/>
      <w:marLeft w:val="0"/>
      <w:marRight w:val="0"/>
      <w:marTop w:val="0"/>
      <w:marBottom w:val="0"/>
      <w:divBdr>
        <w:top w:val="none" w:sz="0" w:space="0" w:color="auto"/>
        <w:left w:val="none" w:sz="0" w:space="0" w:color="auto"/>
        <w:bottom w:val="none" w:sz="0" w:space="0" w:color="auto"/>
        <w:right w:val="none" w:sz="0" w:space="0" w:color="auto"/>
      </w:divBdr>
    </w:div>
    <w:div w:id="1018042901">
      <w:bodyDiv w:val="1"/>
      <w:marLeft w:val="0"/>
      <w:marRight w:val="0"/>
      <w:marTop w:val="0"/>
      <w:marBottom w:val="0"/>
      <w:divBdr>
        <w:top w:val="none" w:sz="0" w:space="0" w:color="auto"/>
        <w:left w:val="none" w:sz="0" w:space="0" w:color="auto"/>
        <w:bottom w:val="none" w:sz="0" w:space="0" w:color="auto"/>
        <w:right w:val="none" w:sz="0" w:space="0" w:color="auto"/>
      </w:divBdr>
    </w:div>
    <w:div w:id="1168134250">
      <w:bodyDiv w:val="1"/>
      <w:marLeft w:val="0"/>
      <w:marRight w:val="0"/>
      <w:marTop w:val="0"/>
      <w:marBottom w:val="0"/>
      <w:divBdr>
        <w:top w:val="none" w:sz="0" w:space="0" w:color="auto"/>
        <w:left w:val="none" w:sz="0" w:space="0" w:color="auto"/>
        <w:bottom w:val="none" w:sz="0" w:space="0" w:color="auto"/>
        <w:right w:val="none" w:sz="0" w:space="0" w:color="auto"/>
      </w:divBdr>
    </w:div>
    <w:div w:id="1356229792">
      <w:bodyDiv w:val="1"/>
      <w:marLeft w:val="0"/>
      <w:marRight w:val="0"/>
      <w:marTop w:val="0"/>
      <w:marBottom w:val="0"/>
      <w:divBdr>
        <w:top w:val="none" w:sz="0" w:space="0" w:color="auto"/>
        <w:left w:val="none" w:sz="0" w:space="0" w:color="auto"/>
        <w:bottom w:val="none" w:sz="0" w:space="0" w:color="auto"/>
        <w:right w:val="none" w:sz="0" w:space="0" w:color="auto"/>
      </w:divBdr>
    </w:div>
    <w:div w:id="1363897969">
      <w:bodyDiv w:val="1"/>
      <w:marLeft w:val="0"/>
      <w:marRight w:val="0"/>
      <w:marTop w:val="0"/>
      <w:marBottom w:val="0"/>
      <w:divBdr>
        <w:top w:val="none" w:sz="0" w:space="0" w:color="auto"/>
        <w:left w:val="none" w:sz="0" w:space="0" w:color="auto"/>
        <w:bottom w:val="none" w:sz="0" w:space="0" w:color="auto"/>
        <w:right w:val="none" w:sz="0" w:space="0" w:color="auto"/>
      </w:divBdr>
    </w:div>
    <w:div w:id="1564172109">
      <w:bodyDiv w:val="1"/>
      <w:marLeft w:val="0"/>
      <w:marRight w:val="0"/>
      <w:marTop w:val="0"/>
      <w:marBottom w:val="0"/>
      <w:divBdr>
        <w:top w:val="none" w:sz="0" w:space="0" w:color="auto"/>
        <w:left w:val="none" w:sz="0" w:space="0" w:color="auto"/>
        <w:bottom w:val="none" w:sz="0" w:space="0" w:color="auto"/>
        <w:right w:val="none" w:sz="0" w:space="0" w:color="auto"/>
      </w:divBdr>
    </w:div>
    <w:div w:id="1729840204">
      <w:bodyDiv w:val="1"/>
      <w:marLeft w:val="0"/>
      <w:marRight w:val="0"/>
      <w:marTop w:val="0"/>
      <w:marBottom w:val="0"/>
      <w:divBdr>
        <w:top w:val="none" w:sz="0" w:space="0" w:color="auto"/>
        <w:left w:val="none" w:sz="0" w:space="0" w:color="auto"/>
        <w:bottom w:val="none" w:sz="0" w:space="0" w:color="auto"/>
        <w:right w:val="none" w:sz="0" w:space="0" w:color="auto"/>
      </w:divBdr>
    </w:div>
    <w:div w:id="179038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1CC28-5A61-44E9-B29B-8FB4ED6DC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22</Pages>
  <Words>3559</Words>
  <Characters>19222</Characters>
  <Application>Microsoft Office Word</Application>
  <DocSecurity>0</DocSecurity>
  <Lines>160</Lines>
  <Paragraphs>45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Loukis Afxentiou</dc:creator>
  <cp:keywords/>
  <dc:description/>
  <cp:lastModifiedBy>Giorgos Detorakis</cp:lastModifiedBy>
  <cp:revision>74</cp:revision>
  <dcterms:created xsi:type="dcterms:W3CDTF">2021-12-19T16:42:00Z</dcterms:created>
  <dcterms:modified xsi:type="dcterms:W3CDTF">2021-12-22T11:40:00Z</dcterms:modified>
</cp:coreProperties>
</file>