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78478" w14:textId="77777777" w:rsidR="00913CB3" w:rsidRPr="00913257" w:rsidRDefault="00913CB3" w:rsidP="00913CB3">
      <w:pPr>
        <w:spacing w:after="212" w:line="259" w:lineRule="auto"/>
        <w:ind w:left="1585" w:right="0" w:firstLine="0"/>
        <w:jc w:val="left"/>
        <w:rPr>
          <w:lang w:val="el-GR"/>
        </w:rPr>
      </w:pPr>
      <w:r>
        <w:rPr>
          <w:noProof/>
        </w:rPr>
        <w:drawing>
          <wp:anchor distT="0" distB="0" distL="114300" distR="114300" simplePos="0" relativeHeight="251659264" behindDoc="0" locked="0" layoutInCell="1" allowOverlap="0" wp14:anchorId="4A76DFEB" wp14:editId="4D7915C8">
            <wp:simplePos x="0" y="0"/>
            <wp:positionH relativeFrom="column">
              <wp:posOffset>-122224</wp:posOffset>
            </wp:positionH>
            <wp:positionV relativeFrom="paragraph">
              <wp:posOffset>-4672</wp:posOffset>
            </wp:positionV>
            <wp:extent cx="1013460" cy="1181100"/>
            <wp:effectExtent l="0" t="0" r="0" b="0"/>
            <wp:wrapSquare wrapText="bothSides"/>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
                    <a:stretch>
                      <a:fillRect/>
                    </a:stretch>
                  </pic:blipFill>
                  <pic:spPr>
                    <a:xfrm>
                      <a:off x="0" y="0"/>
                      <a:ext cx="1013460" cy="1181100"/>
                    </a:xfrm>
                    <a:prstGeom prst="rect">
                      <a:avLst/>
                    </a:prstGeom>
                  </pic:spPr>
                </pic:pic>
              </a:graphicData>
            </a:graphic>
          </wp:anchor>
        </w:drawing>
      </w:r>
      <w:r w:rsidRPr="00913257">
        <w:rPr>
          <w:b/>
          <w:sz w:val="24"/>
          <w:lang w:val="el-GR"/>
        </w:rPr>
        <w:t xml:space="preserve"> </w:t>
      </w:r>
      <w:r w:rsidRPr="00913257">
        <w:rPr>
          <w:b/>
          <w:sz w:val="24"/>
          <w:lang w:val="el-GR"/>
        </w:rPr>
        <w:tab/>
        <w:t xml:space="preserve"> </w:t>
      </w:r>
    </w:p>
    <w:p w14:paraId="6091B3B4" w14:textId="77777777" w:rsidR="00913CB3" w:rsidRPr="00682965" w:rsidRDefault="00913CB3" w:rsidP="00913CB3">
      <w:pPr>
        <w:pStyle w:val="1"/>
        <w:spacing w:after="104"/>
        <w:ind w:left="10"/>
        <w:rPr>
          <w:lang w:val="el-GR"/>
        </w:rPr>
      </w:pPr>
      <w:r w:rsidRPr="00682965">
        <w:rPr>
          <w:lang w:val="el-GR"/>
        </w:rPr>
        <w:t xml:space="preserve">ΠΟΛΥΤΕΧΝΕΙΟ ΚΡΗΤΗΣ ΤΜΗΜΑ ΧΗΜΙΚΩΝ ΜΗΧΑΝΙΚΩΝ ΚΑΙ ΜΗΧΑΝΙΚΩΝ ΠΕΡΙΒΑΛΛΟΝΤΟΣ ΕΡΓΑΣΤΗΡΙΟ ΔΙΑΧΕΙΡΙΣΗΣ ΤΟΞΙΚΩΝ ΚΑΙ ΕΠΙΚΙΝΔΥΝΩΝ ΑΠΟΒΛΗΤΩΝ </w:t>
      </w:r>
    </w:p>
    <w:p w14:paraId="50A7DE80" w14:textId="77777777" w:rsidR="00913CB3" w:rsidRPr="00913CB3" w:rsidRDefault="00913CB3" w:rsidP="00913CB3">
      <w:pPr>
        <w:spacing w:after="202" w:line="259" w:lineRule="auto"/>
        <w:ind w:left="0" w:right="0" w:firstLine="0"/>
        <w:jc w:val="left"/>
        <w:rPr>
          <w:b/>
          <w:sz w:val="24"/>
          <w:u w:val="single"/>
          <w:lang w:val="el-GR"/>
        </w:rPr>
      </w:pPr>
      <w:r w:rsidRPr="00682965">
        <w:rPr>
          <w:rFonts w:ascii="Calibri" w:eastAsia="Calibri" w:hAnsi="Calibri" w:cs="Calibri"/>
          <w:lang w:val="el-GR"/>
        </w:rPr>
        <w:t xml:space="preserve"> </w:t>
      </w:r>
    </w:p>
    <w:p w14:paraId="530FB3BC" w14:textId="3EA2C437" w:rsidR="00913CB3" w:rsidRPr="00913CB3" w:rsidRDefault="00913CB3" w:rsidP="00913CB3">
      <w:pPr>
        <w:spacing w:after="180" w:line="259" w:lineRule="auto"/>
        <w:ind w:left="0" w:right="73" w:firstLine="0"/>
        <w:jc w:val="center"/>
        <w:rPr>
          <w:b/>
          <w:sz w:val="24"/>
          <w:u w:val="single"/>
          <w:lang w:val="el-GR"/>
        </w:rPr>
      </w:pPr>
      <w:r w:rsidRPr="00682965">
        <w:rPr>
          <w:b/>
          <w:sz w:val="24"/>
          <w:u w:val="single"/>
          <w:lang w:val="el-GR"/>
        </w:rPr>
        <w:t>Εργαστήριο</w:t>
      </w:r>
      <w:r>
        <w:rPr>
          <w:b/>
          <w:sz w:val="24"/>
          <w:u w:val="single"/>
          <w:lang w:val="el-GR"/>
        </w:rPr>
        <w:t xml:space="preserve"> 3</w:t>
      </w:r>
      <w:r w:rsidRPr="00913CB3">
        <w:rPr>
          <w:b/>
          <w:sz w:val="24"/>
          <w:u w:val="single"/>
          <w:lang w:val="el-GR"/>
        </w:rPr>
        <w:t>ο</w:t>
      </w:r>
      <w:r>
        <w:rPr>
          <w:b/>
          <w:sz w:val="24"/>
          <w:u w:val="single"/>
          <w:lang w:val="el-GR"/>
        </w:rPr>
        <w:t xml:space="preserve"> </w:t>
      </w:r>
      <w:r w:rsidRPr="00682965">
        <w:rPr>
          <w:b/>
          <w:sz w:val="24"/>
          <w:u w:val="single"/>
          <w:lang w:val="el-GR"/>
        </w:rPr>
        <w:t xml:space="preserve"> </w:t>
      </w:r>
      <w:r w:rsidRPr="00913CB3">
        <w:rPr>
          <w:b/>
          <w:sz w:val="24"/>
          <w:u w:val="single"/>
          <w:lang w:val="el-GR"/>
        </w:rPr>
        <w:t xml:space="preserve">Προσδιορισμός </w:t>
      </w:r>
      <w:proofErr w:type="spellStart"/>
      <w:r w:rsidRPr="00913CB3">
        <w:rPr>
          <w:b/>
          <w:sz w:val="24"/>
          <w:u w:val="single"/>
          <w:lang w:val="el-GR"/>
        </w:rPr>
        <w:t>βαρέων</w:t>
      </w:r>
      <w:proofErr w:type="spellEnd"/>
      <w:r w:rsidRPr="00913CB3">
        <w:rPr>
          <w:b/>
          <w:sz w:val="24"/>
          <w:u w:val="single"/>
          <w:lang w:val="el-GR"/>
        </w:rPr>
        <w:t xml:space="preserve"> μετάλλων σε στραγγίσματα ΧΥΤΑ</w:t>
      </w:r>
    </w:p>
    <w:p w14:paraId="6A91724F" w14:textId="19ABF44A" w:rsidR="00913CB3" w:rsidRPr="00682965" w:rsidRDefault="00913CB3" w:rsidP="00AF2D18">
      <w:pPr>
        <w:spacing w:after="159" w:line="259" w:lineRule="auto"/>
        <w:ind w:left="0" w:right="5" w:firstLine="0"/>
        <w:jc w:val="center"/>
        <w:rPr>
          <w:lang w:val="el-GR"/>
        </w:rPr>
      </w:pPr>
      <w:r w:rsidRPr="00682965">
        <w:rPr>
          <w:rFonts w:ascii="Calibri" w:eastAsia="Calibri" w:hAnsi="Calibri" w:cs="Calibri"/>
          <w:sz w:val="24"/>
          <w:lang w:val="el-GR"/>
        </w:rPr>
        <w:t xml:space="preserve"> </w:t>
      </w:r>
    </w:p>
    <w:p w14:paraId="68DB29E5" w14:textId="1EC2C610" w:rsidR="00913CB3" w:rsidRPr="00913CB3" w:rsidRDefault="00913CB3" w:rsidP="00913CB3">
      <w:pPr>
        <w:spacing w:after="210" w:line="259" w:lineRule="auto"/>
        <w:ind w:left="1" w:right="0" w:firstLine="0"/>
        <w:jc w:val="center"/>
        <w:rPr>
          <w:lang w:val="el-GR"/>
        </w:rPr>
      </w:pPr>
    </w:p>
    <w:p w14:paraId="1EBA4F71" w14:textId="1586A232" w:rsidR="00AF2D18" w:rsidRPr="00AF2D18" w:rsidRDefault="00913CB3" w:rsidP="00AF2D18">
      <w:pPr>
        <w:spacing w:after="156" w:line="259" w:lineRule="auto"/>
        <w:ind w:right="61"/>
        <w:jc w:val="center"/>
        <w:rPr>
          <w:lang w:val="el-GR"/>
        </w:rPr>
      </w:pPr>
      <w:r w:rsidRPr="00682965">
        <w:rPr>
          <w:b/>
          <w:sz w:val="24"/>
          <w:lang w:val="el-GR"/>
        </w:rPr>
        <w:t xml:space="preserve">Ομάδα 17 </w:t>
      </w:r>
    </w:p>
    <w:p w14:paraId="39CD10D0" w14:textId="003C273F" w:rsidR="00913CB3" w:rsidRPr="00682965" w:rsidRDefault="00AF2D18" w:rsidP="00913CB3">
      <w:pPr>
        <w:spacing w:after="211" w:line="259" w:lineRule="auto"/>
        <w:ind w:left="1" w:right="0" w:firstLine="0"/>
        <w:jc w:val="center"/>
        <w:rPr>
          <w:lang w:val="el-GR"/>
        </w:rPr>
      </w:pPr>
      <w:r>
        <w:rPr>
          <w:b/>
          <w:noProof/>
          <w:sz w:val="24"/>
          <w:lang w:val="el-GR"/>
        </w:rPr>
        <w:drawing>
          <wp:inline distT="0" distB="0" distL="0" distR="0" wp14:anchorId="2CAFF777" wp14:editId="3FCFBE70">
            <wp:extent cx="3939540" cy="3713130"/>
            <wp:effectExtent l="0" t="0" r="3810" b="1905"/>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pic:cNvPicPr/>
                  </pic:nvPicPr>
                  <pic:blipFill rotWithShape="1">
                    <a:blip r:embed="rId8">
                      <a:extLst>
                        <a:ext uri="{28A0092B-C50C-407E-A947-70E740481C1C}">
                          <a14:useLocalDpi xmlns:a14="http://schemas.microsoft.com/office/drawing/2010/main" val="0"/>
                        </a:ext>
                      </a:extLst>
                    </a:blip>
                    <a:srcRect l="49877" t="24630" b="48796"/>
                    <a:stretch/>
                  </pic:blipFill>
                  <pic:spPr bwMode="auto">
                    <a:xfrm>
                      <a:off x="0" y="0"/>
                      <a:ext cx="3954591" cy="3727316"/>
                    </a:xfrm>
                    <a:prstGeom prst="rect">
                      <a:avLst/>
                    </a:prstGeom>
                    <a:ln>
                      <a:noFill/>
                    </a:ln>
                    <a:extLst>
                      <a:ext uri="{53640926-AAD7-44D8-BBD7-CCE9431645EC}">
                        <a14:shadowObscured xmlns:a14="http://schemas.microsoft.com/office/drawing/2010/main"/>
                      </a:ext>
                    </a:extLst>
                  </pic:spPr>
                </pic:pic>
              </a:graphicData>
            </a:graphic>
          </wp:inline>
        </w:drawing>
      </w:r>
      <w:r w:rsidR="00913CB3" w:rsidRPr="00682965">
        <w:rPr>
          <w:b/>
          <w:sz w:val="24"/>
          <w:lang w:val="el-GR"/>
        </w:rPr>
        <w:t xml:space="preserve"> </w:t>
      </w:r>
    </w:p>
    <w:p w14:paraId="467A39A3" w14:textId="77777777" w:rsidR="00B80D34" w:rsidRDefault="00032D34" w:rsidP="00B80D34">
      <w:pPr>
        <w:spacing w:after="207" w:line="259" w:lineRule="auto"/>
        <w:ind w:right="66"/>
        <w:jc w:val="center"/>
        <w:rPr>
          <w:lang w:val="el-GR"/>
        </w:rPr>
      </w:pPr>
      <w:r w:rsidRPr="00682965">
        <w:rPr>
          <w:b/>
          <w:sz w:val="24"/>
          <w:lang w:val="el-GR"/>
        </w:rPr>
        <w:t xml:space="preserve">Κυριακή Θεοχάρη 2018050043 </w:t>
      </w:r>
    </w:p>
    <w:p w14:paraId="40189F63" w14:textId="39CE9D6D" w:rsidR="00913CB3" w:rsidRPr="00B80D34" w:rsidRDefault="00913CB3" w:rsidP="00B80D34">
      <w:pPr>
        <w:spacing w:after="207" w:line="259" w:lineRule="auto"/>
        <w:ind w:right="66"/>
        <w:jc w:val="center"/>
        <w:rPr>
          <w:lang w:val="el-GR"/>
        </w:rPr>
      </w:pPr>
      <w:r w:rsidRPr="00682965">
        <w:rPr>
          <w:b/>
          <w:sz w:val="24"/>
          <w:lang w:val="el-GR"/>
        </w:rPr>
        <w:t xml:space="preserve">Φλώρα </w:t>
      </w:r>
      <w:proofErr w:type="spellStart"/>
      <w:r w:rsidRPr="00682965">
        <w:rPr>
          <w:b/>
          <w:sz w:val="24"/>
          <w:lang w:val="el-GR"/>
        </w:rPr>
        <w:t>Λούκαϊ</w:t>
      </w:r>
      <w:proofErr w:type="spellEnd"/>
      <w:r w:rsidRPr="00682965">
        <w:rPr>
          <w:b/>
          <w:sz w:val="24"/>
          <w:lang w:val="el-GR"/>
        </w:rPr>
        <w:t xml:space="preserve"> 2016050021 </w:t>
      </w:r>
    </w:p>
    <w:p w14:paraId="5B761660" w14:textId="77777777" w:rsidR="00B80D34" w:rsidRDefault="00B80D34" w:rsidP="00B80D34">
      <w:pPr>
        <w:spacing w:after="207" w:line="259" w:lineRule="auto"/>
        <w:ind w:right="66"/>
        <w:jc w:val="center"/>
        <w:rPr>
          <w:b/>
          <w:sz w:val="24"/>
          <w:lang w:val="el-GR"/>
        </w:rPr>
      </w:pPr>
      <w:r w:rsidRPr="00682965">
        <w:rPr>
          <w:b/>
          <w:sz w:val="24"/>
          <w:lang w:val="el-GR"/>
        </w:rPr>
        <w:t>Άγγελος Παντής 2018050055</w:t>
      </w:r>
    </w:p>
    <w:p w14:paraId="5C454C9F" w14:textId="77777777" w:rsidR="00B80D34" w:rsidRPr="00682965" w:rsidRDefault="00B80D34" w:rsidP="00B80D34">
      <w:pPr>
        <w:spacing w:after="207" w:line="259" w:lineRule="auto"/>
        <w:ind w:right="57"/>
        <w:jc w:val="center"/>
        <w:rPr>
          <w:lang w:val="el-GR"/>
        </w:rPr>
      </w:pPr>
      <w:r w:rsidRPr="00682965">
        <w:rPr>
          <w:b/>
          <w:sz w:val="24"/>
          <w:lang w:val="el-GR"/>
        </w:rPr>
        <w:t xml:space="preserve">Νίκος </w:t>
      </w:r>
      <w:proofErr w:type="spellStart"/>
      <w:r w:rsidRPr="00682965">
        <w:rPr>
          <w:b/>
          <w:sz w:val="24"/>
          <w:lang w:val="el-GR"/>
        </w:rPr>
        <w:t>Σουλάκος</w:t>
      </w:r>
      <w:proofErr w:type="spellEnd"/>
      <w:r w:rsidRPr="00682965">
        <w:rPr>
          <w:b/>
          <w:sz w:val="24"/>
          <w:lang w:val="el-GR"/>
        </w:rPr>
        <w:t xml:space="preserve"> 2016050076 </w:t>
      </w:r>
    </w:p>
    <w:p w14:paraId="434DA22F" w14:textId="6A65B8F9" w:rsidR="00B80D34" w:rsidRDefault="00B80D34" w:rsidP="00B80D34">
      <w:pPr>
        <w:spacing w:after="207" w:line="259" w:lineRule="auto"/>
        <w:ind w:right="66"/>
        <w:jc w:val="center"/>
        <w:rPr>
          <w:lang w:val="el-GR"/>
        </w:rPr>
      </w:pPr>
      <w:r w:rsidRPr="00682965">
        <w:rPr>
          <w:b/>
          <w:sz w:val="24"/>
          <w:lang w:val="el-GR"/>
        </w:rPr>
        <w:t xml:space="preserve"> </w:t>
      </w:r>
    </w:p>
    <w:p w14:paraId="29886706" w14:textId="43427EC1" w:rsidR="00A42EFA" w:rsidRPr="00D72604" w:rsidRDefault="00A42EFA" w:rsidP="00D72604">
      <w:pPr>
        <w:spacing w:after="0" w:line="259" w:lineRule="auto"/>
        <w:ind w:left="0" w:right="0" w:firstLine="0"/>
        <w:jc w:val="left"/>
        <w:rPr>
          <w:lang w:val="el-GR"/>
        </w:rPr>
      </w:pPr>
    </w:p>
    <w:p w14:paraId="16976E80" w14:textId="7A514BF5" w:rsidR="00913CB3" w:rsidRPr="00A42EFA" w:rsidRDefault="00913CB3" w:rsidP="00913CB3">
      <w:pPr>
        <w:spacing w:after="151" w:line="259" w:lineRule="auto"/>
        <w:ind w:right="0"/>
        <w:jc w:val="left"/>
        <w:rPr>
          <w:rFonts w:asciiTheme="minorHAnsi" w:hAnsiTheme="minorHAnsi" w:cstheme="minorHAnsi"/>
          <w:b/>
          <w:sz w:val="24"/>
          <w:szCs w:val="24"/>
          <w:lang w:val="el-GR"/>
        </w:rPr>
      </w:pPr>
      <w:r w:rsidRPr="00A42EFA">
        <w:rPr>
          <w:rFonts w:asciiTheme="minorHAnsi" w:hAnsiTheme="minorHAnsi" w:cstheme="minorHAnsi"/>
          <w:b/>
          <w:sz w:val="24"/>
          <w:szCs w:val="24"/>
          <w:u w:val="single" w:color="000000"/>
          <w:lang w:val="el-GR"/>
        </w:rPr>
        <w:lastRenderedPageBreak/>
        <w:t xml:space="preserve">Σκοπός </w:t>
      </w:r>
    </w:p>
    <w:p w14:paraId="6FF4A022" w14:textId="36D4D349" w:rsidR="00217150" w:rsidRDefault="00217150" w:rsidP="00217150">
      <w:pPr>
        <w:spacing w:line="360" w:lineRule="auto"/>
        <w:rPr>
          <w:lang w:val="el-GR"/>
        </w:rPr>
      </w:pPr>
      <w:r>
        <w:rPr>
          <w:lang w:val="el-GR"/>
        </w:rPr>
        <w:t xml:space="preserve">   </w:t>
      </w:r>
      <w:r w:rsidR="000F6461">
        <w:rPr>
          <w:lang w:val="el-GR"/>
        </w:rPr>
        <w:t xml:space="preserve"> </w:t>
      </w:r>
      <w:r>
        <w:t>O</w:t>
      </w:r>
      <w:r w:rsidRPr="008A237E">
        <w:rPr>
          <w:lang w:val="el-GR"/>
        </w:rPr>
        <w:t xml:space="preserve"> </w:t>
      </w:r>
      <w:r>
        <w:rPr>
          <w:lang w:val="el-GR"/>
        </w:rPr>
        <w:t>σκοπός της 3</w:t>
      </w:r>
      <w:r w:rsidRPr="008A237E">
        <w:rPr>
          <w:vertAlign w:val="superscript"/>
          <w:lang w:val="el-GR"/>
        </w:rPr>
        <w:t>ης</w:t>
      </w:r>
      <w:r>
        <w:rPr>
          <w:lang w:val="el-GR"/>
        </w:rPr>
        <w:t xml:space="preserve"> εργαστηριακής άσκησης</w:t>
      </w:r>
      <w:r w:rsidR="0083216F" w:rsidRPr="0083216F">
        <w:rPr>
          <w:lang w:val="el-GR"/>
        </w:rPr>
        <w:t xml:space="preserve"> είναι ο προσδιορισμός του διαλυμένου εξασθενούς χρωμίου σε στραγγίσματα ΧΥΤΑ.</w:t>
      </w:r>
      <w:r>
        <w:rPr>
          <w:lang w:val="el-GR"/>
        </w:rPr>
        <w:t xml:space="preserve"> </w:t>
      </w:r>
      <w:r w:rsidR="00F44013">
        <w:rPr>
          <w:lang w:val="el-GR"/>
        </w:rPr>
        <w:t>Για τ</w:t>
      </w:r>
      <w:r w:rsidR="0045650C">
        <w:rPr>
          <w:lang w:val="el-GR"/>
        </w:rPr>
        <w:t>ην εύρεση</w:t>
      </w:r>
      <w:r w:rsidR="00F44013">
        <w:rPr>
          <w:lang w:val="el-GR"/>
        </w:rPr>
        <w:t xml:space="preserve"> του </w:t>
      </w:r>
      <w:r w:rsidR="0045650C">
        <w:rPr>
          <w:lang w:val="el-GR"/>
        </w:rPr>
        <w:t>εξασθενούς</w:t>
      </w:r>
      <w:r w:rsidR="00F44013">
        <w:rPr>
          <w:lang w:val="el-GR"/>
        </w:rPr>
        <w:t xml:space="preserve"> χρωμίου  </w:t>
      </w:r>
      <w:r w:rsidR="0045650C">
        <w:rPr>
          <w:lang w:val="el-GR"/>
        </w:rPr>
        <w:t xml:space="preserve">έγινε </w:t>
      </w:r>
      <w:r>
        <w:rPr>
          <w:lang w:val="el-GR"/>
        </w:rPr>
        <w:t xml:space="preserve">με την μέθοδο </w:t>
      </w:r>
      <w:r w:rsidR="00F44013" w:rsidRPr="00F44013">
        <w:rPr>
          <w:lang w:val="el-GR"/>
        </w:rPr>
        <w:t>της χρωματομετρίας</w:t>
      </w:r>
      <w:r w:rsidR="00F44013">
        <w:rPr>
          <w:lang w:val="el-GR"/>
        </w:rPr>
        <w:t>.</w:t>
      </w:r>
    </w:p>
    <w:p w14:paraId="1E6E4236" w14:textId="6941B936" w:rsidR="00CE0B55" w:rsidRDefault="00CE0B55" w:rsidP="00217150">
      <w:pPr>
        <w:spacing w:line="360" w:lineRule="auto"/>
        <w:rPr>
          <w:rFonts w:asciiTheme="minorHAnsi" w:hAnsiTheme="minorHAnsi" w:cstheme="minorHAnsi"/>
          <w:b/>
          <w:sz w:val="24"/>
          <w:szCs w:val="24"/>
          <w:u w:val="single" w:color="000000"/>
          <w:lang w:val="el-GR"/>
        </w:rPr>
      </w:pPr>
      <w:r w:rsidRPr="00053EB7">
        <w:rPr>
          <w:rFonts w:asciiTheme="minorHAnsi" w:hAnsiTheme="minorHAnsi" w:cstheme="minorHAnsi"/>
          <w:b/>
          <w:sz w:val="24"/>
          <w:szCs w:val="24"/>
          <w:u w:val="single" w:color="000000"/>
          <w:lang w:val="el-GR"/>
        </w:rPr>
        <w:t>Εισαγωγή</w:t>
      </w:r>
    </w:p>
    <w:p w14:paraId="7A76673F" w14:textId="0EFDB9FD" w:rsidR="00427F17" w:rsidRDefault="000F6461" w:rsidP="000F6461">
      <w:pPr>
        <w:spacing w:line="360" w:lineRule="auto"/>
        <w:rPr>
          <w:lang w:val="el-GR"/>
        </w:rPr>
      </w:pPr>
      <w:r>
        <w:rPr>
          <w:lang w:val="el-GR"/>
        </w:rPr>
        <w:t xml:space="preserve">     </w:t>
      </w:r>
      <w:r w:rsidRPr="000F6461">
        <w:rPr>
          <w:lang w:val="el-GR"/>
        </w:rPr>
        <w:t xml:space="preserve">Ένα από τα πλέον σημαντικά και επικίνδυνα </w:t>
      </w:r>
      <w:proofErr w:type="spellStart"/>
      <w:r w:rsidRPr="000F6461">
        <w:rPr>
          <w:lang w:val="el-GR"/>
        </w:rPr>
        <w:t>βαρέα</w:t>
      </w:r>
      <w:proofErr w:type="spellEnd"/>
      <w:r w:rsidRPr="000F6461">
        <w:rPr>
          <w:lang w:val="el-GR"/>
        </w:rPr>
        <w:t xml:space="preserve"> μέταλλα που περιέχονται στα στραγγίσματα ΧΥΤΑ είναι το χρώμιο (</w:t>
      </w:r>
      <w:r w:rsidRPr="00E00D19">
        <w:t>Cr</w:t>
      </w:r>
      <w:r w:rsidRPr="000F6461">
        <w:rPr>
          <w:lang w:val="el-GR"/>
        </w:rPr>
        <w:t>). Το χρώμιο (</w:t>
      </w:r>
      <w:r w:rsidRPr="00E00D19">
        <w:t>Cr</w:t>
      </w:r>
      <w:r w:rsidRPr="000F6461">
        <w:rPr>
          <w:lang w:val="el-GR"/>
        </w:rPr>
        <w:t xml:space="preserve">) είναι το πρώτο στοιχείο της Ομάδας </w:t>
      </w:r>
      <w:r w:rsidRPr="00E00D19">
        <w:t>VIB</w:t>
      </w:r>
      <w:r w:rsidRPr="000F6461">
        <w:rPr>
          <w:lang w:val="el-GR"/>
        </w:rPr>
        <w:t xml:space="preserve"> του περιοδικού πίνακα, έχει ατομικό αριθμό 24, ατομικό βάρος 51,99 και σθένη από 1 έως 6</w:t>
      </w:r>
      <w:r>
        <w:rPr>
          <w:lang w:val="el-GR"/>
        </w:rPr>
        <w:t>. Στη</w:t>
      </w:r>
      <w:r w:rsidR="00427F17" w:rsidRPr="00427F17">
        <w:rPr>
          <w:lang w:val="el-GR"/>
        </w:rPr>
        <w:t xml:space="preserve"> φύση</w:t>
      </w:r>
      <w:r>
        <w:rPr>
          <w:lang w:val="el-GR"/>
        </w:rPr>
        <w:t xml:space="preserve"> υπάρχει </w:t>
      </w:r>
      <w:r w:rsidR="00427F17" w:rsidRPr="00427F17">
        <w:rPr>
          <w:lang w:val="el-GR"/>
        </w:rPr>
        <w:t xml:space="preserve">σε </w:t>
      </w:r>
      <w:r w:rsidR="00427F17" w:rsidRPr="00427F17">
        <w:rPr>
          <w:lang w:val="el-GR"/>
        </w:rPr>
        <w:t>τρ</w:t>
      </w:r>
      <w:r w:rsidR="00427F17">
        <w:rPr>
          <w:lang w:val="el-GR"/>
        </w:rPr>
        <w:t>είς</w:t>
      </w:r>
      <w:r w:rsidR="00427F17" w:rsidRPr="00427F17">
        <w:rPr>
          <w:lang w:val="el-GR"/>
        </w:rPr>
        <w:t xml:space="preserve"> σταθερέ</w:t>
      </w:r>
      <w:r w:rsidR="00427F17">
        <w:rPr>
          <w:lang w:val="el-GR"/>
        </w:rPr>
        <w:t xml:space="preserve">ς </w:t>
      </w:r>
      <w:r w:rsidR="00427F17" w:rsidRPr="00427F17">
        <w:rPr>
          <w:lang w:val="el-GR"/>
        </w:rPr>
        <w:t>μ</w:t>
      </w:r>
      <w:r w:rsidR="00427F17">
        <w:t>o</w:t>
      </w:r>
      <w:proofErr w:type="spellStart"/>
      <w:r w:rsidR="00427F17" w:rsidRPr="00427F17">
        <w:rPr>
          <w:lang w:val="el-GR"/>
        </w:rPr>
        <w:t>ρφέ</w:t>
      </w:r>
      <w:r w:rsidR="00427F17">
        <w:rPr>
          <w:lang w:val="el-GR"/>
        </w:rPr>
        <w:t>ς</w:t>
      </w:r>
      <w:proofErr w:type="spellEnd"/>
      <w:r w:rsidR="00427F17">
        <w:rPr>
          <w:lang w:val="el-GR"/>
        </w:rPr>
        <w:t xml:space="preserve"> :</w:t>
      </w:r>
    </w:p>
    <w:p w14:paraId="322D0273" w14:textId="632975F1" w:rsidR="00427F17" w:rsidRPr="00D52D2B" w:rsidRDefault="00427F17" w:rsidP="00217150">
      <w:pPr>
        <w:spacing w:line="360" w:lineRule="auto"/>
        <w:rPr>
          <w:lang w:val="el-GR"/>
        </w:rPr>
      </w:pPr>
      <w:r w:rsidRPr="00427F17">
        <w:rPr>
          <w:lang w:val="el-GR"/>
        </w:rPr>
        <w:t xml:space="preserve"> </w:t>
      </w:r>
      <w:r w:rsidRPr="000F6461">
        <w:rPr>
          <w:b/>
          <w:bCs/>
          <w:lang w:val="el-GR"/>
        </w:rPr>
        <w:t>Μεταλλικό Χρώμιο</w:t>
      </w:r>
      <w:r w:rsidR="00D52D2B" w:rsidRPr="000F6461">
        <w:rPr>
          <w:b/>
          <w:bCs/>
          <w:lang w:val="el-GR"/>
        </w:rPr>
        <w:t>:</w:t>
      </w:r>
      <w:r w:rsidR="00D52D2B" w:rsidRPr="00D52D2B">
        <w:rPr>
          <w:lang w:val="el-GR"/>
        </w:rPr>
        <w:t xml:space="preserve"> </w:t>
      </w:r>
      <w:r w:rsidR="00D52D2B" w:rsidRPr="00D52D2B">
        <w:rPr>
          <w:lang w:val="el-GR"/>
        </w:rPr>
        <w:t xml:space="preserve">είναι εξαιρετικά ανθεκτικό σε χημική </w:t>
      </w:r>
      <w:proofErr w:type="spellStart"/>
      <w:r w:rsidR="00D52D2B" w:rsidRPr="00D52D2B">
        <w:rPr>
          <w:lang w:val="el-GR"/>
        </w:rPr>
        <w:t>πρ</w:t>
      </w:r>
      <w:proofErr w:type="spellEnd"/>
      <w:r w:rsidR="00D52D2B">
        <w:t>o</w:t>
      </w:r>
      <w:proofErr w:type="spellStart"/>
      <w:r w:rsidR="00D52D2B" w:rsidRPr="00D52D2B">
        <w:rPr>
          <w:lang w:val="el-GR"/>
        </w:rPr>
        <w:t>σβ</w:t>
      </w:r>
      <w:proofErr w:type="spellEnd"/>
      <w:r w:rsidR="00D52D2B">
        <w:t>o</w:t>
      </w:r>
      <w:proofErr w:type="spellStart"/>
      <w:r w:rsidR="00D52D2B" w:rsidRPr="00D52D2B">
        <w:rPr>
          <w:lang w:val="el-GR"/>
        </w:rPr>
        <w:t>λή</w:t>
      </w:r>
      <w:proofErr w:type="spellEnd"/>
      <w:r w:rsidR="00D52D2B" w:rsidRPr="00D52D2B">
        <w:rPr>
          <w:lang w:val="el-GR"/>
        </w:rPr>
        <w:t xml:space="preserve"> (διάβρωση και </w:t>
      </w:r>
      <w:r w:rsidR="00D52D2B">
        <w:t>o</w:t>
      </w:r>
      <w:proofErr w:type="spellStart"/>
      <w:r w:rsidR="00D52D2B" w:rsidRPr="00D52D2B">
        <w:rPr>
          <w:lang w:val="el-GR"/>
        </w:rPr>
        <w:t>ξείδωση</w:t>
      </w:r>
      <w:proofErr w:type="spellEnd"/>
      <w:r w:rsidR="00D52D2B" w:rsidRPr="00D52D2B">
        <w:rPr>
          <w:lang w:val="el-GR"/>
        </w:rPr>
        <w:t xml:space="preserve">), </w:t>
      </w:r>
      <w:proofErr w:type="spellStart"/>
      <w:r w:rsidR="00D52D2B" w:rsidRPr="00D52D2B">
        <w:rPr>
          <w:lang w:val="el-GR"/>
        </w:rPr>
        <w:t>γεγ</w:t>
      </w:r>
      <w:proofErr w:type="spellEnd"/>
      <w:r w:rsidR="00D52D2B">
        <w:t>o</w:t>
      </w:r>
      <w:proofErr w:type="spellStart"/>
      <w:r w:rsidR="00D52D2B" w:rsidRPr="00D52D2B">
        <w:rPr>
          <w:lang w:val="el-GR"/>
        </w:rPr>
        <w:t>νό</w:t>
      </w:r>
      <w:r w:rsidR="009B69C2">
        <w:rPr>
          <w:lang w:val="el-GR"/>
        </w:rPr>
        <w:t>ς</w:t>
      </w:r>
      <w:proofErr w:type="spellEnd"/>
      <w:r w:rsidR="00D52D2B" w:rsidRPr="00D52D2B">
        <w:rPr>
          <w:lang w:val="el-GR"/>
        </w:rPr>
        <w:t xml:space="preserve"> π</w:t>
      </w:r>
      <w:r w:rsidR="00D52D2B">
        <w:t>o</w:t>
      </w:r>
      <w:r w:rsidR="00D52D2B" w:rsidRPr="00D52D2B">
        <w:rPr>
          <w:lang w:val="el-GR"/>
        </w:rPr>
        <w:t>υ εξηγεί και τη χρήση τ</w:t>
      </w:r>
      <w:r w:rsidR="00D52D2B">
        <w:t>o</w:t>
      </w:r>
      <w:r w:rsidR="00D52D2B" w:rsidRPr="00D52D2B">
        <w:rPr>
          <w:lang w:val="el-GR"/>
        </w:rPr>
        <w:t>υ</w:t>
      </w:r>
      <w:r w:rsidR="009B69C2">
        <w:rPr>
          <w:lang w:val="el-GR"/>
        </w:rPr>
        <w:t xml:space="preserve"> ως </w:t>
      </w:r>
      <w:r w:rsidR="00D52D2B" w:rsidRPr="00D52D2B">
        <w:rPr>
          <w:lang w:val="el-GR"/>
        </w:rPr>
        <w:t xml:space="preserve">συστατικό </w:t>
      </w:r>
      <w:proofErr w:type="spellStart"/>
      <w:r w:rsidR="00D52D2B" w:rsidRPr="00D52D2B">
        <w:rPr>
          <w:lang w:val="el-GR"/>
        </w:rPr>
        <w:t>κραμάτωση</w:t>
      </w:r>
      <w:proofErr w:type="spellEnd"/>
      <w:r w:rsidR="00D52D2B" w:rsidRPr="00D52D2B">
        <w:rPr>
          <w:lang w:val="el-GR"/>
        </w:rPr>
        <w:t xml:space="preserve">̋ </w:t>
      </w:r>
      <w:proofErr w:type="spellStart"/>
      <w:r w:rsidR="00D52D2B" w:rsidRPr="00D52D2B">
        <w:rPr>
          <w:lang w:val="el-GR"/>
        </w:rPr>
        <w:t>στ</w:t>
      </w:r>
      <w:proofErr w:type="spellEnd"/>
      <w:r w:rsidR="00D52D2B">
        <w:t>o</w:t>
      </w:r>
      <w:r w:rsidR="00D52D2B" w:rsidRPr="00D52D2B">
        <w:rPr>
          <w:lang w:val="el-GR"/>
        </w:rPr>
        <w:t>ν αν</w:t>
      </w:r>
      <w:r w:rsidR="00D52D2B">
        <w:t>o</w:t>
      </w:r>
      <w:proofErr w:type="spellStart"/>
      <w:r w:rsidR="00D52D2B" w:rsidRPr="00D52D2B">
        <w:rPr>
          <w:lang w:val="el-GR"/>
        </w:rPr>
        <w:t>ξείδωτ</w:t>
      </w:r>
      <w:proofErr w:type="spellEnd"/>
      <w:r w:rsidR="00D52D2B">
        <w:t>o</w:t>
      </w:r>
      <w:r w:rsidR="00D52D2B" w:rsidRPr="00D52D2B">
        <w:rPr>
          <w:lang w:val="el-GR"/>
        </w:rPr>
        <w:t xml:space="preserve"> χάλυβα και </w:t>
      </w:r>
      <w:r w:rsidR="009B69C2">
        <w:rPr>
          <w:lang w:val="el-GR"/>
        </w:rPr>
        <w:t xml:space="preserve">ως </w:t>
      </w:r>
      <w:r w:rsidR="00D52D2B" w:rsidRPr="00D52D2B">
        <w:rPr>
          <w:lang w:val="el-GR"/>
        </w:rPr>
        <w:t>επικάλυψη</w:t>
      </w:r>
    </w:p>
    <w:p w14:paraId="3DFA415E" w14:textId="42BF6692" w:rsidR="00427F17" w:rsidRPr="00D52D2B" w:rsidRDefault="00427F17" w:rsidP="00217150">
      <w:pPr>
        <w:spacing w:line="360" w:lineRule="auto"/>
        <w:rPr>
          <w:lang w:val="el-GR"/>
        </w:rPr>
      </w:pPr>
      <w:r w:rsidRPr="00427F17">
        <w:rPr>
          <w:lang w:val="el-GR"/>
        </w:rPr>
        <w:t xml:space="preserve"> </w:t>
      </w:r>
      <w:r w:rsidRPr="000F6461">
        <w:rPr>
          <w:b/>
          <w:bCs/>
          <w:lang w:val="el-GR"/>
        </w:rPr>
        <w:t>Χρώμιο</w:t>
      </w:r>
      <w:r w:rsidRPr="000F6461">
        <w:rPr>
          <w:b/>
          <w:bCs/>
          <w:lang w:val="el-GR"/>
        </w:rPr>
        <w:t xml:space="preserve"> ΙΙΙ (Τρισθενέ</w:t>
      </w:r>
      <w:r w:rsidRPr="000F6461">
        <w:rPr>
          <w:b/>
          <w:bCs/>
          <w:lang w:val="el-GR"/>
        </w:rPr>
        <w:t>ς</w:t>
      </w:r>
      <w:r w:rsidRPr="000F6461">
        <w:rPr>
          <w:b/>
          <w:bCs/>
          <w:lang w:val="el-GR"/>
        </w:rPr>
        <w:t>)</w:t>
      </w:r>
      <w:r w:rsidR="00D52D2B" w:rsidRPr="000F6461">
        <w:rPr>
          <w:b/>
          <w:bCs/>
          <w:lang w:val="el-GR"/>
        </w:rPr>
        <w:t>:</w:t>
      </w:r>
      <w:r w:rsidR="00D52D2B" w:rsidRPr="00D52D2B">
        <w:rPr>
          <w:lang w:val="el-GR"/>
        </w:rPr>
        <w:t xml:space="preserve"> </w:t>
      </w:r>
      <w:r w:rsidR="00D52D2B" w:rsidRPr="00D52D2B">
        <w:rPr>
          <w:lang w:val="el-GR"/>
        </w:rPr>
        <w:t>είναι η μ</w:t>
      </w:r>
      <w:r w:rsidR="00D52D2B">
        <w:t>o</w:t>
      </w:r>
      <w:proofErr w:type="spellStart"/>
      <w:r w:rsidR="00D52D2B" w:rsidRPr="00D52D2B">
        <w:rPr>
          <w:lang w:val="el-GR"/>
        </w:rPr>
        <w:t>ρφή</w:t>
      </w:r>
      <w:proofErr w:type="spellEnd"/>
      <w:r w:rsidR="00D52D2B" w:rsidRPr="00D52D2B">
        <w:rPr>
          <w:lang w:val="el-GR"/>
        </w:rPr>
        <w:t xml:space="preserve"> π</w:t>
      </w:r>
      <w:r w:rsidR="00D52D2B">
        <w:t>o</w:t>
      </w:r>
      <w:r w:rsidR="00D52D2B" w:rsidRPr="00D52D2B">
        <w:rPr>
          <w:lang w:val="el-GR"/>
        </w:rPr>
        <w:t xml:space="preserve">υ συναντάται ευρύτερα </w:t>
      </w:r>
      <w:proofErr w:type="spellStart"/>
      <w:r w:rsidR="00D52D2B" w:rsidRPr="00D52D2B">
        <w:rPr>
          <w:lang w:val="el-GR"/>
        </w:rPr>
        <w:t>στ</w:t>
      </w:r>
      <w:proofErr w:type="spellEnd"/>
      <w:r w:rsidR="00D52D2B">
        <w:t>o</w:t>
      </w:r>
      <w:r w:rsidR="00D52D2B" w:rsidRPr="00D52D2B">
        <w:rPr>
          <w:lang w:val="el-GR"/>
        </w:rPr>
        <w:t xml:space="preserve"> </w:t>
      </w:r>
      <w:proofErr w:type="spellStart"/>
      <w:r w:rsidR="00D52D2B" w:rsidRPr="00D52D2B">
        <w:rPr>
          <w:lang w:val="el-GR"/>
        </w:rPr>
        <w:t>περιβάλλ</w:t>
      </w:r>
      <w:proofErr w:type="spellEnd"/>
      <w:r w:rsidR="00D52D2B">
        <w:t>o</w:t>
      </w:r>
      <w:r w:rsidR="00D52D2B" w:rsidRPr="00D52D2B">
        <w:rPr>
          <w:lang w:val="el-GR"/>
        </w:rPr>
        <w:t>ν. Είναι η σταθερότερη μ</w:t>
      </w:r>
      <w:r w:rsidR="00D52D2B">
        <w:t>o</w:t>
      </w:r>
      <w:proofErr w:type="spellStart"/>
      <w:r w:rsidR="00D52D2B" w:rsidRPr="00D52D2B">
        <w:rPr>
          <w:lang w:val="el-GR"/>
        </w:rPr>
        <w:t>ρφή</w:t>
      </w:r>
      <w:proofErr w:type="spellEnd"/>
      <w:r w:rsidR="00D52D2B" w:rsidRPr="00D52D2B">
        <w:rPr>
          <w:lang w:val="el-GR"/>
        </w:rPr>
        <w:t xml:space="preserve"> από </w:t>
      </w:r>
      <w:r w:rsidR="00217C32">
        <w:rPr>
          <w:lang w:val="el-GR"/>
        </w:rPr>
        <w:t>της άλλες</w:t>
      </w:r>
      <w:r w:rsidR="00D52D2B" w:rsidRPr="00D52D2B">
        <w:rPr>
          <w:lang w:val="el-GR"/>
        </w:rPr>
        <w:t xml:space="preserve"> </w:t>
      </w:r>
      <w:proofErr w:type="spellStart"/>
      <w:r w:rsidR="00D52D2B" w:rsidRPr="00D52D2B">
        <w:rPr>
          <w:lang w:val="el-GR"/>
        </w:rPr>
        <w:t>δύ</w:t>
      </w:r>
      <w:proofErr w:type="spellEnd"/>
      <w:r w:rsidR="00D52D2B">
        <w:t>o</w:t>
      </w:r>
      <w:r w:rsidR="00D52D2B" w:rsidRPr="00D52D2B">
        <w:rPr>
          <w:lang w:val="el-GR"/>
        </w:rPr>
        <w:t xml:space="preserve"> και είναι απαραίτητη</w:t>
      </w:r>
      <w:r w:rsidR="00D52D2B" w:rsidRPr="00D52D2B">
        <w:rPr>
          <w:lang w:val="el-GR"/>
        </w:rPr>
        <w:t xml:space="preserve"> </w:t>
      </w:r>
      <w:r w:rsidR="00D52D2B" w:rsidRPr="00D52D2B">
        <w:rPr>
          <w:lang w:val="el-GR"/>
        </w:rPr>
        <w:t xml:space="preserve">για την ανθρώπινη υγεία, γιατί συμβάλλει μαζί με την </w:t>
      </w:r>
      <w:proofErr w:type="spellStart"/>
      <w:r w:rsidR="00D52D2B" w:rsidRPr="00D52D2B">
        <w:rPr>
          <w:lang w:val="el-GR"/>
        </w:rPr>
        <w:t>ινσ</w:t>
      </w:r>
      <w:proofErr w:type="spellEnd"/>
      <w:r w:rsidR="00D52D2B">
        <w:t>o</w:t>
      </w:r>
      <w:proofErr w:type="spellStart"/>
      <w:r w:rsidR="00D52D2B" w:rsidRPr="00D52D2B">
        <w:rPr>
          <w:lang w:val="el-GR"/>
        </w:rPr>
        <w:t>υλίνη</w:t>
      </w:r>
      <w:proofErr w:type="spellEnd"/>
      <w:r w:rsidR="00D52D2B" w:rsidRPr="00D52D2B">
        <w:rPr>
          <w:lang w:val="el-GR"/>
        </w:rPr>
        <w:t xml:space="preserve"> στη διατήρηση των κατάλληλων επιπέδων </w:t>
      </w:r>
      <w:proofErr w:type="spellStart"/>
      <w:r w:rsidR="00D52D2B" w:rsidRPr="00D52D2B">
        <w:rPr>
          <w:lang w:val="el-GR"/>
        </w:rPr>
        <w:t>σακχάρ</w:t>
      </w:r>
      <w:proofErr w:type="spellEnd"/>
      <w:r w:rsidR="00D52D2B">
        <w:t>o</w:t>
      </w:r>
      <w:r w:rsidR="00D52D2B" w:rsidRPr="00D52D2B">
        <w:rPr>
          <w:lang w:val="el-GR"/>
        </w:rPr>
        <w:t xml:space="preserve">υ </w:t>
      </w:r>
      <w:proofErr w:type="spellStart"/>
      <w:r w:rsidR="00D52D2B" w:rsidRPr="00D52D2B">
        <w:rPr>
          <w:lang w:val="el-GR"/>
        </w:rPr>
        <w:t>στ</w:t>
      </w:r>
      <w:proofErr w:type="spellEnd"/>
      <w:r w:rsidR="00D52D2B">
        <w:t>o</w:t>
      </w:r>
      <w:r w:rsidR="00D52D2B" w:rsidRPr="00D52D2B">
        <w:rPr>
          <w:lang w:val="el-GR"/>
        </w:rPr>
        <w:t xml:space="preserve"> αίμα</w:t>
      </w:r>
    </w:p>
    <w:p w14:paraId="48DE2887" w14:textId="329D2448" w:rsidR="00D52D2B" w:rsidRPr="000F6461" w:rsidRDefault="00427F17" w:rsidP="000F6461">
      <w:pPr>
        <w:spacing w:line="360" w:lineRule="auto"/>
        <w:rPr>
          <w:lang w:val="el-GR"/>
        </w:rPr>
      </w:pPr>
      <w:r w:rsidRPr="000F6461">
        <w:rPr>
          <w:b/>
          <w:bCs/>
          <w:lang w:val="el-GR"/>
        </w:rPr>
        <w:t>Χρώμιο</w:t>
      </w:r>
      <w:r w:rsidRPr="000F6461">
        <w:rPr>
          <w:b/>
          <w:bCs/>
          <w:lang w:val="el-GR"/>
        </w:rPr>
        <w:t xml:space="preserve"> </w:t>
      </w:r>
      <w:r w:rsidRPr="000F6461">
        <w:rPr>
          <w:b/>
          <w:bCs/>
        </w:rPr>
        <w:t>VI</w:t>
      </w:r>
      <w:r w:rsidRPr="000F6461">
        <w:rPr>
          <w:b/>
          <w:bCs/>
          <w:lang w:val="el-GR"/>
        </w:rPr>
        <w:t xml:space="preserve"> (Εξασθενέ</w:t>
      </w:r>
      <w:r w:rsidRPr="000F6461">
        <w:rPr>
          <w:b/>
          <w:bCs/>
          <w:lang w:val="el-GR"/>
        </w:rPr>
        <w:t>ς)</w:t>
      </w:r>
      <w:r w:rsidR="00D52D2B" w:rsidRPr="000F6461">
        <w:rPr>
          <w:b/>
          <w:bCs/>
          <w:lang w:val="el-GR"/>
        </w:rPr>
        <w:t>:</w:t>
      </w:r>
      <w:r w:rsidR="00D52D2B" w:rsidRPr="00D52D2B">
        <w:rPr>
          <w:lang w:val="el-GR"/>
        </w:rPr>
        <w:t xml:space="preserve"> </w:t>
      </w:r>
      <w:r w:rsidR="00D52D2B" w:rsidRPr="00D52D2B">
        <w:rPr>
          <w:lang w:val="el-GR"/>
        </w:rPr>
        <w:t xml:space="preserve">είναι η σημαντικότερη </w:t>
      </w:r>
      <w:proofErr w:type="spellStart"/>
      <w:r w:rsidR="00D52D2B" w:rsidRPr="00D52D2B">
        <w:rPr>
          <w:lang w:val="el-GR"/>
        </w:rPr>
        <w:t>εμπ</w:t>
      </w:r>
      <w:proofErr w:type="spellEnd"/>
      <w:r w:rsidR="00D52D2B">
        <w:t>o</w:t>
      </w:r>
      <w:proofErr w:type="spellStart"/>
      <w:r w:rsidR="00D52D2B" w:rsidRPr="00D52D2B">
        <w:rPr>
          <w:lang w:val="el-GR"/>
        </w:rPr>
        <w:t>ρική</w:t>
      </w:r>
      <w:proofErr w:type="spellEnd"/>
      <w:r w:rsidR="00D52D2B" w:rsidRPr="00D52D2B">
        <w:rPr>
          <w:lang w:val="el-GR"/>
        </w:rPr>
        <w:t xml:space="preserve"> μ</w:t>
      </w:r>
      <w:r w:rsidR="00D52D2B">
        <w:t>o</w:t>
      </w:r>
      <w:proofErr w:type="spellStart"/>
      <w:r w:rsidR="00D52D2B" w:rsidRPr="00D52D2B">
        <w:rPr>
          <w:lang w:val="el-GR"/>
        </w:rPr>
        <w:t>ρφή</w:t>
      </w:r>
      <w:proofErr w:type="spellEnd"/>
      <w:r w:rsidR="00D52D2B" w:rsidRPr="00D52D2B">
        <w:rPr>
          <w:lang w:val="el-GR"/>
        </w:rPr>
        <w:t xml:space="preserve"> λόγω των χημικών </w:t>
      </w:r>
      <w:proofErr w:type="spellStart"/>
      <w:r w:rsidR="00D52D2B" w:rsidRPr="00D52D2B">
        <w:rPr>
          <w:lang w:val="el-GR"/>
        </w:rPr>
        <w:t>ιδι</w:t>
      </w:r>
      <w:proofErr w:type="spellEnd"/>
      <w:r w:rsidR="00D52D2B">
        <w:t>o</w:t>
      </w:r>
      <w:proofErr w:type="spellStart"/>
      <w:r w:rsidR="00D52D2B" w:rsidRPr="00D52D2B">
        <w:rPr>
          <w:lang w:val="el-GR"/>
        </w:rPr>
        <w:t>τήτων</w:t>
      </w:r>
      <w:proofErr w:type="spellEnd"/>
      <w:r w:rsidR="00D52D2B" w:rsidRPr="00D52D2B">
        <w:rPr>
          <w:lang w:val="el-GR"/>
        </w:rPr>
        <w:t xml:space="preserve"> π</w:t>
      </w:r>
      <w:r w:rsidR="00D52D2B">
        <w:t>o</w:t>
      </w:r>
      <w:r w:rsidR="00D52D2B" w:rsidRPr="00D52D2B">
        <w:rPr>
          <w:lang w:val="el-GR"/>
        </w:rPr>
        <w:t xml:space="preserve">υ έχει, αλλά </w:t>
      </w:r>
      <w:proofErr w:type="spellStart"/>
      <w:r w:rsidR="00D52D2B" w:rsidRPr="00D52D2B">
        <w:rPr>
          <w:lang w:val="el-GR"/>
        </w:rPr>
        <w:t>μπ</w:t>
      </w:r>
      <w:proofErr w:type="spellEnd"/>
      <w:r w:rsidR="00D52D2B">
        <w:t>o</w:t>
      </w:r>
      <w:proofErr w:type="spellStart"/>
      <w:r w:rsidR="00D52D2B" w:rsidRPr="00D52D2B">
        <w:rPr>
          <w:lang w:val="el-GR"/>
        </w:rPr>
        <w:t>ρεί</w:t>
      </w:r>
      <w:proofErr w:type="spellEnd"/>
      <w:r w:rsidR="00D52D2B" w:rsidRPr="00D52D2B">
        <w:rPr>
          <w:lang w:val="el-GR"/>
        </w:rPr>
        <w:t xml:space="preserve"> να </w:t>
      </w:r>
      <w:proofErr w:type="spellStart"/>
      <w:r w:rsidR="00D52D2B" w:rsidRPr="00D52D2B">
        <w:rPr>
          <w:lang w:val="el-GR"/>
        </w:rPr>
        <w:t>πρ</w:t>
      </w:r>
      <w:proofErr w:type="spellEnd"/>
      <w:r w:rsidR="00D52D2B">
        <w:t>o</w:t>
      </w:r>
      <w:r w:rsidR="00D52D2B" w:rsidRPr="00D52D2B">
        <w:rPr>
          <w:lang w:val="el-GR"/>
        </w:rPr>
        <w:t>καλέσει άμεσ</w:t>
      </w:r>
      <w:r w:rsidR="00217C32">
        <w:rPr>
          <w:lang w:val="el-GR"/>
        </w:rPr>
        <w:t>α</w:t>
      </w:r>
      <w:r w:rsidR="00D52D2B" w:rsidRPr="00D52D2B">
        <w:rPr>
          <w:lang w:val="el-GR"/>
        </w:rPr>
        <w:t xml:space="preserve"> επιπτώσει</w:t>
      </w:r>
      <w:r w:rsidR="00217C32">
        <w:rPr>
          <w:lang w:val="el-GR"/>
        </w:rPr>
        <w:t>ς</w:t>
      </w:r>
      <w:r w:rsidR="00D52D2B" w:rsidRPr="00D52D2B">
        <w:rPr>
          <w:lang w:val="el-GR"/>
        </w:rPr>
        <w:t xml:space="preserve"> στην υγεία </w:t>
      </w:r>
      <w:r w:rsidR="00217C32">
        <w:rPr>
          <w:lang w:val="el-GR"/>
        </w:rPr>
        <w:t>(π.χ.</w:t>
      </w:r>
      <w:r w:rsidR="00D52D2B" w:rsidRPr="00D52D2B">
        <w:rPr>
          <w:lang w:val="el-GR"/>
        </w:rPr>
        <w:t xml:space="preserve"> </w:t>
      </w:r>
      <w:proofErr w:type="spellStart"/>
      <w:r w:rsidR="00D52D2B" w:rsidRPr="00D52D2B">
        <w:rPr>
          <w:lang w:val="el-GR"/>
        </w:rPr>
        <w:t>καρκίν</w:t>
      </w:r>
      <w:proofErr w:type="spellEnd"/>
      <w:r w:rsidR="00D52D2B">
        <w:t>o</w:t>
      </w:r>
      <w:r w:rsidR="00D52D2B" w:rsidRPr="00D52D2B">
        <w:rPr>
          <w:lang w:val="el-GR"/>
        </w:rPr>
        <w:t xml:space="preserve"> τ</w:t>
      </w:r>
      <w:r w:rsidR="00D52D2B">
        <w:t>o</w:t>
      </w:r>
      <w:r w:rsidR="00D52D2B" w:rsidRPr="00D52D2B">
        <w:rPr>
          <w:lang w:val="el-GR"/>
        </w:rPr>
        <w:t xml:space="preserve">υ </w:t>
      </w:r>
      <w:proofErr w:type="spellStart"/>
      <w:r w:rsidR="00D52D2B" w:rsidRPr="00D52D2B">
        <w:rPr>
          <w:lang w:val="el-GR"/>
        </w:rPr>
        <w:t>πνεύμ</w:t>
      </w:r>
      <w:proofErr w:type="spellEnd"/>
      <w:r w:rsidR="00D52D2B">
        <w:t>o</w:t>
      </w:r>
      <w:r w:rsidR="00D52D2B" w:rsidRPr="00D52D2B">
        <w:rPr>
          <w:lang w:val="el-GR"/>
        </w:rPr>
        <w:t>να</w:t>
      </w:r>
      <w:r w:rsidR="00217C32">
        <w:rPr>
          <w:lang w:val="el-GR"/>
        </w:rPr>
        <w:t>)</w:t>
      </w:r>
    </w:p>
    <w:p w14:paraId="7F7F8B61" w14:textId="618F7C60" w:rsidR="0045650C" w:rsidRDefault="0045650C" w:rsidP="00217150">
      <w:pPr>
        <w:spacing w:line="360" w:lineRule="auto"/>
        <w:rPr>
          <w:rFonts w:asciiTheme="minorHAnsi" w:hAnsiTheme="minorHAnsi" w:cstheme="minorHAnsi"/>
          <w:b/>
          <w:sz w:val="24"/>
          <w:szCs w:val="24"/>
          <w:u w:val="single" w:color="000000"/>
          <w:lang w:val="el-GR"/>
        </w:rPr>
      </w:pPr>
      <w:r w:rsidRPr="00A42EFA">
        <w:rPr>
          <w:rFonts w:asciiTheme="minorHAnsi" w:hAnsiTheme="minorHAnsi" w:cstheme="minorHAnsi"/>
          <w:b/>
          <w:sz w:val="24"/>
          <w:szCs w:val="24"/>
          <w:u w:val="single" w:color="000000"/>
          <w:lang w:val="el-GR"/>
        </w:rPr>
        <w:t>Πειραματική Διαδικασία</w:t>
      </w:r>
    </w:p>
    <w:p w14:paraId="4C0715AB" w14:textId="0D0DEC8D" w:rsidR="00403DB2" w:rsidRPr="00F64EDB" w:rsidRDefault="00E83115" w:rsidP="00403DB2">
      <w:pPr>
        <w:spacing w:line="360" w:lineRule="auto"/>
        <w:rPr>
          <w:rFonts w:asciiTheme="minorHAnsi" w:hAnsiTheme="minorHAnsi" w:cstheme="minorHAnsi"/>
          <w:bCs/>
          <w:lang w:val="el-GR"/>
        </w:rPr>
      </w:pPr>
      <w:r>
        <w:rPr>
          <w:rFonts w:asciiTheme="minorHAnsi" w:hAnsiTheme="minorHAnsi" w:cstheme="minorHAnsi"/>
          <w:bCs/>
          <w:lang w:val="el-GR"/>
        </w:rPr>
        <w:t xml:space="preserve">   </w:t>
      </w:r>
      <w:r w:rsidR="00F64EDB" w:rsidRPr="00F64EDB">
        <w:rPr>
          <w:rFonts w:asciiTheme="minorHAnsi" w:hAnsiTheme="minorHAnsi" w:cstheme="minorHAnsi"/>
          <w:bCs/>
          <w:lang w:val="el-GR"/>
        </w:rPr>
        <w:t>Για την πραγματοποίηση του πειράματος</w:t>
      </w:r>
      <w:r w:rsidR="00403DB2" w:rsidRPr="00F64EDB">
        <w:rPr>
          <w:rFonts w:asciiTheme="minorHAnsi" w:hAnsiTheme="minorHAnsi" w:cstheme="minorHAnsi"/>
          <w:bCs/>
          <w:lang w:val="el-GR"/>
        </w:rPr>
        <w:t xml:space="preserve"> </w:t>
      </w:r>
      <w:r w:rsidR="00F64EDB" w:rsidRPr="00F64EDB">
        <w:rPr>
          <w:rFonts w:asciiTheme="minorHAnsi" w:hAnsiTheme="minorHAnsi" w:cstheme="minorHAnsi"/>
          <w:bCs/>
          <w:lang w:val="el-GR"/>
        </w:rPr>
        <w:t>χωρίστηκε</w:t>
      </w:r>
      <w:r w:rsidR="00403DB2" w:rsidRPr="00F64EDB">
        <w:rPr>
          <w:rFonts w:asciiTheme="minorHAnsi" w:hAnsiTheme="minorHAnsi" w:cstheme="minorHAnsi"/>
          <w:bCs/>
          <w:lang w:val="el-GR"/>
        </w:rPr>
        <w:t xml:space="preserve"> σε δύο μέρη στο </w:t>
      </w:r>
      <w:r w:rsidR="00F64EDB" w:rsidRPr="00F64EDB">
        <w:rPr>
          <w:rFonts w:asciiTheme="minorHAnsi" w:hAnsiTheme="minorHAnsi" w:cstheme="minorHAnsi"/>
          <w:bCs/>
          <w:lang w:val="el-GR"/>
        </w:rPr>
        <w:t>πρώτο</w:t>
      </w:r>
      <w:r w:rsidR="00403DB2" w:rsidRPr="00F64EDB">
        <w:rPr>
          <w:rFonts w:asciiTheme="minorHAnsi" w:hAnsiTheme="minorHAnsi" w:cstheme="minorHAnsi"/>
          <w:bCs/>
          <w:lang w:val="el-GR"/>
        </w:rPr>
        <w:t xml:space="preserve"> μέρος </w:t>
      </w:r>
      <w:r w:rsidR="00F64EDB" w:rsidRPr="00F64EDB">
        <w:rPr>
          <w:rFonts w:asciiTheme="minorHAnsi" w:hAnsiTheme="minorHAnsi" w:cstheme="minorHAnsi"/>
          <w:bCs/>
          <w:lang w:val="el-GR"/>
        </w:rPr>
        <w:t>έγινε</w:t>
      </w:r>
      <w:r w:rsidR="00403DB2" w:rsidRPr="00F64EDB">
        <w:rPr>
          <w:rFonts w:asciiTheme="minorHAnsi" w:hAnsiTheme="minorHAnsi" w:cstheme="minorHAnsi"/>
          <w:bCs/>
          <w:lang w:val="el-GR"/>
        </w:rPr>
        <w:t xml:space="preserve"> ο </w:t>
      </w:r>
      <w:r w:rsidR="00F64EDB" w:rsidRPr="00F64EDB">
        <w:rPr>
          <w:rFonts w:asciiTheme="minorHAnsi" w:hAnsiTheme="minorHAnsi" w:cstheme="minorHAnsi"/>
          <w:bCs/>
          <w:lang w:val="el-GR"/>
        </w:rPr>
        <w:t>υπολογισμός</w:t>
      </w:r>
      <w:r w:rsidR="00403DB2" w:rsidRPr="00F64EDB">
        <w:rPr>
          <w:rFonts w:asciiTheme="minorHAnsi" w:hAnsiTheme="minorHAnsi" w:cstheme="minorHAnsi"/>
          <w:bCs/>
          <w:lang w:val="el-GR"/>
        </w:rPr>
        <w:t xml:space="preserve"> των </w:t>
      </w:r>
      <w:r w:rsidR="00F64EDB" w:rsidRPr="00F64EDB">
        <w:rPr>
          <w:rFonts w:asciiTheme="minorHAnsi" w:hAnsiTheme="minorHAnsi" w:cstheme="minorHAnsi"/>
          <w:bCs/>
          <w:lang w:val="el-GR"/>
        </w:rPr>
        <w:t>πρότυπων</w:t>
      </w:r>
      <w:r w:rsidR="00403DB2" w:rsidRPr="00F64EDB">
        <w:rPr>
          <w:rFonts w:asciiTheme="minorHAnsi" w:hAnsiTheme="minorHAnsi" w:cstheme="minorHAnsi"/>
          <w:bCs/>
          <w:lang w:val="el-GR"/>
        </w:rPr>
        <w:t xml:space="preserve"> </w:t>
      </w:r>
      <w:r w:rsidR="00F64EDB" w:rsidRPr="00F64EDB">
        <w:rPr>
          <w:rFonts w:asciiTheme="minorHAnsi" w:hAnsiTheme="minorHAnsi" w:cstheme="minorHAnsi"/>
          <w:bCs/>
          <w:lang w:val="el-GR"/>
        </w:rPr>
        <w:t>διαλυμάτων</w:t>
      </w:r>
      <w:r w:rsidR="00403DB2" w:rsidRPr="00F64EDB">
        <w:rPr>
          <w:rFonts w:asciiTheme="minorHAnsi" w:hAnsiTheme="minorHAnsi" w:cstheme="minorHAnsi"/>
          <w:bCs/>
          <w:lang w:val="el-GR"/>
        </w:rPr>
        <w:t xml:space="preserve"> </w:t>
      </w:r>
      <w:r w:rsidR="00F64EDB" w:rsidRPr="00F64EDB">
        <w:rPr>
          <w:rFonts w:asciiTheme="minorHAnsi" w:hAnsiTheme="minorHAnsi" w:cstheme="minorHAnsi"/>
          <w:bCs/>
          <w:lang w:val="el-GR"/>
        </w:rPr>
        <w:t>με την χρίση του φασματοφωτόμετρου και στο 2</w:t>
      </w:r>
      <w:r w:rsidR="00F64EDB" w:rsidRPr="00F64EDB">
        <w:rPr>
          <w:rFonts w:asciiTheme="minorHAnsi" w:hAnsiTheme="minorHAnsi" w:cstheme="minorHAnsi"/>
          <w:bCs/>
          <w:vertAlign w:val="superscript"/>
          <w:lang w:val="el-GR"/>
        </w:rPr>
        <w:t>ο</w:t>
      </w:r>
      <w:r w:rsidR="00F64EDB" w:rsidRPr="00F64EDB">
        <w:rPr>
          <w:rFonts w:asciiTheme="minorHAnsi" w:hAnsiTheme="minorHAnsi" w:cstheme="minorHAnsi"/>
          <w:bCs/>
          <w:lang w:val="el-GR"/>
        </w:rPr>
        <w:t xml:space="preserve"> μέρος ο υπολογισμός των απορροφήσεων για 4 άγνωστα διαλύματα</w:t>
      </w:r>
      <w:r w:rsidR="00F64EDB">
        <w:rPr>
          <w:rFonts w:asciiTheme="minorHAnsi" w:hAnsiTheme="minorHAnsi" w:cstheme="minorHAnsi"/>
          <w:bCs/>
          <w:lang w:val="el-GR"/>
        </w:rPr>
        <w:t xml:space="preserve"> </w:t>
      </w:r>
      <w:proofErr w:type="spellStart"/>
      <w:r w:rsidR="00F64EDB">
        <w:rPr>
          <w:rFonts w:asciiTheme="minorHAnsi" w:hAnsiTheme="minorHAnsi" w:cstheme="minorHAnsi"/>
          <w:bCs/>
          <w:lang w:val="el-GR"/>
        </w:rPr>
        <w:t>παλι</w:t>
      </w:r>
      <w:proofErr w:type="spellEnd"/>
      <w:r w:rsidR="00F64EDB">
        <w:rPr>
          <w:rFonts w:asciiTheme="minorHAnsi" w:hAnsiTheme="minorHAnsi" w:cstheme="minorHAnsi"/>
          <w:bCs/>
          <w:lang w:val="el-GR"/>
        </w:rPr>
        <w:t xml:space="preserve"> με την χρήση του φασματο</w:t>
      </w:r>
      <w:r w:rsidR="00466939">
        <w:rPr>
          <w:rFonts w:asciiTheme="minorHAnsi" w:hAnsiTheme="minorHAnsi" w:cstheme="minorHAnsi"/>
          <w:bCs/>
          <w:lang w:val="el-GR"/>
        </w:rPr>
        <w:t>φωτόμετρου</w:t>
      </w:r>
      <w:r w:rsidR="00F64EDB" w:rsidRPr="00F64EDB">
        <w:rPr>
          <w:rFonts w:asciiTheme="minorHAnsi" w:hAnsiTheme="minorHAnsi" w:cstheme="minorHAnsi"/>
          <w:bCs/>
          <w:lang w:val="el-GR"/>
        </w:rPr>
        <w:t>.</w:t>
      </w:r>
    </w:p>
    <w:p w14:paraId="21ACFE04" w14:textId="77777777" w:rsidR="00013880" w:rsidRDefault="00F64EDB" w:rsidP="00013880">
      <w:pPr>
        <w:spacing w:line="360" w:lineRule="auto"/>
        <w:rPr>
          <w:rFonts w:asciiTheme="minorHAnsi" w:hAnsiTheme="minorHAnsi" w:cstheme="minorHAnsi"/>
          <w:b/>
          <w:sz w:val="24"/>
          <w:szCs w:val="24"/>
          <w:u w:val="single" w:color="000000"/>
          <w:lang w:val="el-GR"/>
        </w:rPr>
      </w:pPr>
      <w:r>
        <w:rPr>
          <w:rFonts w:asciiTheme="minorHAnsi" w:hAnsiTheme="minorHAnsi" w:cstheme="minorHAnsi"/>
          <w:b/>
          <w:sz w:val="24"/>
          <w:szCs w:val="24"/>
          <w:u w:val="single" w:color="000000"/>
          <w:lang w:val="el-GR"/>
        </w:rPr>
        <w:t>Μέρος 1:</w:t>
      </w:r>
    </w:p>
    <w:p w14:paraId="1036275C" w14:textId="7A6D88F9" w:rsidR="0083216F" w:rsidRPr="00013880" w:rsidRDefault="00013880" w:rsidP="00013880">
      <w:pPr>
        <w:spacing w:line="360" w:lineRule="auto"/>
        <w:rPr>
          <w:rFonts w:asciiTheme="minorHAnsi" w:hAnsiTheme="minorHAnsi" w:cstheme="minorHAnsi"/>
          <w:b/>
          <w:sz w:val="24"/>
          <w:szCs w:val="24"/>
          <w:u w:val="single" w:color="000000"/>
          <w:lang w:val="el-GR"/>
        </w:rPr>
      </w:pPr>
      <w:r w:rsidRPr="00013880">
        <w:rPr>
          <w:rFonts w:asciiTheme="minorHAnsi" w:hAnsiTheme="minorHAnsi" w:cstheme="minorHAnsi"/>
          <w:b/>
          <w:sz w:val="24"/>
          <w:szCs w:val="24"/>
          <w:lang w:val="el-GR"/>
        </w:rPr>
        <w:t xml:space="preserve">      </w:t>
      </w:r>
      <w:r w:rsidR="0045650C" w:rsidRPr="00013880">
        <w:rPr>
          <w:lang w:val="el-GR"/>
        </w:rPr>
        <w:t>Α</w:t>
      </w:r>
      <w:r w:rsidR="0045650C">
        <w:rPr>
          <w:lang w:val="el-GR"/>
        </w:rPr>
        <w:t>ρχικά</w:t>
      </w:r>
      <w:r w:rsidR="00AC6E13" w:rsidRPr="00AC6E13">
        <w:rPr>
          <w:lang w:val="el-GR"/>
        </w:rPr>
        <w:t xml:space="preserve"> </w:t>
      </w:r>
      <w:r w:rsidR="00403DB2">
        <w:rPr>
          <w:lang w:val="el-GR"/>
        </w:rPr>
        <w:t>τοποθετήθηκαν</w:t>
      </w:r>
      <w:r w:rsidR="00AC6E13" w:rsidRPr="00AC6E13">
        <w:rPr>
          <w:lang w:val="el-GR"/>
        </w:rPr>
        <w:t xml:space="preserve"> ποσότητες 0-2-5-10-15 και 20 </w:t>
      </w:r>
      <w:r w:rsidR="00AC6E13" w:rsidRPr="00E00D19">
        <w:t>ml</w:t>
      </w:r>
      <w:r w:rsidR="00AC6E13" w:rsidRPr="00AC6E13">
        <w:rPr>
          <w:lang w:val="el-GR"/>
        </w:rPr>
        <w:t xml:space="preserve"> του πρότυπου διαλύματος χρωμίου (5 μ</w:t>
      </w:r>
      <w:r w:rsidR="00AC6E13" w:rsidRPr="00E00D19">
        <w:t>g</w:t>
      </w:r>
      <w:r w:rsidR="00AC6E13" w:rsidRPr="00AC6E13">
        <w:rPr>
          <w:lang w:val="el-GR"/>
        </w:rPr>
        <w:t>/</w:t>
      </w:r>
      <w:r w:rsidR="00AC6E13" w:rsidRPr="00E00D19">
        <w:t>ml</w:t>
      </w:r>
      <w:r w:rsidR="00AC6E13" w:rsidRPr="00AC6E13">
        <w:rPr>
          <w:lang w:val="el-GR"/>
        </w:rPr>
        <w:t xml:space="preserve">) σε 6 ογκομετρικές των 100 </w:t>
      </w:r>
      <w:r w:rsidR="00AC6E13" w:rsidRPr="00E00D19">
        <w:t>ml</w:t>
      </w:r>
      <w:r w:rsidR="00AC6E13" w:rsidRPr="00AC6E13">
        <w:rPr>
          <w:lang w:val="el-GR"/>
        </w:rPr>
        <w:t>, έτσι ώστε να μεταφερθούν συγκεκριμένες ποσότητες χρωμίου (0-5-12,5-25-37,5-50μ</w:t>
      </w:r>
      <w:r w:rsidR="00AC6E13" w:rsidRPr="00E00D19">
        <w:t>g</w:t>
      </w:r>
      <w:r w:rsidR="00AC6E13" w:rsidRPr="00AC6E13">
        <w:rPr>
          <w:lang w:val="el-GR"/>
        </w:rPr>
        <w:t>).</w:t>
      </w:r>
      <w:r w:rsidR="009D3DCB">
        <w:rPr>
          <w:lang w:val="el-GR"/>
        </w:rPr>
        <w:t xml:space="preserve"> </w:t>
      </w:r>
      <w:r w:rsidR="00403DB2">
        <w:rPr>
          <w:lang w:val="el-GR"/>
        </w:rPr>
        <w:t>Μετά έ</w:t>
      </w:r>
      <w:r w:rsidR="0045650C" w:rsidRPr="00403DB2">
        <w:rPr>
          <w:lang w:val="el-GR"/>
        </w:rPr>
        <w:t xml:space="preserve">γινε η </w:t>
      </w:r>
      <w:r w:rsidR="00213F38" w:rsidRPr="00403DB2">
        <w:rPr>
          <w:lang w:val="el-GR"/>
        </w:rPr>
        <w:t>προσθήκη</w:t>
      </w:r>
      <w:r w:rsidR="0083216F" w:rsidRPr="00403DB2">
        <w:rPr>
          <w:lang w:val="el-GR"/>
        </w:rPr>
        <w:t xml:space="preserve"> 0,250 </w:t>
      </w:r>
      <w:r w:rsidR="0083216F" w:rsidRPr="00E00D19">
        <w:t>ml</w:t>
      </w:r>
      <w:r w:rsidR="0083216F" w:rsidRPr="00403DB2">
        <w:rPr>
          <w:lang w:val="el-GR"/>
        </w:rPr>
        <w:t xml:space="preserve"> Η</w:t>
      </w:r>
      <w:r w:rsidR="0083216F" w:rsidRPr="00403DB2">
        <w:rPr>
          <w:vertAlign w:val="subscript"/>
          <w:lang w:val="el-GR"/>
        </w:rPr>
        <w:t>3</w:t>
      </w:r>
      <w:r w:rsidR="0083216F" w:rsidRPr="00403DB2">
        <w:rPr>
          <w:lang w:val="el-GR"/>
        </w:rPr>
        <w:t>ΡΟ</w:t>
      </w:r>
      <w:r w:rsidR="0083216F" w:rsidRPr="00403DB2">
        <w:rPr>
          <w:vertAlign w:val="subscript"/>
          <w:lang w:val="el-GR"/>
        </w:rPr>
        <w:t>4</w:t>
      </w:r>
      <w:r w:rsidR="00213F38" w:rsidRPr="00403DB2">
        <w:rPr>
          <w:lang w:val="el-GR"/>
        </w:rPr>
        <w:t xml:space="preserve"> ,στη συνέχεια αραίωση για</w:t>
      </w:r>
      <w:r w:rsidR="0083216F" w:rsidRPr="00403DB2">
        <w:rPr>
          <w:lang w:val="el-GR"/>
        </w:rPr>
        <w:t xml:space="preserve"> τα διαλύματα μέχρι τα 100</w:t>
      </w:r>
      <w:r w:rsidR="0083216F" w:rsidRPr="00E00D19">
        <w:t>ml</w:t>
      </w:r>
      <w:r w:rsidR="0083216F" w:rsidRPr="00403DB2">
        <w:rPr>
          <w:lang w:val="el-GR"/>
        </w:rPr>
        <w:t xml:space="preserve"> </w:t>
      </w:r>
      <w:r w:rsidR="00213F38" w:rsidRPr="00403DB2">
        <w:rPr>
          <w:lang w:val="el-GR"/>
        </w:rPr>
        <w:t>και</w:t>
      </w:r>
      <w:r w:rsidR="0083216F" w:rsidRPr="00403DB2">
        <w:rPr>
          <w:lang w:val="el-GR"/>
        </w:rPr>
        <w:t xml:space="preserve"> </w:t>
      </w:r>
      <w:r w:rsidR="00213F38" w:rsidRPr="00403DB2">
        <w:rPr>
          <w:lang w:val="el-GR"/>
        </w:rPr>
        <w:t>ανακαινίστηκαν</w:t>
      </w:r>
      <w:r w:rsidR="0083216F" w:rsidRPr="00403DB2">
        <w:rPr>
          <w:lang w:val="el-GR"/>
        </w:rPr>
        <w:t>.</w:t>
      </w:r>
      <w:r w:rsidR="00213F38" w:rsidRPr="00403DB2">
        <w:rPr>
          <w:lang w:val="el-GR"/>
        </w:rPr>
        <w:t xml:space="preserve"> Μεταφέρονται</w:t>
      </w:r>
      <w:r w:rsidR="0083216F" w:rsidRPr="00403DB2">
        <w:rPr>
          <w:lang w:val="el-GR"/>
        </w:rPr>
        <w:t xml:space="preserve"> 5 </w:t>
      </w:r>
      <w:r w:rsidR="0083216F" w:rsidRPr="00D2119D">
        <w:t>ml</w:t>
      </w:r>
      <w:r w:rsidR="0083216F" w:rsidRPr="00403DB2">
        <w:rPr>
          <w:lang w:val="el-GR"/>
        </w:rPr>
        <w:t xml:space="preserve"> δ</w:t>
      </w:r>
      <w:r w:rsidR="00213F38" w:rsidRPr="00403DB2">
        <w:rPr>
          <w:lang w:val="el-GR"/>
        </w:rPr>
        <w:t>ιαλύμα</w:t>
      </w:r>
      <w:r w:rsidR="0083216F" w:rsidRPr="00403DB2">
        <w:rPr>
          <w:lang w:val="el-GR"/>
        </w:rPr>
        <w:t xml:space="preserve">τος  σε δοκιμαστικό σωλήνα </w:t>
      </w:r>
      <w:r w:rsidR="00213F38" w:rsidRPr="00403DB2">
        <w:rPr>
          <w:lang w:val="el-GR"/>
        </w:rPr>
        <w:t xml:space="preserve">για την ρύθμιση του </w:t>
      </w:r>
      <w:r w:rsidR="00213F38">
        <w:t>p</w:t>
      </w:r>
      <w:r w:rsidR="0083216F" w:rsidRPr="00D2119D">
        <w:t>H</w:t>
      </w:r>
      <w:r w:rsidR="0083216F" w:rsidRPr="00403DB2">
        <w:rPr>
          <w:lang w:val="el-GR"/>
        </w:rPr>
        <w:t xml:space="preserve"> των διαλυμάτων στο 1 ± 0,3 </w:t>
      </w:r>
      <w:r w:rsidR="00213F38" w:rsidRPr="00403DB2">
        <w:rPr>
          <w:lang w:val="el-GR"/>
        </w:rPr>
        <w:t>με την χρήση του</w:t>
      </w:r>
      <w:r w:rsidR="0083216F" w:rsidRPr="00403DB2">
        <w:rPr>
          <w:lang w:val="el-GR"/>
        </w:rPr>
        <w:t xml:space="preserve"> διάλυμα Η</w:t>
      </w:r>
      <w:r w:rsidR="0083216F" w:rsidRPr="00403DB2">
        <w:rPr>
          <w:vertAlign w:val="subscript"/>
          <w:lang w:val="el-GR"/>
        </w:rPr>
        <w:t>2</w:t>
      </w:r>
      <w:r w:rsidR="0083216F" w:rsidRPr="00E00D19">
        <w:t>SO</w:t>
      </w:r>
      <w:r w:rsidR="0083216F" w:rsidRPr="00403DB2">
        <w:rPr>
          <w:vertAlign w:val="subscript"/>
          <w:lang w:val="el-GR"/>
        </w:rPr>
        <w:t>4</w:t>
      </w:r>
      <w:r w:rsidR="0083216F" w:rsidRPr="00403DB2">
        <w:rPr>
          <w:lang w:val="el-GR"/>
        </w:rPr>
        <w:t xml:space="preserve"> 0,2Ν, διάλυμα </w:t>
      </w:r>
      <w:r w:rsidR="0083216F">
        <w:t>NaOH</w:t>
      </w:r>
      <w:r w:rsidR="0083216F" w:rsidRPr="00403DB2">
        <w:rPr>
          <w:lang w:val="el-GR"/>
        </w:rPr>
        <w:t xml:space="preserve"> 1Μ.</w:t>
      </w:r>
      <w:r w:rsidR="00213F38" w:rsidRPr="00403DB2">
        <w:rPr>
          <w:lang w:val="el-GR"/>
        </w:rPr>
        <w:t xml:space="preserve"> Ακολούθως, προστέθηκε </w:t>
      </w:r>
      <w:r w:rsidR="0083216F" w:rsidRPr="00403DB2">
        <w:rPr>
          <w:lang w:val="el-GR"/>
        </w:rPr>
        <w:t xml:space="preserve">0,2 </w:t>
      </w:r>
      <w:r w:rsidR="0083216F" w:rsidRPr="00E00D19">
        <w:t>ml</w:t>
      </w:r>
      <w:r w:rsidR="0083216F" w:rsidRPr="00403DB2">
        <w:rPr>
          <w:lang w:val="el-GR"/>
        </w:rPr>
        <w:t xml:space="preserve"> διαλύματος διφαινυλοκαρβαζιδίου</w:t>
      </w:r>
      <w:r w:rsidR="00213F38" w:rsidRPr="00403DB2">
        <w:rPr>
          <w:lang w:val="el-GR"/>
        </w:rPr>
        <w:t xml:space="preserve">, </w:t>
      </w:r>
      <w:r w:rsidR="00AC6E13" w:rsidRPr="00403DB2">
        <w:rPr>
          <w:lang w:val="el-GR"/>
        </w:rPr>
        <w:t>ανακινείται και</w:t>
      </w:r>
      <w:r w:rsidR="0083216F" w:rsidRPr="00403DB2">
        <w:rPr>
          <w:lang w:val="el-GR"/>
        </w:rPr>
        <w:t xml:space="preserve"> </w:t>
      </w:r>
      <w:r w:rsidR="00AC6E13" w:rsidRPr="00403DB2">
        <w:rPr>
          <w:lang w:val="el-GR"/>
        </w:rPr>
        <w:t>αφήνεται σε ηρεμία</w:t>
      </w:r>
      <w:r w:rsidR="0083216F" w:rsidRPr="00403DB2">
        <w:rPr>
          <w:lang w:val="el-GR"/>
        </w:rPr>
        <w:t xml:space="preserve"> να αναπτυχθεί το χρώμα για 5 με 10 </w:t>
      </w:r>
      <w:r w:rsidR="0083216F" w:rsidRPr="00403DB2">
        <w:rPr>
          <w:lang w:val="el-GR"/>
        </w:rPr>
        <w:lastRenderedPageBreak/>
        <w:t xml:space="preserve">λεπτά. </w:t>
      </w:r>
      <w:r w:rsidR="00AC6E13" w:rsidRPr="00403DB2">
        <w:rPr>
          <w:lang w:val="el-GR"/>
        </w:rPr>
        <w:t xml:space="preserve"> Τέλος υπολογίζεται η</w:t>
      </w:r>
      <w:r w:rsidR="0083216F" w:rsidRPr="00403DB2">
        <w:rPr>
          <w:lang w:val="el-GR"/>
        </w:rPr>
        <w:t xml:space="preserve"> απορρόφηση των διαλυμάτων στα 540 </w:t>
      </w:r>
      <w:r w:rsidR="0083216F" w:rsidRPr="00E00D19">
        <w:t>nm</w:t>
      </w:r>
      <w:r w:rsidR="0083216F" w:rsidRPr="00403DB2">
        <w:rPr>
          <w:lang w:val="el-GR"/>
        </w:rPr>
        <w:t xml:space="preserve">, χρησιμοποιώντας </w:t>
      </w:r>
      <w:proofErr w:type="spellStart"/>
      <w:r w:rsidR="0083216F" w:rsidRPr="00403DB2">
        <w:rPr>
          <w:lang w:val="el-GR"/>
        </w:rPr>
        <w:t>απιονισμένο</w:t>
      </w:r>
      <w:proofErr w:type="spellEnd"/>
      <w:r w:rsidR="0083216F" w:rsidRPr="00403DB2">
        <w:rPr>
          <w:lang w:val="el-GR"/>
        </w:rPr>
        <w:t xml:space="preserve"> νερό για το μηδενισμό του φασματοφωτόμετρου. </w:t>
      </w:r>
    </w:p>
    <w:p w14:paraId="3E9E35AD" w14:textId="402FBC08" w:rsidR="00F64EDB" w:rsidRPr="00F64EDB" w:rsidRDefault="00F64EDB" w:rsidP="00F64EDB">
      <w:pPr>
        <w:spacing w:after="0" w:line="360" w:lineRule="auto"/>
        <w:ind w:right="0"/>
        <w:rPr>
          <w:rFonts w:asciiTheme="minorHAnsi" w:hAnsiTheme="minorHAnsi" w:cstheme="minorHAnsi"/>
          <w:b/>
          <w:bCs/>
          <w:sz w:val="24"/>
          <w:szCs w:val="24"/>
          <w:u w:val="single"/>
          <w:lang w:val="el-GR"/>
        </w:rPr>
      </w:pPr>
      <w:r w:rsidRPr="00F64EDB">
        <w:rPr>
          <w:rFonts w:asciiTheme="minorHAnsi" w:hAnsiTheme="minorHAnsi" w:cstheme="minorHAnsi"/>
          <w:b/>
          <w:bCs/>
          <w:sz w:val="24"/>
          <w:szCs w:val="24"/>
          <w:u w:val="single"/>
          <w:lang w:val="el-GR"/>
        </w:rPr>
        <w:t>Μέρος 2:</w:t>
      </w:r>
    </w:p>
    <w:p w14:paraId="79614D9B" w14:textId="6A38A4B4" w:rsidR="00013880" w:rsidRPr="00E83115" w:rsidRDefault="00013880" w:rsidP="00E83115">
      <w:pPr>
        <w:spacing w:after="0" w:line="360" w:lineRule="auto"/>
        <w:ind w:right="0"/>
        <w:rPr>
          <w:lang w:val="el-GR"/>
        </w:rPr>
      </w:pPr>
      <w:r w:rsidRPr="00013880">
        <w:rPr>
          <w:lang w:val="el-GR"/>
        </w:rPr>
        <w:t xml:space="preserve">      </w:t>
      </w:r>
      <w:r w:rsidR="00AC6E13" w:rsidRPr="00AC6E13">
        <w:rPr>
          <w:lang w:val="el-GR"/>
        </w:rPr>
        <w:t xml:space="preserve">Σε μια συγκεκριμένη ποσότητα δείγματος (50 </w:t>
      </w:r>
      <w:r w:rsidR="00AC6E13" w:rsidRPr="00E00D19">
        <w:t>ml</w:t>
      </w:r>
      <w:r w:rsidR="00AC6E13" w:rsidRPr="00AC6E13">
        <w:rPr>
          <w:lang w:val="el-GR"/>
        </w:rPr>
        <w:t xml:space="preserve">) προσθέστε 0,125 </w:t>
      </w:r>
      <w:r w:rsidR="00AC6E13" w:rsidRPr="00E00D19">
        <w:t>ml</w:t>
      </w:r>
      <w:r w:rsidR="00AC6E13" w:rsidRPr="00AC6E13">
        <w:rPr>
          <w:lang w:val="el-GR"/>
        </w:rPr>
        <w:t xml:space="preserve"> Η</w:t>
      </w:r>
      <w:r w:rsidR="00AC6E13" w:rsidRPr="00AC6E13">
        <w:rPr>
          <w:vertAlign w:val="subscript"/>
          <w:lang w:val="el-GR"/>
        </w:rPr>
        <w:t>3</w:t>
      </w:r>
      <w:r w:rsidR="00AC6E13" w:rsidRPr="00AC6E13">
        <w:rPr>
          <w:lang w:val="el-GR"/>
        </w:rPr>
        <w:t>ΡΟ</w:t>
      </w:r>
      <w:r w:rsidR="00AC6E13" w:rsidRPr="00AC6E13">
        <w:rPr>
          <w:vertAlign w:val="subscript"/>
          <w:lang w:val="el-GR"/>
        </w:rPr>
        <w:t>4</w:t>
      </w:r>
      <w:r w:rsidR="00AC6E13" w:rsidRPr="00AC6E13">
        <w:rPr>
          <w:lang w:val="el-GR"/>
        </w:rPr>
        <w:t xml:space="preserve">. </w:t>
      </w:r>
      <w:r w:rsidR="00B62C50">
        <w:rPr>
          <w:lang w:val="el-GR"/>
        </w:rPr>
        <w:t>Ακολούθως μ</w:t>
      </w:r>
      <w:r w:rsidR="00B62C50" w:rsidRPr="00AC6E13">
        <w:rPr>
          <w:lang w:val="el-GR"/>
        </w:rPr>
        <w:t>εταφέρ</w:t>
      </w:r>
      <w:r w:rsidR="00B62C50">
        <w:rPr>
          <w:lang w:val="el-GR"/>
        </w:rPr>
        <w:t>θηκαν</w:t>
      </w:r>
      <w:r w:rsidR="00AC6E13" w:rsidRPr="00AC6E13">
        <w:rPr>
          <w:lang w:val="el-GR"/>
        </w:rPr>
        <w:t xml:space="preserve"> 5 </w:t>
      </w:r>
      <w:r w:rsidR="00AC6E13" w:rsidRPr="00D2119D">
        <w:t>ml</w:t>
      </w:r>
      <w:r w:rsidR="00AC6E13" w:rsidRPr="00AC6E13">
        <w:rPr>
          <w:lang w:val="el-GR"/>
        </w:rPr>
        <w:t xml:space="preserve"> </w:t>
      </w:r>
      <w:r w:rsidR="00B62C50">
        <w:rPr>
          <w:lang w:val="el-GR"/>
        </w:rPr>
        <w:t>του διαλύματος</w:t>
      </w:r>
      <w:r w:rsidR="00AC6E13" w:rsidRPr="00AC6E13">
        <w:rPr>
          <w:lang w:val="el-GR"/>
        </w:rPr>
        <w:t xml:space="preserve">  σε δοκιμαστικό σωλήνα </w:t>
      </w:r>
      <w:r w:rsidR="00B62C50">
        <w:rPr>
          <w:lang w:val="el-GR"/>
        </w:rPr>
        <w:t>για την ρύθμιση</w:t>
      </w:r>
      <w:r w:rsidR="00AC6E13" w:rsidRPr="00AC6E13">
        <w:rPr>
          <w:lang w:val="el-GR"/>
        </w:rPr>
        <w:t xml:space="preserve"> το</w:t>
      </w:r>
      <w:r w:rsidR="00B62C50">
        <w:rPr>
          <w:lang w:val="el-GR"/>
        </w:rPr>
        <w:t>υ</w:t>
      </w:r>
      <w:r w:rsidR="00AC6E13" w:rsidRPr="00AC6E13">
        <w:rPr>
          <w:lang w:val="el-GR"/>
        </w:rPr>
        <w:t xml:space="preserve"> </w:t>
      </w:r>
      <w:r w:rsidR="00AC6E13" w:rsidRPr="00D2119D">
        <w:t>pH</w:t>
      </w:r>
      <w:r w:rsidR="00AC6E13" w:rsidRPr="00AC6E13">
        <w:rPr>
          <w:lang w:val="el-GR"/>
        </w:rPr>
        <w:t xml:space="preserve"> των διαλυμάτων στο 1 ± 0,3 χρησιμοποιώντας διάλυμα Η</w:t>
      </w:r>
      <w:r w:rsidR="00AC6E13" w:rsidRPr="00AC6E13">
        <w:rPr>
          <w:vertAlign w:val="subscript"/>
          <w:lang w:val="el-GR"/>
        </w:rPr>
        <w:t>2</w:t>
      </w:r>
      <w:r w:rsidR="00AC6E13" w:rsidRPr="00E00D19">
        <w:t>SO</w:t>
      </w:r>
      <w:r w:rsidR="00AC6E13" w:rsidRPr="00AC6E13">
        <w:rPr>
          <w:vertAlign w:val="subscript"/>
          <w:lang w:val="el-GR"/>
        </w:rPr>
        <w:t>4</w:t>
      </w:r>
      <w:r w:rsidR="00AC6E13" w:rsidRPr="00AC6E13">
        <w:rPr>
          <w:lang w:val="el-GR"/>
        </w:rPr>
        <w:t xml:space="preserve"> 0,2Ν ή διάλυμα </w:t>
      </w:r>
      <w:r w:rsidR="00AC6E13">
        <w:t>NaOH</w:t>
      </w:r>
      <w:r w:rsidR="00AC6E13" w:rsidRPr="00AC6E13">
        <w:rPr>
          <w:lang w:val="el-GR"/>
        </w:rPr>
        <w:t xml:space="preserve"> 1Μ.</w:t>
      </w:r>
      <w:r w:rsidR="00B62C50">
        <w:rPr>
          <w:lang w:val="el-GR"/>
        </w:rPr>
        <w:t xml:space="preserve"> Στη συνέχεια πρ</w:t>
      </w:r>
      <w:r w:rsidR="00AC6E13" w:rsidRPr="00AC6E13">
        <w:rPr>
          <w:lang w:val="el-GR"/>
        </w:rPr>
        <w:t xml:space="preserve">οσθέστε 0,1 </w:t>
      </w:r>
      <w:r w:rsidR="00AC6E13" w:rsidRPr="00E00D19">
        <w:t>ml</w:t>
      </w:r>
      <w:r w:rsidR="00AC6E13" w:rsidRPr="00AC6E13">
        <w:rPr>
          <w:lang w:val="el-GR"/>
        </w:rPr>
        <w:t xml:space="preserve"> διαλύματος διφαινυλοκαρβαζιδίου, </w:t>
      </w:r>
      <w:r w:rsidR="00B62C50" w:rsidRPr="00AC6E13">
        <w:rPr>
          <w:lang w:val="el-GR"/>
        </w:rPr>
        <w:t>ανακινείσ</w:t>
      </w:r>
      <w:r w:rsidR="00B62C50">
        <w:rPr>
          <w:lang w:val="el-GR"/>
        </w:rPr>
        <w:t>τε</w:t>
      </w:r>
      <w:r w:rsidR="00AC6E13" w:rsidRPr="00AC6E13">
        <w:rPr>
          <w:lang w:val="el-GR"/>
        </w:rPr>
        <w:t xml:space="preserve"> και </w:t>
      </w:r>
      <w:r w:rsidR="00B62C50" w:rsidRPr="00AC6E13">
        <w:rPr>
          <w:lang w:val="el-GR"/>
        </w:rPr>
        <w:t>α</w:t>
      </w:r>
      <w:r w:rsidR="00B62C50">
        <w:rPr>
          <w:lang w:val="el-GR"/>
        </w:rPr>
        <w:t xml:space="preserve">φέθηκε σε ηρεμία </w:t>
      </w:r>
      <w:r w:rsidR="00AC6E13" w:rsidRPr="00AC6E13">
        <w:rPr>
          <w:lang w:val="el-GR"/>
        </w:rPr>
        <w:t xml:space="preserve"> να αναπτυχθεί το χρώμα για 5 με 10 λεπτά. </w:t>
      </w:r>
      <w:r w:rsidR="00B62C50">
        <w:rPr>
          <w:lang w:val="el-GR"/>
        </w:rPr>
        <w:t>Όπως και στο πρώτο μέρος μ</w:t>
      </w:r>
      <w:r w:rsidR="00B62C50" w:rsidRPr="00AC6E13">
        <w:rPr>
          <w:lang w:val="el-GR"/>
        </w:rPr>
        <w:t>ετρή</w:t>
      </w:r>
      <w:r w:rsidR="00B62C50">
        <w:rPr>
          <w:lang w:val="el-GR"/>
        </w:rPr>
        <w:t>θηκε</w:t>
      </w:r>
      <w:r w:rsidR="00AC6E13" w:rsidRPr="00AC6E13">
        <w:rPr>
          <w:lang w:val="el-GR"/>
        </w:rPr>
        <w:t xml:space="preserve"> </w:t>
      </w:r>
      <w:r w:rsidR="00B62C50">
        <w:rPr>
          <w:lang w:val="el-GR"/>
        </w:rPr>
        <w:t>η</w:t>
      </w:r>
      <w:r w:rsidR="00AC6E13" w:rsidRPr="00AC6E13">
        <w:rPr>
          <w:lang w:val="el-GR"/>
        </w:rPr>
        <w:t xml:space="preserve"> απορρόφηση του διαλύματος στα 540 </w:t>
      </w:r>
      <w:r w:rsidR="00AC6E13" w:rsidRPr="00E00D19">
        <w:t>nm</w:t>
      </w:r>
      <w:r w:rsidR="00AC6E13" w:rsidRPr="00AC6E13">
        <w:rPr>
          <w:lang w:val="el-GR"/>
        </w:rPr>
        <w:t xml:space="preserve">, χρησιμοποιώντας νερό για το μηδενισμό του φασματοφωτόμετρου. </w:t>
      </w:r>
      <w:r w:rsidR="00F64EDB">
        <w:rPr>
          <w:lang w:val="el-GR"/>
        </w:rPr>
        <w:t xml:space="preserve"> Τέλος καταγράφονται όλα τα αποτελέσματα στον πινακα 1.</w:t>
      </w:r>
    </w:p>
    <w:p w14:paraId="6E8E5579" w14:textId="657203AF" w:rsidR="00013880" w:rsidRPr="00013880" w:rsidRDefault="002F4E63" w:rsidP="00013880">
      <w:pPr>
        <w:rPr>
          <w:rFonts w:asciiTheme="minorHAnsi" w:hAnsiTheme="minorHAnsi" w:cstheme="minorHAnsi"/>
          <w:lang w:val="el-GR"/>
        </w:rPr>
      </w:pPr>
      <w:r>
        <w:rPr>
          <w:b/>
          <w:bCs/>
          <w:sz w:val="24"/>
          <w:szCs w:val="24"/>
          <w:u w:val="single"/>
          <w:lang w:val="el-GR"/>
        </w:rPr>
        <w:t>Πίνακας 1:</w:t>
      </w:r>
      <w:r w:rsidRPr="008A08BE">
        <w:rPr>
          <w:b/>
          <w:bCs/>
          <w:sz w:val="24"/>
          <w:szCs w:val="24"/>
          <w:u w:val="single"/>
          <w:lang w:val="el-GR"/>
        </w:rPr>
        <w:t xml:space="preserve"> Πειραματικά Αποτελέσματα</w:t>
      </w:r>
      <w:r>
        <w:rPr>
          <w:b/>
          <w:bCs/>
          <w:sz w:val="24"/>
          <w:szCs w:val="24"/>
          <w:u w:val="single"/>
          <w:lang w:val="el-GR"/>
        </w:rPr>
        <w:t xml:space="preserve">  </w:t>
      </w:r>
      <w:r>
        <w:rPr>
          <w:rFonts w:asciiTheme="minorHAnsi" w:hAnsiTheme="minorHAnsi" w:cstheme="minorHAnsi"/>
          <w:lang w:val="el-GR"/>
        </w:rPr>
        <w:t xml:space="preserve"> </w:t>
      </w:r>
    </w:p>
    <w:tbl>
      <w:tblPr>
        <w:tblStyle w:val="2-1"/>
        <w:tblW w:w="8196" w:type="dxa"/>
        <w:jc w:val="center"/>
        <w:tblBorders>
          <w:top w:val="single" w:sz="4" w:space="0" w:color="806000" w:themeColor="accent4" w:themeShade="80"/>
          <w:left w:val="single" w:sz="4" w:space="0" w:color="806000" w:themeColor="accent4" w:themeShade="80"/>
          <w:bottom w:val="single" w:sz="4" w:space="0" w:color="806000" w:themeColor="accent4" w:themeShade="80"/>
          <w:right w:val="single" w:sz="4" w:space="0" w:color="806000" w:themeColor="accent4" w:themeShade="80"/>
          <w:insideH w:val="single" w:sz="4" w:space="0" w:color="806000" w:themeColor="accent4" w:themeShade="80"/>
          <w:insideV w:val="single" w:sz="4" w:space="0" w:color="806000" w:themeColor="accent4" w:themeShade="80"/>
        </w:tblBorders>
        <w:tblLook w:val="04A0" w:firstRow="1" w:lastRow="0" w:firstColumn="1" w:lastColumn="0" w:noHBand="0" w:noVBand="1"/>
      </w:tblPr>
      <w:tblGrid>
        <w:gridCol w:w="1459"/>
        <w:gridCol w:w="1978"/>
        <w:gridCol w:w="1932"/>
        <w:gridCol w:w="1201"/>
        <w:gridCol w:w="1626"/>
      </w:tblGrid>
      <w:tr w:rsidR="0012665E" w14:paraId="3A3B1788" w14:textId="52527106" w:rsidTr="009D3DC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9" w:type="dxa"/>
            <w:tcBorders>
              <w:top w:val="none" w:sz="0" w:space="0" w:color="auto"/>
              <w:bottom w:val="none" w:sz="0" w:space="0" w:color="auto"/>
              <w:right w:val="none" w:sz="0" w:space="0" w:color="auto"/>
            </w:tcBorders>
          </w:tcPr>
          <w:p w14:paraId="5127AFDD" w14:textId="77777777" w:rsidR="0012665E" w:rsidRPr="0012665E" w:rsidRDefault="0012665E" w:rsidP="0012665E">
            <w:pPr>
              <w:jc w:val="center"/>
              <w:rPr>
                <w:sz w:val="24"/>
                <w:szCs w:val="24"/>
              </w:rPr>
            </w:pPr>
            <w:proofErr w:type="spellStart"/>
            <w:r w:rsidRPr="009C5091">
              <w:rPr>
                <w:sz w:val="24"/>
                <w:szCs w:val="24"/>
              </w:rPr>
              <w:t>Δείγμ</w:t>
            </w:r>
            <w:proofErr w:type="spellEnd"/>
            <w:r w:rsidRPr="009C5091">
              <w:rPr>
                <w:sz w:val="24"/>
                <w:szCs w:val="24"/>
              </w:rPr>
              <w:t>α (ml)</w:t>
            </w:r>
          </w:p>
        </w:tc>
        <w:tc>
          <w:tcPr>
            <w:tcW w:w="1978" w:type="dxa"/>
            <w:tcBorders>
              <w:top w:val="none" w:sz="0" w:space="0" w:color="auto"/>
              <w:left w:val="none" w:sz="0" w:space="0" w:color="auto"/>
              <w:bottom w:val="none" w:sz="0" w:space="0" w:color="auto"/>
              <w:right w:val="none" w:sz="0" w:space="0" w:color="auto"/>
            </w:tcBorders>
          </w:tcPr>
          <w:p w14:paraId="7A928EDE" w14:textId="6678297F" w:rsidR="0012665E" w:rsidRPr="00BB6D34" w:rsidRDefault="0012665E" w:rsidP="0012665E">
            <w:pPr>
              <w:jc w:val="center"/>
              <w:cnfStyle w:val="100000000000" w:firstRow="1" w:lastRow="0" w:firstColumn="0" w:lastColumn="0" w:oddVBand="0" w:evenVBand="0" w:oddHBand="0" w:evenHBand="0" w:firstRowFirstColumn="0" w:firstRowLastColumn="0" w:lastRowFirstColumn="0" w:lastRowLastColumn="0"/>
              <w:rPr>
                <w:sz w:val="24"/>
                <w:szCs w:val="24"/>
                <w:lang w:val="el-GR"/>
              </w:rPr>
            </w:pPr>
            <w:r w:rsidRPr="00BB6D34">
              <w:rPr>
                <w:sz w:val="24"/>
                <w:szCs w:val="24"/>
                <w:lang w:val="el-GR"/>
              </w:rPr>
              <w:t xml:space="preserve">Συγκέντρωση </w:t>
            </w:r>
            <w:r w:rsidR="00BB6D34">
              <w:rPr>
                <w:sz w:val="24"/>
                <w:szCs w:val="24"/>
                <w:lang w:val="el-GR"/>
              </w:rPr>
              <w:t>(</w:t>
            </w:r>
            <w:r w:rsidRPr="009C5091">
              <w:rPr>
                <w:sz w:val="24"/>
                <w:szCs w:val="24"/>
              </w:rPr>
              <w:t>C</w:t>
            </w:r>
            <w:r w:rsidR="00BB6D34">
              <w:rPr>
                <w:sz w:val="24"/>
                <w:szCs w:val="24"/>
                <w:lang w:val="el-GR"/>
              </w:rPr>
              <w:t>)</w:t>
            </w:r>
            <w:r w:rsidR="00BB6D34" w:rsidRPr="009D3DCB">
              <w:rPr>
                <w:rFonts w:asciiTheme="minorHAnsi" w:hAnsiTheme="minorHAnsi" w:cstheme="minorHAnsi"/>
                <w:lang w:val="el-GR"/>
              </w:rPr>
              <w:t xml:space="preserve"> </w:t>
            </w:r>
            <w:r w:rsidR="00BB6D34">
              <w:rPr>
                <w:rFonts w:asciiTheme="minorHAnsi" w:hAnsiTheme="minorHAnsi" w:cstheme="minorHAnsi"/>
                <w:lang w:val="el-GR"/>
              </w:rPr>
              <w:t>Π</w:t>
            </w:r>
            <w:r w:rsidR="00BB6D34" w:rsidRPr="009D3DCB">
              <w:rPr>
                <w:rFonts w:asciiTheme="minorHAnsi" w:hAnsiTheme="minorHAnsi" w:cstheme="minorHAnsi"/>
                <w:lang w:val="el-GR"/>
              </w:rPr>
              <w:t xml:space="preserve">ρότυπων </w:t>
            </w:r>
            <w:r w:rsidR="00BB6D34">
              <w:rPr>
                <w:rFonts w:asciiTheme="minorHAnsi" w:hAnsiTheme="minorHAnsi" w:cstheme="minorHAnsi"/>
                <w:lang w:val="el-GR"/>
              </w:rPr>
              <w:t>Δ</w:t>
            </w:r>
            <w:r w:rsidR="00BB6D34" w:rsidRPr="009D3DCB">
              <w:rPr>
                <w:rFonts w:asciiTheme="minorHAnsi" w:hAnsiTheme="minorHAnsi" w:cstheme="minorHAnsi"/>
                <w:lang w:val="el-GR"/>
              </w:rPr>
              <w:t>ιαλυμάτων</w:t>
            </w:r>
            <w:r w:rsidRPr="00BB6D34">
              <w:rPr>
                <w:sz w:val="24"/>
                <w:szCs w:val="24"/>
                <w:lang w:val="el-GR"/>
              </w:rPr>
              <w:t xml:space="preserve"> </w:t>
            </w:r>
            <m:oMath>
              <m:d>
                <m:dPr>
                  <m:ctrlPr>
                    <w:rPr>
                      <w:rFonts w:ascii="Cambria Math" w:hAnsi="Cambria Math"/>
                      <w:sz w:val="24"/>
                      <w:szCs w:val="24"/>
                    </w:rPr>
                  </m:ctrlPr>
                </m:dPr>
                <m:e>
                  <m:f>
                    <m:fPr>
                      <m:ctrlPr>
                        <w:rPr>
                          <w:rFonts w:ascii="Cambria Math" w:hAnsi="Cambria Math"/>
                          <w:sz w:val="24"/>
                          <w:szCs w:val="24"/>
                        </w:rPr>
                      </m:ctrlPr>
                    </m:fPr>
                    <m:num>
                      <m:r>
                        <m:rPr>
                          <m:sty m:val="bi"/>
                        </m:rPr>
                        <w:rPr>
                          <w:rFonts w:ascii="Cambria Math" w:hAnsi="Cambria Math"/>
                          <w:sz w:val="24"/>
                          <w:szCs w:val="24"/>
                        </w:rPr>
                        <m:t>μg</m:t>
                      </m:r>
                    </m:num>
                    <m:den>
                      <m:r>
                        <m:rPr>
                          <m:sty m:val="bi"/>
                        </m:rPr>
                        <w:rPr>
                          <w:rFonts w:ascii="Cambria Math" w:hAnsi="Cambria Math"/>
                          <w:sz w:val="24"/>
                          <w:szCs w:val="24"/>
                        </w:rPr>
                        <m:t>ml</m:t>
                      </m:r>
                    </m:den>
                  </m:f>
                  <m:r>
                    <m:rPr>
                      <m:sty m:val="b"/>
                    </m:rPr>
                    <w:rPr>
                      <w:rFonts w:ascii="Cambria Math" w:hAnsi="Cambria Math"/>
                      <w:sz w:val="24"/>
                      <w:szCs w:val="24"/>
                      <w:lang w:val="el-GR"/>
                    </w:rPr>
                    <m:t xml:space="preserve">  </m:t>
                  </m:r>
                </m:e>
              </m:d>
            </m:oMath>
          </w:p>
        </w:tc>
        <w:tc>
          <w:tcPr>
            <w:tcW w:w="1932" w:type="dxa"/>
            <w:tcBorders>
              <w:top w:val="none" w:sz="0" w:space="0" w:color="auto"/>
              <w:left w:val="none" w:sz="0" w:space="0" w:color="auto"/>
              <w:bottom w:val="none" w:sz="0" w:space="0" w:color="auto"/>
              <w:right w:val="none" w:sz="0" w:space="0" w:color="auto"/>
            </w:tcBorders>
          </w:tcPr>
          <w:p w14:paraId="637FD5D4" w14:textId="141A2880" w:rsidR="0012665E" w:rsidRPr="0012665E" w:rsidRDefault="0012665E" w:rsidP="0012665E">
            <w:pPr>
              <w:jc w:val="center"/>
              <w:cnfStyle w:val="100000000000" w:firstRow="1" w:lastRow="0" w:firstColumn="0" w:lastColumn="0" w:oddVBand="0" w:evenVBand="0" w:oddHBand="0" w:evenHBand="0" w:firstRowFirstColumn="0" w:firstRowLastColumn="0" w:lastRowFirstColumn="0" w:lastRowLastColumn="0"/>
              <w:rPr>
                <w:sz w:val="24"/>
                <w:szCs w:val="24"/>
              </w:rPr>
            </w:pPr>
            <w:r w:rsidRPr="0012665E">
              <w:rPr>
                <w:sz w:val="24"/>
                <w:szCs w:val="24"/>
              </w:rPr>
              <w:t>Απ</w:t>
            </w:r>
            <w:proofErr w:type="spellStart"/>
            <w:r w:rsidRPr="0012665E">
              <w:rPr>
                <w:sz w:val="24"/>
                <w:szCs w:val="24"/>
              </w:rPr>
              <w:t>ορρόφηση</w:t>
            </w:r>
            <w:proofErr w:type="spellEnd"/>
            <w:r w:rsidRPr="0012665E">
              <w:rPr>
                <w:sz w:val="24"/>
                <w:szCs w:val="24"/>
              </w:rPr>
              <w:t xml:space="preserve"> </w:t>
            </w:r>
            <w:proofErr w:type="spellStart"/>
            <w:r w:rsidRPr="0012665E">
              <w:rPr>
                <w:sz w:val="24"/>
                <w:szCs w:val="24"/>
              </w:rPr>
              <w:t>Πρ</w:t>
            </w:r>
            <w:proofErr w:type="spellEnd"/>
            <w:r w:rsidR="009D3DCB">
              <w:rPr>
                <w:sz w:val="24"/>
                <w:szCs w:val="24"/>
                <w:lang w:val="el-GR"/>
              </w:rPr>
              <w:t>ό</w:t>
            </w:r>
            <w:proofErr w:type="spellStart"/>
            <w:r w:rsidRPr="0012665E">
              <w:rPr>
                <w:sz w:val="24"/>
                <w:szCs w:val="24"/>
              </w:rPr>
              <w:t>τυ</w:t>
            </w:r>
            <w:proofErr w:type="spellEnd"/>
            <w:r w:rsidRPr="0012665E">
              <w:rPr>
                <w:sz w:val="24"/>
                <w:szCs w:val="24"/>
              </w:rPr>
              <w:t>πων (Abs)</w:t>
            </w:r>
          </w:p>
        </w:tc>
        <w:tc>
          <w:tcPr>
            <w:tcW w:w="1201" w:type="dxa"/>
            <w:vMerge w:val="restart"/>
            <w:tcBorders>
              <w:top w:val="none" w:sz="0" w:space="0" w:color="auto"/>
              <w:left w:val="none" w:sz="0" w:space="0" w:color="auto"/>
              <w:bottom w:val="none" w:sz="0" w:space="0" w:color="auto"/>
              <w:right w:val="none" w:sz="0" w:space="0" w:color="auto"/>
            </w:tcBorders>
            <w:vAlign w:val="center"/>
          </w:tcPr>
          <w:p w14:paraId="333213FC" w14:textId="2F011AB3" w:rsidR="0012665E" w:rsidRPr="009D3DCB" w:rsidRDefault="0012665E" w:rsidP="0012665E">
            <w:pPr>
              <w:jc w:val="center"/>
              <w:cnfStyle w:val="100000000000" w:firstRow="1" w:lastRow="0" w:firstColumn="0" w:lastColumn="0" w:oddVBand="0" w:evenVBand="0" w:oddHBand="0" w:evenHBand="0" w:firstRowFirstColumn="0" w:firstRowLastColumn="0" w:lastRowFirstColumn="0" w:lastRowLastColumn="0"/>
              <w:rPr>
                <w:sz w:val="24"/>
                <w:szCs w:val="24"/>
                <w:lang w:val="el-GR"/>
              </w:rPr>
            </w:pPr>
            <w:r>
              <w:rPr>
                <w:sz w:val="24"/>
                <w:szCs w:val="24"/>
                <w:lang w:val="el-GR"/>
              </w:rPr>
              <w:t>Ά</w:t>
            </w:r>
            <w:r w:rsidRPr="0012665E">
              <w:rPr>
                <w:sz w:val="24"/>
                <w:szCs w:val="24"/>
              </w:rPr>
              <w:t>γνωστο</w:t>
            </w:r>
            <w:r w:rsidR="009D3DCB">
              <w:rPr>
                <w:sz w:val="24"/>
                <w:szCs w:val="24"/>
                <w:lang w:val="el-GR"/>
              </w:rPr>
              <w:t xml:space="preserve"> Διάλυμα</w:t>
            </w:r>
          </w:p>
        </w:tc>
        <w:tc>
          <w:tcPr>
            <w:tcW w:w="1626" w:type="dxa"/>
            <w:vMerge w:val="restart"/>
            <w:tcBorders>
              <w:top w:val="none" w:sz="0" w:space="0" w:color="auto"/>
              <w:left w:val="none" w:sz="0" w:space="0" w:color="auto"/>
              <w:bottom w:val="none" w:sz="0" w:space="0" w:color="auto"/>
            </w:tcBorders>
            <w:vAlign w:val="center"/>
          </w:tcPr>
          <w:p w14:paraId="6BCC7FD8" w14:textId="238FC700" w:rsidR="0012665E" w:rsidRPr="0012665E" w:rsidRDefault="0012665E" w:rsidP="0012665E">
            <w:pPr>
              <w:jc w:val="center"/>
              <w:cnfStyle w:val="100000000000" w:firstRow="1" w:lastRow="0" w:firstColumn="0" w:lastColumn="0" w:oddVBand="0" w:evenVBand="0" w:oddHBand="0" w:evenHBand="0" w:firstRowFirstColumn="0" w:firstRowLastColumn="0" w:lastRowFirstColumn="0" w:lastRowLastColumn="0"/>
              <w:rPr>
                <w:sz w:val="24"/>
                <w:szCs w:val="24"/>
              </w:rPr>
            </w:pPr>
            <w:r w:rsidRPr="0012665E">
              <w:rPr>
                <w:sz w:val="24"/>
                <w:szCs w:val="24"/>
              </w:rPr>
              <w:t>Απ</w:t>
            </w:r>
            <w:proofErr w:type="spellStart"/>
            <w:r w:rsidRPr="0012665E">
              <w:rPr>
                <w:sz w:val="24"/>
                <w:szCs w:val="24"/>
              </w:rPr>
              <w:t>ορρόφηση</w:t>
            </w:r>
            <w:proofErr w:type="spellEnd"/>
            <w:r w:rsidRPr="0012665E">
              <w:rPr>
                <w:sz w:val="24"/>
                <w:szCs w:val="24"/>
              </w:rPr>
              <w:t xml:space="preserve"> </w:t>
            </w:r>
            <w:proofErr w:type="spellStart"/>
            <w:r w:rsidRPr="0012665E">
              <w:rPr>
                <w:sz w:val="24"/>
                <w:szCs w:val="24"/>
              </w:rPr>
              <w:t>Αγνώστων</w:t>
            </w:r>
            <w:proofErr w:type="spellEnd"/>
            <w:r w:rsidRPr="0012665E">
              <w:rPr>
                <w:sz w:val="24"/>
                <w:szCs w:val="24"/>
              </w:rPr>
              <w:t xml:space="preserve"> (Abs)</w:t>
            </w:r>
          </w:p>
        </w:tc>
      </w:tr>
      <w:tr w:rsidR="0012665E" w14:paraId="06DA2619" w14:textId="4C1B034D" w:rsidTr="009D3D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9" w:type="dxa"/>
          </w:tcPr>
          <w:p w14:paraId="08029D5E" w14:textId="77777777" w:rsidR="0012665E" w:rsidRPr="0012665E" w:rsidRDefault="0012665E" w:rsidP="0012665E">
            <w:pPr>
              <w:jc w:val="center"/>
              <w:rPr>
                <w:sz w:val="24"/>
                <w:szCs w:val="24"/>
              </w:rPr>
            </w:pPr>
            <w:r w:rsidRPr="0012665E">
              <w:rPr>
                <w:sz w:val="24"/>
                <w:szCs w:val="24"/>
              </w:rPr>
              <w:t>2</w:t>
            </w:r>
          </w:p>
        </w:tc>
        <w:tc>
          <w:tcPr>
            <w:tcW w:w="1978" w:type="dxa"/>
          </w:tcPr>
          <w:p w14:paraId="675BD445" w14:textId="7777777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0,1</w:t>
            </w:r>
          </w:p>
        </w:tc>
        <w:tc>
          <w:tcPr>
            <w:tcW w:w="1932" w:type="dxa"/>
          </w:tcPr>
          <w:p w14:paraId="48EB52F4" w14:textId="7777777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0.126</w:t>
            </w:r>
          </w:p>
        </w:tc>
        <w:tc>
          <w:tcPr>
            <w:tcW w:w="1201" w:type="dxa"/>
            <w:vMerge/>
          </w:tcPr>
          <w:p w14:paraId="555E7012" w14:textId="7777777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p>
        </w:tc>
        <w:tc>
          <w:tcPr>
            <w:tcW w:w="1626" w:type="dxa"/>
            <w:vMerge/>
            <w:vAlign w:val="center"/>
          </w:tcPr>
          <w:p w14:paraId="138CA4F5" w14:textId="7777777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p>
        </w:tc>
      </w:tr>
      <w:tr w:rsidR="0012665E" w14:paraId="5FD7FD23" w14:textId="03AD1224" w:rsidTr="009D3DCB">
        <w:trPr>
          <w:jc w:val="center"/>
        </w:trPr>
        <w:tc>
          <w:tcPr>
            <w:cnfStyle w:val="001000000000" w:firstRow="0" w:lastRow="0" w:firstColumn="1" w:lastColumn="0" w:oddVBand="0" w:evenVBand="0" w:oddHBand="0" w:evenHBand="0" w:firstRowFirstColumn="0" w:firstRowLastColumn="0" w:lastRowFirstColumn="0" w:lastRowLastColumn="0"/>
            <w:tcW w:w="1459" w:type="dxa"/>
          </w:tcPr>
          <w:p w14:paraId="79F43D2F" w14:textId="77777777" w:rsidR="0012665E" w:rsidRPr="0012665E" w:rsidRDefault="0012665E" w:rsidP="0012665E">
            <w:pPr>
              <w:jc w:val="center"/>
              <w:rPr>
                <w:sz w:val="24"/>
                <w:szCs w:val="24"/>
              </w:rPr>
            </w:pPr>
            <w:r w:rsidRPr="0012665E">
              <w:rPr>
                <w:sz w:val="24"/>
                <w:szCs w:val="24"/>
              </w:rPr>
              <w:t>5</w:t>
            </w:r>
          </w:p>
        </w:tc>
        <w:tc>
          <w:tcPr>
            <w:tcW w:w="1978" w:type="dxa"/>
          </w:tcPr>
          <w:p w14:paraId="29DC2571" w14:textId="77777777" w:rsidR="0012665E" w:rsidRPr="0012665E" w:rsidRDefault="0012665E" w:rsidP="0012665E">
            <w:pPr>
              <w:jc w:val="center"/>
              <w:cnfStyle w:val="000000000000" w:firstRow="0" w:lastRow="0" w:firstColumn="0" w:lastColumn="0" w:oddVBand="0" w:evenVBand="0" w:oddHBand="0" w:evenHBand="0" w:firstRowFirstColumn="0" w:firstRowLastColumn="0" w:lastRowFirstColumn="0" w:lastRowLastColumn="0"/>
              <w:rPr>
                <w:sz w:val="24"/>
                <w:szCs w:val="24"/>
              </w:rPr>
            </w:pPr>
            <w:r w:rsidRPr="0012665E">
              <w:rPr>
                <w:sz w:val="24"/>
                <w:szCs w:val="24"/>
              </w:rPr>
              <w:t>0,25</w:t>
            </w:r>
          </w:p>
        </w:tc>
        <w:tc>
          <w:tcPr>
            <w:tcW w:w="1932" w:type="dxa"/>
          </w:tcPr>
          <w:p w14:paraId="7D953325" w14:textId="77777777" w:rsidR="0012665E" w:rsidRPr="0012665E" w:rsidRDefault="0012665E" w:rsidP="0012665E">
            <w:pPr>
              <w:jc w:val="center"/>
              <w:cnfStyle w:val="000000000000" w:firstRow="0" w:lastRow="0" w:firstColumn="0" w:lastColumn="0" w:oddVBand="0" w:evenVBand="0" w:oddHBand="0" w:evenHBand="0" w:firstRowFirstColumn="0" w:firstRowLastColumn="0" w:lastRowFirstColumn="0" w:lastRowLastColumn="0"/>
              <w:rPr>
                <w:sz w:val="24"/>
                <w:szCs w:val="24"/>
              </w:rPr>
            </w:pPr>
            <w:r w:rsidRPr="0012665E">
              <w:rPr>
                <w:sz w:val="24"/>
                <w:szCs w:val="24"/>
              </w:rPr>
              <w:t>0.314</w:t>
            </w:r>
          </w:p>
        </w:tc>
        <w:tc>
          <w:tcPr>
            <w:tcW w:w="1201" w:type="dxa"/>
          </w:tcPr>
          <w:p w14:paraId="0E25A980" w14:textId="2505E770" w:rsidR="0012665E" w:rsidRPr="0012665E" w:rsidRDefault="0012665E" w:rsidP="0012665E">
            <w:pPr>
              <w:jc w:val="center"/>
              <w:cnfStyle w:val="000000000000" w:firstRow="0" w:lastRow="0" w:firstColumn="0" w:lastColumn="0" w:oddVBand="0" w:evenVBand="0" w:oddHBand="0" w:evenHBand="0" w:firstRowFirstColumn="0" w:firstRowLastColumn="0" w:lastRowFirstColumn="0" w:lastRowLastColumn="0"/>
              <w:rPr>
                <w:sz w:val="24"/>
                <w:szCs w:val="24"/>
              </w:rPr>
            </w:pPr>
            <w:r w:rsidRPr="0012665E">
              <w:rPr>
                <w:sz w:val="24"/>
                <w:szCs w:val="24"/>
              </w:rPr>
              <w:t>1</w:t>
            </w:r>
          </w:p>
        </w:tc>
        <w:tc>
          <w:tcPr>
            <w:tcW w:w="1626" w:type="dxa"/>
            <w:vAlign w:val="center"/>
          </w:tcPr>
          <w:p w14:paraId="5E520F34" w14:textId="5DD222AA" w:rsidR="0012665E" w:rsidRPr="0012665E" w:rsidRDefault="0012665E" w:rsidP="0012665E">
            <w:pPr>
              <w:jc w:val="center"/>
              <w:cnfStyle w:val="000000000000" w:firstRow="0" w:lastRow="0" w:firstColumn="0" w:lastColumn="0" w:oddVBand="0" w:evenVBand="0" w:oddHBand="0" w:evenHBand="0" w:firstRowFirstColumn="0" w:firstRowLastColumn="0" w:lastRowFirstColumn="0" w:lastRowLastColumn="0"/>
              <w:rPr>
                <w:sz w:val="24"/>
                <w:szCs w:val="24"/>
              </w:rPr>
            </w:pPr>
            <w:r w:rsidRPr="0012665E">
              <w:rPr>
                <w:sz w:val="24"/>
                <w:szCs w:val="24"/>
              </w:rPr>
              <w:t>0.078</w:t>
            </w:r>
          </w:p>
        </w:tc>
      </w:tr>
      <w:tr w:rsidR="0012665E" w14:paraId="00103740" w14:textId="36669F49" w:rsidTr="009D3D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9" w:type="dxa"/>
          </w:tcPr>
          <w:p w14:paraId="7C171ABA" w14:textId="77777777" w:rsidR="0012665E" w:rsidRPr="0012665E" w:rsidRDefault="0012665E" w:rsidP="0012665E">
            <w:pPr>
              <w:jc w:val="center"/>
              <w:rPr>
                <w:sz w:val="24"/>
                <w:szCs w:val="24"/>
              </w:rPr>
            </w:pPr>
            <w:r w:rsidRPr="0012665E">
              <w:rPr>
                <w:sz w:val="24"/>
                <w:szCs w:val="24"/>
              </w:rPr>
              <w:t>10</w:t>
            </w:r>
          </w:p>
        </w:tc>
        <w:tc>
          <w:tcPr>
            <w:tcW w:w="1978" w:type="dxa"/>
          </w:tcPr>
          <w:p w14:paraId="1D694ACF" w14:textId="7777777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0,5</w:t>
            </w:r>
          </w:p>
        </w:tc>
        <w:tc>
          <w:tcPr>
            <w:tcW w:w="1932" w:type="dxa"/>
          </w:tcPr>
          <w:p w14:paraId="6B6796C7" w14:textId="7777777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0.636</w:t>
            </w:r>
          </w:p>
        </w:tc>
        <w:tc>
          <w:tcPr>
            <w:tcW w:w="1201" w:type="dxa"/>
          </w:tcPr>
          <w:p w14:paraId="324CED71" w14:textId="6E8C897A"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2</w:t>
            </w:r>
          </w:p>
        </w:tc>
        <w:tc>
          <w:tcPr>
            <w:tcW w:w="1626" w:type="dxa"/>
            <w:vAlign w:val="center"/>
          </w:tcPr>
          <w:p w14:paraId="5ADF604C" w14:textId="6188C18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0.09</w:t>
            </w:r>
          </w:p>
        </w:tc>
      </w:tr>
      <w:tr w:rsidR="0012665E" w14:paraId="44521CD9" w14:textId="15913585" w:rsidTr="009D3DCB">
        <w:trPr>
          <w:jc w:val="center"/>
        </w:trPr>
        <w:tc>
          <w:tcPr>
            <w:cnfStyle w:val="001000000000" w:firstRow="0" w:lastRow="0" w:firstColumn="1" w:lastColumn="0" w:oddVBand="0" w:evenVBand="0" w:oddHBand="0" w:evenHBand="0" w:firstRowFirstColumn="0" w:firstRowLastColumn="0" w:lastRowFirstColumn="0" w:lastRowLastColumn="0"/>
            <w:tcW w:w="1459" w:type="dxa"/>
          </w:tcPr>
          <w:p w14:paraId="0924358B" w14:textId="77777777" w:rsidR="0012665E" w:rsidRPr="0012665E" w:rsidRDefault="0012665E" w:rsidP="0012665E">
            <w:pPr>
              <w:jc w:val="center"/>
              <w:rPr>
                <w:sz w:val="24"/>
                <w:szCs w:val="24"/>
              </w:rPr>
            </w:pPr>
            <w:r w:rsidRPr="0012665E">
              <w:rPr>
                <w:sz w:val="24"/>
                <w:szCs w:val="24"/>
              </w:rPr>
              <w:t>15</w:t>
            </w:r>
          </w:p>
        </w:tc>
        <w:tc>
          <w:tcPr>
            <w:tcW w:w="1978" w:type="dxa"/>
          </w:tcPr>
          <w:p w14:paraId="4D26DE2D" w14:textId="77777777" w:rsidR="0012665E" w:rsidRPr="0012665E" w:rsidRDefault="0012665E" w:rsidP="0012665E">
            <w:pPr>
              <w:jc w:val="center"/>
              <w:cnfStyle w:val="000000000000" w:firstRow="0" w:lastRow="0" w:firstColumn="0" w:lastColumn="0" w:oddVBand="0" w:evenVBand="0" w:oddHBand="0" w:evenHBand="0" w:firstRowFirstColumn="0" w:firstRowLastColumn="0" w:lastRowFirstColumn="0" w:lastRowLastColumn="0"/>
              <w:rPr>
                <w:sz w:val="24"/>
                <w:szCs w:val="24"/>
              </w:rPr>
            </w:pPr>
            <w:r w:rsidRPr="0012665E">
              <w:rPr>
                <w:sz w:val="24"/>
                <w:szCs w:val="24"/>
              </w:rPr>
              <w:t>0,75</w:t>
            </w:r>
          </w:p>
        </w:tc>
        <w:tc>
          <w:tcPr>
            <w:tcW w:w="1932" w:type="dxa"/>
          </w:tcPr>
          <w:p w14:paraId="6726532F" w14:textId="77777777" w:rsidR="0012665E" w:rsidRPr="0012665E" w:rsidRDefault="0012665E" w:rsidP="0012665E">
            <w:pPr>
              <w:jc w:val="center"/>
              <w:cnfStyle w:val="000000000000" w:firstRow="0" w:lastRow="0" w:firstColumn="0" w:lastColumn="0" w:oddVBand="0" w:evenVBand="0" w:oddHBand="0" w:evenHBand="0" w:firstRowFirstColumn="0" w:firstRowLastColumn="0" w:lastRowFirstColumn="0" w:lastRowLastColumn="0"/>
              <w:rPr>
                <w:sz w:val="24"/>
                <w:szCs w:val="24"/>
              </w:rPr>
            </w:pPr>
            <w:r w:rsidRPr="0012665E">
              <w:rPr>
                <w:sz w:val="24"/>
                <w:szCs w:val="24"/>
              </w:rPr>
              <w:t>0.808</w:t>
            </w:r>
          </w:p>
        </w:tc>
        <w:tc>
          <w:tcPr>
            <w:tcW w:w="1201" w:type="dxa"/>
          </w:tcPr>
          <w:p w14:paraId="7A01DCAC" w14:textId="20830CB3" w:rsidR="0012665E" w:rsidRPr="0012665E" w:rsidRDefault="0012665E" w:rsidP="0012665E">
            <w:pPr>
              <w:jc w:val="center"/>
              <w:cnfStyle w:val="000000000000" w:firstRow="0" w:lastRow="0" w:firstColumn="0" w:lastColumn="0" w:oddVBand="0" w:evenVBand="0" w:oddHBand="0" w:evenHBand="0" w:firstRowFirstColumn="0" w:firstRowLastColumn="0" w:lastRowFirstColumn="0" w:lastRowLastColumn="0"/>
              <w:rPr>
                <w:sz w:val="24"/>
                <w:szCs w:val="24"/>
              </w:rPr>
            </w:pPr>
            <w:r w:rsidRPr="0012665E">
              <w:rPr>
                <w:sz w:val="24"/>
                <w:szCs w:val="24"/>
              </w:rPr>
              <w:t>3</w:t>
            </w:r>
          </w:p>
        </w:tc>
        <w:tc>
          <w:tcPr>
            <w:tcW w:w="1626" w:type="dxa"/>
            <w:vAlign w:val="center"/>
          </w:tcPr>
          <w:p w14:paraId="7064A920" w14:textId="567535DA" w:rsidR="0012665E" w:rsidRPr="0012665E" w:rsidRDefault="0012665E" w:rsidP="0012665E">
            <w:pPr>
              <w:jc w:val="center"/>
              <w:cnfStyle w:val="000000000000" w:firstRow="0" w:lastRow="0" w:firstColumn="0" w:lastColumn="0" w:oddVBand="0" w:evenVBand="0" w:oddHBand="0" w:evenHBand="0" w:firstRowFirstColumn="0" w:firstRowLastColumn="0" w:lastRowFirstColumn="0" w:lastRowLastColumn="0"/>
              <w:rPr>
                <w:sz w:val="24"/>
                <w:szCs w:val="24"/>
              </w:rPr>
            </w:pPr>
            <w:r w:rsidRPr="0012665E">
              <w:rPr>
                <w:sz w:val="24"/>
                <w:szCs w:val="24"/>
              </w:rPr>
              <w:t>0.138</w:t>
            </w:r>
          </w:p>
        </w:tc>
      </w:tr>
      <w:tr w:rsidR="0012665E" w14:paraId="26595022" w14:textId="7D096C2A" w:rsidTr="009D3DC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59" w:type="dxa"/>
          </w:tcPr>
          <w:p w14:paraId="1D298474" w14:textId="77777777" w:rsidR="0012665E" w:rsidRPr="0012665E" w:rsidRDefault="0012665E" w:rsidP="0012665E">
            <w:pPr>
              <w:jc w:val="center"/>
              <w:rPr>
                <w:sz w:val="24"/>
                <w:szCs w:val="24"/>
              </w:rPr>
            </w:pPr>
            <w:r w:rsidRPr="0012665E">
              <w:rPr>
                <w:sz w:val="24"/>
                <w:szCs w:val="24"/>
              </w:rPr>
              <w:t>20</w:t>
            </w:r>
          </w:p>
        </w:tc>
        <w:tc>
          <w:tcPr>
            <w:tcW w:w="1978" w:type="dxa"/>
          </w:tcPr>
          <w:p w14:paraId="5CCB24E4" w14:textId="7777777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1</w:t>
            </w:r>
          </w:p>
        </w:tc>
        <w:tc>
          <w:tcPr>
            <w:tcW w:w="1932" w:type="dxa"/>
          </w:tcPr>
          <w:p w14:paraId="785314FE" w14:textId="77777777"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1.180</w:t>
            </w:r>
          </w:p>
        </w:tc>
        <w:tc>
          <w:tcPr>
            <w:tcW w:w="1201" w:type="dxa"/>
          </w:tcPr>
          <w:p w14:paraId="09B38DFB" w14:textId="5E8B00C6"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4</w:t>
            </w:r>
          </w:p>
        </w:tc>
        <w:tc>
          <w:tcPr>
            <w:tcW w:w="1626" w:type="dxa"/>
            <w:vAlign w:val="center"/>
          </w:tcPr>
          <w:p w14:paraId="3B22EBBB" w14:textId="699FD5EB" w:rsidR="0012665E" w:rsidRPr="0012665E" w:rsidRDefault="0012665E" w:rsidP="0012665E">
            <w:pPr>
              <w:jc w:val="center"/>
              <w:cnfStyle w:val="000000100000" w:firstRow="0" w:lastRow="0" w:firstColumn="0" w:lastColumn="0" w:oddVBand="0" w:evenVBand="0" w:oddHBand="1" w:evenHBand="0" w:firstRowFirstColumn="0" w:firstRowLastColumn="0" w:lastRowFirstColumn="0" w:lastRowLastColumn="0"/>
              <w:rPr>
                <w:sz w:val="24"/>
                <w:szCs w:val="24"/>
              </w:rPr>
            </w:pPr>
            <w:r w:rsidRPr="0012665E">
              <w:rPr>
                <w:sz w:val="24"/>
                <w:szCs w:val="24"/>
              </w:rPr>
              <w:t>0.223</w:t>
            </w:r>
          </w:p>
        </w:tc>
      </w:tr>
    </w:tbl>
    <w:p w14:paraId="0D107D9E" w14:textId="77777777" w:rsidR="009D3DCB" w:rsidRDefault="009D3DCB" w:rsidP="009D3DCB">
      <w:pPr>
        <w:spacing w:line="360" w:lineRule="auto"/>
        <w:ind w:left="720"/>
        <w:rPr>
          <w:rFonts w:asciiTheme="minorHAnsi" w:hAnsiTheme="minorHAnsi" w:cstheme="minorHAnsi"/>
          <w:lang w:val="el-GR"/>
        </w:rPr>
      </w:pPr>
    </w:p>
    <w:p w14:paraId="3A4C0319" w14:textId="77777777" w:rsidR="00BB6D34" w:rsidRDefault="009D3DCB" w:rsidP="00BB6D34">
      <w:pPr>
        <w:spacing w:line="360" w:lineRule="auto"/>
        <w:ind w:left="720"/>
        <w:rPr>
          <w:rFonts w:asciiTheme="minorHAnsi" w:hAnsiTheme="minorHAnsi" w:cstheme="minorHAnsi"/>
          <w:lang w:val="el-GR"/>
        </w:rPr>
      </w:pPr>
      <w:r>
        <w:rPr>
          <w:rFonts w:asciiTheme="minorHAnsi" w:hAnsiTheme="minorHAnsi" w:cstheme="minorHAnsi"/>
          <w:lang w:val="el-GR"/>
        </w:rPr>
        <w:t xml:space="preserve">Η </w:t>
      </w:r>
      <w:r w:rsidR="00BB6D34">
        <w:rPr>
          <w:rFonts w:asciiTheme="minorHAnsi" w:hAnsiTheme="minorHAnsi" w:cstheme="minorHAnsi"/>
          <w:lang w:val="el-GR"/>
        </w:rPr>
        <w:t>συμπλήρωση</w:t>
      </w:r>
      <w:r>
        <w:rPr>
          <w:rFonts w:asciiTheme="minorHAnsi" w:hAnsiTheme="minorHAnsi" w:cstheme="minorHAnsi"/>
          <w:lang w:val="el-GR"/>
        </w:rPr>
        <w:t xml:space="preserve"> της 2</w:t>
      </w:r>
      <w:r w:rsidRPr="009D3DCB">
        <w:rPr>
          <w:rFonts w:asciiTheme="minorHAnsi" w:hAnsiTheme="minorHAnsi" w:cstheme="minorHAnsi"/>
          <w:vertAlign w:val="superscript"/>
          <w:lang w:val="el-GR"/>
        </w:rPr>
        <w:t>ης</w:t>
      </w:r>
      <w:r>
        <w:rPr>
          <w:rFonts w:asciiTheme="minorHAnsi" w:hAnsiTheme="minorHAnsi" w:cstheme="minorHAnsi"/>
          <w:lang w:val="el-GR"/>
        </w:rPr>
        <w:t xml:space="preserve"> </w:t>
      </w:r>
      <w:r w:rsidR="00BB6D34">
        <w:rPr>
          <w:rFonts w:asciiTheme="minorHAnsi" w:hAnsiTheme="minorHAnsi" w:cstheme="minorHAnsi"/>
          <w:lang w:val="el-GR"/>
        </w:rPr>
        <w:t>στήλης (</w:t>
      </w:r>
      <w:r w:rsidR="00BB6D34" w:rsidRPr="009D3DCB">
        <w:rPr>
          <w:rFonts w:asciiTheme="minorHAnsi" w:hAnsiTheme="minorHAnsi" w:cstheme="minorHAnsi"/>
          <w:lang w:val="el-GR"/>
        </w:rPr>
        <w:t>συγκέντρωσης των πρότυπων διαλυμάτων</w:t>
      </w:r>
      <w:r w:rsidR="00BB6D34">
        <w:rPr>
          <w:rFonts w:asciiTheme="minorHAnsi" w:hAnsiTheme="minorHAnsi" w:cstheme="minorHAnsi"/>
          <w:lang w:val="el-GR"/>
        </w:rPr>
        <w:t>)</w:t>
      </w:r>
      <w:r>
        <w:rPr>
          <w:rFonts w:asciiTheme="minorHAnsi" w:hAnsiTheme="minorHAnsi" w:cstheme="minorHAnsi"/>
          <w:lang w:val="el-GR"/>
        </w:rPr>
        <w:t xml:space="preserve"> </w:t>
      </w:r>
      <w:r w:rsidR="00BB6D34">
        <w:rPr>
          <w:rFonts w:asciiTheme="minorHAnsi" w:hAnsiTheme="minorHAnsi" w:cstheme="minorHAnsi"/>
          <w:lang w:val="el-GR"/>
        </w:rPr>
        <w:t>έγινε</w:t>
      </w:r>
      <w:r>
        <w:rPr>
          <w:rFonts w:asciiTheme="minorHAnsi" w:hAnsiTheme="minorHAnsi" w:cstheme="minorHAnsi"/>
          <w:lang w:val="el-GR"/>
        </w:rPr>
        <w:t xml:space="preserve"> με </w:t>
      </w:r>
      <w:r w:rsidRPr="009D3DCB">
        <w:rPr>
          <w:rFonts w:asciiTheme="minorHAnsi" w:hAnsiTheme="minorHAnsi" w:cstheme="minorHAnsi"/>
          <w:lang w:val="el-GR"/>
        </w:rPr>
        <w:t xml:space="preserve">νόμο </w:t>
      </w:r>
      <w:r w:rsidR="00BB6D34">
        <w:rPr>
          <w:rFonts w:asciiTheme="minorHAnsi" w:hAnsiTheme="minorHAnsi" w:cstheme="minorHAnsi"/>
          <w:lang w:val="el-GR"/>
        </w:rPr>
        <w:t xml:space="preserve">της </w:t>
      </w:r>
      <w:r w:rsidRPr="009D3DCB">
        <w:rPr>
          <w:rFonts w:asciiTheme="minorHAnsi" w:hAnsiTheme="minorHAnsi" w:cstheme="minorHAnsi"/>
          <w:lang w:val="el-GR"/>
        </w:rPr>
        <w:t>αραίωσης</w:t>
      </w:r>
      <w:r w:rsidR="00BB6D34">
        <w:rPr>
          <w:rFonts w:asciiTheme="minorHAnsi" w:hAnsiTheme="minorHAnsi" w:cstheme="minorHAnsi"/>
          <w:lang w:val="el-GR"/>
        </w:rPr>
        <w:t xml:space="preserve"> :</w:t>
      </w:r>
    </w:p>
    <w:p w14:paraId="36D75930" w14:textId="4F5F18F1" w:rsidR="00BB6D34" w:rsidRPr="00BB6D34" w:rsidRDefault="00BB6D34" w:rsidP="00BB6D34">
      <w:pPr>
        <w:spacing w:line="360" w:lineRule="auto"/>
        <w:ind w:left="720"/>
        <w:rPr>
          <w:rFonts w:asciiTheme="minorHAnsi" w:hAnsiTheme="minorHAnsi" w:cstheme="minorHAnsi"/>
          <w:lang w:val="el-GR"/>
        </w:rPr>
      </w:pPr>
      <m:oMathPara>
        <m:oMath>
          <m:sSub>
            <m:sSubPr>
              <m:ctrlPr>
                <w:rPr>
                  <w:rFonts w:ascii="Cambria Math" w:hAnsi="Cambria Math"/>
                  <w:b/>
                  <w:bCs/>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αρχικ</m:t>
              </m:r>
              <m:r>
                <m:rPr>
                  <m:sty m:val="bi"/>
                </m:rPr>
                <w:rPr>
                  <w:rFonts w:ascii="Cambria Math" w:hAnsi="Cambria Math"/>
                  <w:sz w:val="24"/>
                  <w:szCs w:val="24"/>
                  <w:lang w:val="el-GR"/>
                </w:rPr>
                <m:t>ό</m:t>
              </m:r>
            </m:sub>
          </m:sSub>
          <m:r>
            <m:rPr>
              <m:sty m:val="bi"/>
            </m:rPr>
            <w:rPr>
              <w:rFonts w:ascii="Cambria Math" w:hAnsi="Cambria Math"/>
              <w:sz w:val="24"/>
              <w:szCs w:val="24"/>
              <w:lang w:val="el-GR"/>
            </w:rPr>
            <m:t>∙</m:t>
          </m:r>
          <m:sSub>
            <m:sSubPr>
              <m:ctrlPr>
                <w:rPr>
                  <w:rFonts w:ascii="Cambria Math" w:hAnsi="Cambria Math"/>
                  <w:b/>
                  <w:bCs/>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αρχικ</m:t>
              </m:r>
              <m:r>
                <m:rPr>
                  <m:sty m:val="bi"/>
                </m:rPr>
                <w:rPr>
                  <w:rFonts w:ascii="Cambria Math" w:hAnsi="Cambria Math"/>
                  <w:sz w:val="24"/>
                  <w:szCs w:val="24"/>
                  <w:lang w:val="el-GR"/>
                </w:rPr>
                <m:t>ό</m:t>
              </m:r>
            </m:sub>
          </m:sSub>
          <m:r>
            <m:rPr>
              <m:sty m:val="bi"/>
            </m:rPr>
            <w:rPr>
              <w:rFonts w:ascii="Cambria Math" w:hAnsi="Cambria Math"/>
              <w:sz w:val="24"/>
              <w:szCs w:val="24"/>
              <w:lang w:val="el-GR"/>
            </w:rPr>
            <m:t>=</m:t>
          </m:r>
          <m:sSub>
            <m:sSubPr>
              <m:ctrlPr>
                <w:rPr>
                  <w:rFonts w:ascii="Cambria Math" w:hAnsi="Cambria Math"/>
                  <w:b/>
                  <w:bCs/>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τελικ</m:t>
              </m:r>
              <m:r>
                <m:rPr>
                  <m:sty m:val="bi"/>
                </m:rPr>
                <w:rPr>
                  <w:rFonts w:ascii="Cambria Math" w:hAnsi="Cambria Math"/>
                  <w:sz w:val="24"/>
                  <w:szCs w:val="24"/>
                  <w:lang w:val="el-GR"/>
                </w:rPr>
                <m:t>ό</m:t>
              </m:r>
            </m:sub>
          </m:sSub>
          <m:r>
            <m:rPr>
              <m:sty m:val="bi"/>
            </m:rPr>
            <w:rPr>
              <w:rFonts w:ascii="Cambria Math" w:hAnsi="Cambria Math"/>
              <w:sz w:val="24"/>
              <w:szCs w:val="24"/>
              <w:lang w:val="el-GR"/>
            </w:rPr>
            <m:t>∙</m:t>
          </m:r>
          <m:sSub>
            <m:sSubPr>
              <m:ctrlPr>
                <w:rPr>
                  <w:rFonts w:ascii="Cambria Math" w:hAnsi="Cambria Math"/>
                  <w:b/>
                  <w:bCs/>
                  <w:i/>
                  <w:sz w:val="24"/>
                  <w:szCs w:val="24"/>
                </w:rPr>
              </m:ctrlPr>
            </m:sSubPr>
            <m:e>
              <m:r>
                <m:rPr>
                  <m:sty m:val="bi"/>
                </m:rPr>
                <w:rPr>
                  <w:rFonts w:ascii="Cambria Math" w:hAnsi="Cambria Math"/>
                  <w:sz w:val="24"/>
                  <w:szCs w:val="24"/>
                </w:rPr>
                <m:t>V</m:t>
              </m:r>
            </m:e>
            <m:sub>
              <m:r>
                <m:rPr>
                  <m:sty m:val="bi"/>
                </m:rPr>
                <w:rPr>
                  <w:rFonts w:ascii="Cambria Math" w:hAnsi="Cambria Math"/>
                  <w:sz w:val="24"/>
                  <w:szCs w:val="24"/>
                </w:rPr>
                <m:t>τελικ</m:t>
              </m:r>
              <m:r>
                <m:rPr>
                  <m:sty m:val="bi"/>
                </m:rPr>
                <w:rPr>
                  <w:rFonts w:ascii="Cambria Math" w:hAnsi="Cambria Math"/>
                  <w:sz w:val="24"/>
                  <w:szCs w:val="24"/>
                  <w:lang w:val="el-GR"/>
                </w:rPr>
                <m:t>ό</m:t>
              </m:r>
            </m:sub>
          </m:sSub>
          <m:r>
            <m:rPr>
              <m:sty m:val="bi"/>
            </m:rPr>
            <w:rPr>
              <w:rFonts w:ascii="Cambria Math" w:hAnsi="Cambria Math"/>
              <w:sz w:val="24"/>
              <w:szCs w:val="24"/>
              <w:lang w:val="el-GR"/>
            </w:rPr>
            <m:t xml:space="preserve"> </m:t>
          </m:r>
        </m:oMath>
      </m:oMathPara>
    </w:p>
    <w:p w14:paraId="7E8553FC" w14:textId="77777777" w:rsidR="00BB6D34" w:rsidRPr="00BB6D34" w:rsidRDefault="00BB6D34" w:rsidP="00BB6D34">
      <w:pPr>
        <w:rPr>
          <w:sz w:val="24"/>
          <w:szCs w:val="24"/>
          <w:lang w:val="el-GR"/>
        </w:rPr>
      </w:pPr>
    </w:p>
    <w:p w14:paraId="5BF3EAAC" w14:textId="0B64402A" w:rsidR="00BB6D34" w:rsidRPr="00BB6D34" w:rsidRDefault="00BB6D34" w:rsidP="00BB6D34">
      <w:pPr>
        <w:pStyle w:val="a3"/>
        <w:numPr>
          <w:ilvl w:val="0"/>
          <w:numId w:val="16"/>
        </w:numPr>
        <w:rPr>
          <w:sz w:val="24"/>
          <w:szCs w:val="24"/>
          <w:lang w:val="el-GR"/>
        </w:rPr>
      </w:pPr>
      <w:r w:rsidRPr="00BB6D34">
        <w:rPr>
          <w:sz w:val="24"/>
          <w:szCs w:val="24"/>
          <w:lang w:val="el-GR"/>
        </w:rPr>
        <w:t xml:space="preserve">Για το διάλυμα των 2 </w:t>
      </w:r>
      <w:r w:rsidRPr="00BB6D34">
        <w:rPr>
          <w:sz w:val="24"/>
          <w:szCs w:val="24"/>
        </w:rPr>
        <w:t>ml</w:t>
      </w:r>
      <w:r w:rsidRPr="00BB6D34">
        <w:rPr>
          <w:sz w:val="24"/>
          <w:szCs w:val="24"/>
          <w:lang w:val="el-GR"/>
        </w:rPr>
        <w:t>:</w:t>
      </w:r>
    </w:p>
    <w:p w14:paraId="377EB9B4" w14:textId="314E67BD" w:rsidR="00BB6D34" w:rsidRPr="009C5091" w:rsidRDefault="00BB6D34" w:rsidP="00BB6D34">
      <w:pPr>
        <w:rPr>
          <w:sz w:val="24"/>
          <w:szCs w:val="24"/>
        </w:rPr>
      </w:pPr>
      <m:oMathPara>
        <m:oMath>
          <m:f>
            <m:fPr>
              <m:ctrlPr>
                <w:rPr>
                  <w:rFonts w:ascii="Cambria Math" w:hAnsi="Cambria Math"/>
                  <w:i/>
                  <w:sz w:val="24"/>
                  <w:szCs w:val="24"/>
                </w:rPr>
              </m:ctrlPr>
            </m:fPr>
            <m:num>
              <m:r>
                <w:rPr>
                  <w:rFonts w:ascii="Cambria Math" w:hAnsi="Cambria Math"/>
                  <w:sz w:val="24"/>
                  <w:szCs w:val="24"/>
                </w:rPr>
                <m:t>5 μg</m:t>
              </m:r>
            </m:num>
            <m:den>
              <m:r>
                <w:rPr>
                  <w:rFonts w:ascii="Cambria Math" w:hAnsi="Cambria Math"/>
                  <w:sz w:val="24"/>
                  <w:szCs w:val="24"/>
                </w:rPr>
                <m:t>ml</m:t>
              </m:r>
            </m:den>
          </m:f>
          <m:r>
            <w:rPr>
              <w:rFonts w:ascii="Cambria Math" w:hAnsi="Cambria Math"/>
              <w:sz w:val="24"/>
              <w:szCs w:val="24"/>
            </w:rPr>
            <m:t>*2ml=</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τελ</m:t>
              </m:r>
            </m:sub>
          </m:sSub>
          <m:r>
            <w:rPr>
              <w:rFonts w:ascii="Cambria Math" w:hAnsi="Cambria Math"/>
              <w:sz w:val="24"/>
              <w:szCs w:val="24"/>
            </w:rPr>
            <m:t>*100ml⇒</m:t>
          </m:r>
          <m:sSub>
            <m:sSubPr>
              <m:ctrlPr>
                <w:rPr>
                  <w:rFonts w:ascii="Cambria Math" w:hAnsi="Cambria Math"/>
                  <w:b/>
                  <w:bCs/>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τελ</m:t>
              </m:r>
            </m:sub>
          </m:sSub>
          <m:r>
            <m:rPr>
              <m:sty m:val="bi"/>
            </m:rPr>
            <w:rPr>
              <w:rFonts w:ascii="Cambria Math" w:hAnsi="Cambria Math"/>
              <w:sz w:val="24"/>
              <w:szCs w:val="24"/>
            </w:rPr>
            <m:t xml:space="preserve">=0,1 </m:t>
          </m:r>
          <m:f>
            <m:fPr>
              <m:ctrlPr>
                <w:rPr>
                  <w:rFonts w:ascii="Cambria Math" w:hAnsi="Cambria Math"/>
                  <w:b/>
                  <w:bCs/>
                  <w:i/>
                  <w:sz w:val="24"/>
                  <w:szCs w:val="24"/>
                </w:rPr>
              </m:ctrlPr>
            </m:fPr>
            <m:num>
              <m:r>
                <m:rPr>
                  <m:sty m:val="bi"/>
                </m:rPr>
                <w:rPr>
                  <w:rFonts w:ascii="Cambria Math" w:hAnsi="Cambria Math"/>
                  <w:sz w:val="24"/>
                  <w:szCs w:val="24"/>
                </w:rPr>
                <m:t>μg</m:t>
              </m:r>
            </m:num>
            <m:den>
              <m:r>
                <m:rPr>
                  <m:sty m:val="bi"/>
                </m:rPr>
                <w:rPr>
                  <w:rFonts w:ascii="Cambria Math" w:hAnsi="Cambria Math"/>
                  <w:sz w:val="24"/>
                  <w:szCs w:val="24"/>
                </w:rPr>
                <m:t>ml</m:t>
              </m:r>
            </m:den>
          </m:f>
          <m:r>
            <w:rPr>
              <w:rFonts w:ascii="Cambria Math" w:hAnsi="Cambria Math"/>
              <w:sz w:val="24"/>
              <w:szCs w:val="24"/>
            </w:rPr>
            <m:t xml:space="preserve"> </m:t>
          </m:r>
        </m:oMath>
      </m:oMathPara>
    </w:p>
    <w:p w14:paraId="13A6F37A" w14:textId="31599F0F" w:rsidR="00BB6D34" w:rsidRDefault="00BB6D34" w:rsidP="00BB6D34">
      <w:pPr>
        <w:rPr>
          <w:sz w:val="24"/>
          <w:szCs w:val="24"/>
        </w:rPr>
      </w:pPr>
    </w:p>
    <w:p w14:paraId="5637D1B9" w14:textId="77777777" w:rsidR="00BB6D34" w:rsidRPr="009C5091" w:rsidRDefault="00BB6D34" w:rsidP="00BB6D34">
      <w:pPr>
        <w:rPr>
          <w:sz w:val="24"/>
          <w:szCs w:val="24"/>
        </w:rPr>
      </w:pPr>
    </w:p>
    <w:p w14:paraId="06D754EF" w14:textId="35411CB3" w:rsidR="00BB6D34" w:rsidRPr="00BB6D34" w:rsidRDefault="00BB6D34" w:rsidP="00BB6D34">
      <w:pPr>
        <w:pStyle w:val="a3"/>
        <w:numPr>
          <w:ilvl w:val="0"/>
          <w:numId w:val="17"/>
        </w:numPr>
        <w:rPr>
          <w:sz w:val="24"/>
          <w:szCs w:val="24"/>
          <w:lang w:val="el-GR"/>
        </w:rPr>
      </w:pPr>
      <w:r w:rsidRPr="00BB6D34">
        <w:rPr>
          <w:sz w:val="24"/>
          <w:szCs w:val="24"/>
          <w:lang w:val="el-GR"/>
        </w:rPr>
        <w:lastRenderedPageBreak/>
        <w:t xml:space="preserve">Για το διάλυμα των 5 </w:t>
      </w:r>
      <w:r w:rsidRPr="00BB6D34">
        <w:rPr>
          <w:sz w:val="24"/>
          <w:szCs w:val="24"/>
        </w:rPr>
        <w:t>ml</w:t>
      </w:r>
      <w:r>
        <w:rPr>
          <w:sz w:val="24"/>
          <w:szCs w:val="24"/>
          <w:lang w:val="el-GR"/>
        </w:rPr>
        <w:t>:</w:t>
      </w:r>
    </w:p>
    <w:p w14:paraId="0DE1FE7D" w14:textId="1F8929BD" w:rsidR="00BB6D34" w:rsidRPr="009C5091" w:rsidRDefault="00BB6D34" w:rsidP="00BB6D34">
      <w:pPr>
        <w:rPr>
          <w:sz w:val="24"/>
          <w:szCs w:val="24"/>
        </w:rPr>
      </w:pPr>
      <m:oMathPara>
        <m:oMath>
          <m:f>
            <m:fPr>
              <m:ctrlPr>
                <w:rPr>
                  <w:rFonts w:ascii="Cambria Math" w:hAnsi="Cambria Math"/>
                  <w:i/>
                  <w:sz w:val="24"/>
                  <w:szCs w:val="24"/>
                </w:rPr>
              </m:ctrlPr>
            </m:fPr>
            <m:num>
              <m:r>
                <w:rPr>
                  <w:rFonts w:ascii="Cambria Math" w:hAnsi="Cambria Math"/>
                  <w:sz w:val="24"/>
                  <w:szCs w:val="24"/>
                </w:rPr>
                <m:t>5 μg</m:t>
              </m:r>
            </m:num>
            <m:den>
              <m:r>
                <w:rPr>
                  <w:rFonts w:ascii="Cambria Math" w:hAnsi="Cambria Math"/>
                  <w:sz w:val="24"/>
                  <w:szCs w:val="24"/>
                </w:rPr>
                <m:t>ml</m:t>
              </m:r>
            </m:den>
          </m:f>
          <m:r>
            <w:rPr>
              <w:rFonts w:ascii="Cambria Math" w:hAnsi="Cambria Math"/>
              <w:sz w:val="24"/>
              <w:szCs w:val="24"/>
            </w:rPr>
            <m:t>*5ml=</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τελ</m:t>
              </m:r>
            </m:sub>
          </m:sSub>
          <m:r>
            <w:rPr>
              <w:rFonts w:ascii="Cambria Math" w:hAnsi="Cambria Math"/>
              <w:sz w:val="24"/>
              <w:szCs w:val="24"/>
            </w:rPr>
            <m:t>*100ml⇒</m:t>
          </m:r>
          <m:sSub>
            <m:sSubPr>
              <m:ctrlPr>
                <w:rPr>
                  <w:rFonts w:ascii="Cambria Math" w:hAnsi="Cambria Math"/>
                  <w:b/>
                  <w:bCs/>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τελ</m:t>
              </m:r>
            </m:sub>
          </m:sSub>
          <m:r>
            <m:rPr>
              <m:sty m:val="bi"/>
            </m:rPr>
            <w:rPr>
              <w:rFonts w:ascii="Cambria Math" w:hAnsi="Cambria Math"/>
              <w:sz w:val="24"/>
              <w:szCs w:val="24"/>
            </w:rPr>
            <m:t xml:space="preserve">=0,25 </m:t>
          </m:r>
          <m:f>
            <m:fPr>
              <m:ctrlPr>
                <w:rPr>
                  <w:rFonts w:ascii="Cambria Math" w:hAnsi="Cambria Math"/>
                  <w:b/>
                  <w:bCs/>
                  <w:i/>
                  <w:sz w:val="24"/>
                  <w:szCs w:val="24"/>
                </w:rPr>
              </m:ctrlPr>
            </m:fPr>
            <m:num>
              <m:r>
                <m:rPr>
                  <m:sty m:val="bi"/>
                </m:rPr>
                <w:rPr>
                  <w:rFonts w:ascii="Cambria Math" w:hAnsi="Cambria Math"/>
                  <w:sz w:val="24"/>
                  <w:szCs w:val="24"/>
                </w:rPr>
                <m:t>μg</m:t>
              </m:r>
            </m:num>
            <m:den>
              <m:r>
                <m:rPr>
                  <m:sty m:val="bi"/>
                </m:rPr>
                <w:rPr>
                  <w:rFonts w:ascii="Cambria Math" w:hAnsi="Cambria Math"/>
                  <w:sz w:val="24"/>
                  <w:szCs w:val="24"/>
                </w:rPr>
                <m:t>ml</m:t>
              </m:r>
            </m:den>
          </m:f>
          <m:r>
            <w:rPr>
              <w:rFonts w:ascii="Cambria Math" w:hAnsi="Cambria Math"/>
              <w:sz w:val="24"/>
              <w:szCs w:val="24"/>
            </w:rPr>
            <m:t xml:space="preserve"> </m:t>
          </m:r>
        </m:oMath>
      </m:oMathPara>
    </w:p>
    <w:p w14:paraId="31ECB496" w14:textId="77777777" w:rsidR="00BB6D34" w:rsidRPr="009C5091" w:rsidRDefault="00BB6D34" w:rsidP="00BB6D34">
      <w:pPr>
        <w:rPr>
          <w:sz w:val="24"/>
          <w:szCs w:val="24"/>
        </w:rPr>
      </w:pPr>
    </w:p>
    <w:p w14:paraId="60D8BAA7" w14:textId="15716C38" w:rsidR="00BB6D34" w:rsidRPr="00BB6D34" w:rsidRDefault="00BB6D34" w:rsidP="00BB6D34">
      <w:pPr>
        <w:pStyle w:val="a3"/>
        <w:numPr>
          <w:ilvl w:val="0"/>
          <w:numId w:val="17"/>
        </w:numPr>
        <w:rPr>
          <w:sz w:val="24"/>
          <w:szCs w:val="24"/>
          <w:lang w:val="el-GR"/>
        </w:rPr>
      </w:pPr>
      <w:r w:rsidRPr="00BB6D34">
        <w:rPr>
          <w:sz w:val="24"/>
          <w:szCs w:val="24"/>
          <w:lang w:val="el-GR"/>
        </w:rPr>
        <w:t xml:space="preserve">Για το διάλυμα των 10 </w:t>
      </w:r>
      <w:r w:rsidRPr="00BB6D34">
        <w:rPr>
          <w:sz w:val="24"/>
          <w:szCs w:val="24"/>
        </w:rPr>
        <w:t>ml</w:t>
      </w:r>
      <w:r w:rsidRPr="00BB6D34">
        <w:rPr>
          <w:sz w:val="24"/>
          <w:szCs w:val="24"/>
          <w:lang w:val="el-GR"/>
        </w:rPr>
        <w:t>:</w:t>
      </w:r>
    </w:p>
    <w:p w14:paraId="757D828A" w14:textId="304AE61F" w:rsidR="00BB6D34" w:rsidRPr="009C5091" w:rsidRDefault="00BB6D34" w:rsidP="00BB6D34">
      <w:pPr>
        <w:rPr>
          <w:rFonts w:eastAsiaTheme="minorEastAsia"/>
          <w:sz w:val="24"/>
          <w:szCs w:val="24"/>
        </w:rPr>
      </w:pPr>
      <m:oMathPara>
        <m:oMath>
          <m:f>
            <m:fPr>
              <m:ctrlPr>
                <w:rPr>
                  <w:rFonts w:ascii="Cambria Math" w:hAnsi="Cambria Math"/>
                  <w:i/>
                  <w:sz w:val="24"/>
                  <w:szCs w:val="24"/>
                </w:rPr>
              </m:ctrlPr>
            </m:fPr>
            <m:num>
              <m:r>
                <w:rPr>
                  <w:rFonts w:ascii="Cambria Math" w:hAnsi="Cambria Math"/>
                  <w:sz w:val="24"/>
                  <w:szCs w:val="24"/>
                </w:rPr>
                <m:t>5 μg</m:t>
              </m:r>
            </m:num>
            <m:den>
              <m:r>
                <w:rPr>
                  <w:rFonts w:ascii="Cambria Math" w:hAnsi="Cambria Math"/>
                  <w:sz w:val="24"/>
                  <w:szCs w:val="24"/>
                </w:rPr>
                <m:t>ml</m:t>
              </m:r>
            </m:den>
          </m:f>
          <m:r>
            <w:rPr>
              <w:rFonts w:ascii="Cambria Math" w:hAnsi="Cambria Math"/>
              <w:sz w:val="24"/>
              <w:szCs w:val="24"/>
            </w:rPr>
            <m:t>*10ml=</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τελ</m:t>
              </m:r>
            </m:sub>
          </m:sSub>
          <m:r>
            <w:rPr>
              <w:rFonts w:ascii="Cambria Math" w:hAnsi="Cambria Math"/>
              <w:sz w:val="24"/>
              <w:szCs w:val="24"/>
            </w:rPr>
            <m:t>*100ml⇒</m:t>
          </m:r>
          <m:sSub>
            <m:sSubPr>
              <m:ctrlPr>
                <w:rPr>
                  <w:rFonts w:ascii="Cambria Math" w:hAnsi="Cambria Math"/>
                  <w:b/>
                  <w:bCs/>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τελ</m:t>
              </m:r>
            </m:sub>
          </m:sSub>
          <m:r>
            <m:rPr>
              <m:sty m:val="bi"/>
            </m:rPr>
            <w:rPr>
              <w:rFonts w:ascii="Cambria Math" w:hAnsi="Cambria Math"/>
              <w:sz w:val="24"/>
              <w:szCs w:val="24"/>
            </w:rPr>
            <m:t xml:space="preserve">=0,5 </m:t>
          </m:r>
          <m:f>
            <m:fPr>
              <m:ctrlPr>
                <w:rPr>
                  <w:rFonts w:ascii="Cambria Math" w:hAnsi="Cambria Math"/>
                  <w:b/>
                  <w:bCs/>
                  <w:i/>
                  <w:sz w:val="24"/>
                  <w:szCs w:val="24"/>
                </w:rPr>
              </m:ctrlPr>
            </m:fPr>
            <m:num>
              <m:r>
                <m:rPr>
                  <m:sty m:val="bi"/>
                </m:rPr>
                <w:rPr>
                  <w:rFonts w:ascii="Cambria Math" w:hAnsi="Cambria Math"/>
                  <w:sz w:val="24"/>
                  <w:szCs w:val="24"/>
                </w:rPr>
                <m:t>μg</m:t>
              </m:r>
            </m:num>
            <m:den>
              <m:r>
                <m:rPr>
                  <m:sty m:val="bi"/>
                </m:rPr>
                <w:rPr>
                  <w:rFonts w:ascii="Cambria Math" w:hAnsi="Cambria Math"/>
                  <w:sz w:val="24"/>
                  <w:szCs w:val="24"/>
                </w:rPr>
                <m:t>ml</m:t>
              </m:r>
            </m:den>
          </m:f>
          <m:r>
            <w:rPr>
              <w:rFonts w:ascii="Cambria Math" w:hAnsi="Cambria Math"/>
              <w:sz w:val="24"/>
              <w:szCs w:val="24"/>
            </w:rPr>
            <m:t xml:space="preserve"> </m:t>
          </m:r>
        </m:oMath>
      </m:oMathPara>
    </w:p>
    <w:p w14:paraId="6B05DB38" w14:textId="77777777" w:rsidR="00BB6D34" w:rsidRPr="009C5091" w:rsidRDefault="00BB6D34" w:rsidP="00BB6D34">
      <w:pPr>
        <w:rPr>
          <w:sz w:val="24"/>
          <w:szCs w:val="24"/>
        </w:rPr>
      </w:pPr>
    </w:p>
    <w:p w14:paraId="5AB7F38B" w14:textId="2F6B01E0" w:rsidR="00BB6D34" w:rsidRPr="00BB6D34" w:rsidRDefault="00BB6D34" w:rsidP="00BB6D34">
      <w:pPr>
        <w:pStyle w:val="a3"/>
        <w:numPr>
          <w:ilvl w:val="0"/>
          <w:numId w:val="17"/>
        </w:numPr>
        <w:rPr>
          <w:sz w:val="24"/>
          <w:szCs w:val="24"/>
          <w:lang w:val="el-GR"/>
        </w:rPr>
      </w:pPr>
      <w:r w:rsidRPr="00BB6D34">
        <w:rPr>
          <w:sz w:val="24"/>
          <w:szCs w:val="24"/>
          <w:lang w:val="el-GR"/>
        </w:rPr>
        <w:t xml:space="preserve">Για το διάλυμα των 15 </w:t>
      </w:r>
      <w:r w:rsidRPr="00BB6D34">
        <w:rPr>
          <w:sz w:val="24"/>
          <w:szCs w:val="24"/>
        </w:rPr>
        <w:t>ml</w:t>
      </w:r>
      <w:r w:rsidRPr="00BB6D34">
        <w:rPr>
          <w:sz w:val="24"/>
          <w:szCs w:val="24"/>
          <w:lang w:val="el-GR"/>
        </w:rPr>
        <w:t>:</w:t>
      </w:r>
    </w:p>
    <w:p w14:paraId="5E07139B" w14:textId="56EE7221" w:rsidR="00BB6D34" w:rsidRPr="009C5091" w:rsidRDefault="00BB6D34" w:rsidP="00BB6D34">
      <w:pPr>
        <w:rPr>
          <w:sz w:val="24"/>
          <w:szCs w:val="24"/>
        </w:rPr>
      </w:pPr>
      <m:oMathPara>
        <m:oMath>
          <m:f>
            <m:fPr>
              <m:ctrlPr>
                <w:rPr>
                  <w:rFonts w:ascii="Cambria Math" w:hAnsi="Cambria Math"/>
                  <w:i/>
                  <w:sz w:val="24"/>
                  <w:szCs w:val="24"/>
                </w:rPr>
              </m:ctrlPr>
            </m:fPr>
            <m:num>
              <m:r>
                <w:rPr>
                  <w:rFonts w:ascii="Cambria Math" w:hAnsi="Cambria Math"/>
                  <w:sz w:val="24"/>
                  <w:szCs w:val="24"/>
                </w:rPr>
                <m:t>5 μg</m:t>
              </m:r>
            </m:num>
            <m:den>
              <m:r>
                <w:rPr>
                  <w:rFonts w:ascii="Cambria Math" w:hAnsi="Cambria Math"/>
                  <w:sz w:val="24"/>
                  <w:szCs w:val="24"/>
                </w:rPr>
                <m:t>ml</m:t>
              </m:r>
            </m:den>
          </m:f>
          <m:r>
            <w:rPr>
              <w:rFonts w:ascii="Cambria Math" w:hAnsi="Cambria Math"/>
              <w:sz w:val="24"/>
              <w:szCs w:val="24"/>
            </w:rPr>
            <m:t>*15ml=</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τελ</m:t>
              </m:r>
            </m:sub>
          </m:sSub>
          <m:r>
            <w:rPr>
              <w:rFonts w:ascii="Cambria Math" w:hAnsi="Cambria Math"/>
              <w:sz w:val="24"/>
              <w:szCs w:val="24"/>
            </w:rPr>
            <m:t>*100ml</m:t>
          </m:r>
          <m:sSub>
            <m:sSubPr>
              <m:ctrlPr>
                <w:rPr>
                  <w:rFonts w:ascii="Cambria Math" w:hAnsi="Cambria Math"/>
                  <w:b/>
                  <w:bCs/>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τελ</m:t>
              </m:r>
            </m:sub>
          </m:sSub>
          <m:r>
            <m:rPr>
              <m:sty m:val="bi"/>
            </m:rPr>
            <w:rPr>
              <w:rFonts w:ascii="Cambria Math" w:hAnsi="Cambria Math"/>
              <w:sz w:val="24"/>
              <w:szCs w:val="24"/>
            </w:rPr>
            <m:t xml:space="preserve">=0,75 </m:t>
          </m:r>
          <m:f>
            <m:fPr>
              <m:ctrlPr>
                <w:rPr>
                  <w:rFonts w:ascii="Cambria Math" w:hAnsi="Cambria Math"/>
                  <w:b/>
                  <w:bCs/>
                  <w:i/>
                  <w:sz w:val="24"/>
                  <w:szCs w:val="24"/>
                </w:rPr>
              </m:ctrlPr>
            </m:fPr>
            <m:num>
              <m:r>
                <m:rPr>
                  <m:sty m:val="bi"/>
                </m:rPr>
                <w:rPr>
                  <w:rFonts w:ascii="Cambria Math" w:hAnsi="Cambria Math"/>
                  <w:sz w:val="24"/>
                  <w:szCs w:val="24"/>
                </w:rPr>
                <m:t>μg</m:t>
              </m:r>
            </m:num>
            <m:den>
              <m:r>
                <m:rPr>
                  <m:sty m:val="bi"/>
                </m:rPr>
                <w:rPr>
                  <w:rFonts w:ascii="Cambria Math" w:hAnsi="Cambria Math"/>
                  <w:sz w:val="24"/>
                  <w:szCs w:val="24"/>
                </w:rPr>
                <m:t>ml</m:t>
              </m:r>
            </m:den>
          </m:f>
          <m:r>
            <w:rPr>
              <w:rFonts w:ascii="Cambria Math" w:hAnsi="Cambria Math"/>
              <w:sz w:val="24"/>
              <w:szCs w:val="24"/>
            </w:rPr>
            <m:t xml:space="preserve"> </m:t>
          </m:r>
        </m:oMath>
      </m:oMathPara>
    </w:p>
    <w:p w14:paraId="508801AA" w14:textId="77777777" w:rsidR="00BB6D34" w:rsidRPr="009C5091" w:rsidRDefault="00BB6D34" w:rsidP="00BB6D34"/>
    <w:p w14:paraId="0CB4C73B" w14:textId="5C10E1CA" w:rsidR="00BB6D34" w:rsidRPr="00BB6D34" w:rsidRDefault="00BB6D34" w:rsidP="00BB6D34">
      <w:pPr>
        <w:pStyle w:val="a3"/>
        <w:numPr>
          <w:ilvl w:val="0"/>
          <w:numId w:val="17"/>
        </w:numPr>
        <w:rPr>
          <w:sz w:val="24"/>
          <w:szCs w:val="24"/>
          <w:lang w:val="el-GR"/>
        </w:rPr>
      </w:pPr>
      <w:r w:rsidRPr="00BB6D34">
        <w:rPr>
          <w:sz w:val="24"/>
          <w:szCs w:val="24"/>
          <w:lang w:val="el-GR"/>
        </w:rPr>
        <w:t xml:space="preserve">Για το διάλυμα των 20 </w:t>
      </w:r>
      <w:r w:rsidRPr="00BB6D34">
        <w:rPr>
          <w:sz w:val="24"/>
          <w:szCs w:val="24"/>
        </w:rPr>
        <w:t>ml</w:t>
      </w:r>
      <w:r w:rsidRPr="00BB6D34">
        <w:rPr>
          <w:sz w:val="24"/>
          <w:szCs w:val="24"/>
          <w:lang w:val="el-GR"/>
        </w:rPr>
        <w:t>:</w:t>
      </w:r>
    </w:p>
    <w:p w14:paraId="18C69989" w14:textId="422F68C0" w:rsidR="0012665E" w:rsidRPr="00BB6D34" w:rsidRDefault="00BB6D34" w:rsidP="00BB6D34">
      <w:pPr>
        <w:rPr>
          <w:sz w:val="24"/>
          <w:szCs w:val="24"/>
        </w:rPr>
      </w:pPr>
      <m:oMathPara>
        <m:oMath>
          <m:f>
            <m:fPr>
              <m:ctrlPr>
                <w:rPr>
                  <w:rFonts w:ascii="Cambria Math" w:hAnsi="Cambria Math"/>
                  <w:i/>
                  <w:sz w:val="24"/>
                  <w:szCs w:val="24"/>
                </w:rPr>
              </m:ctrlPr>
            </m:fPr>
            <m:num>
              <m:r>
                <w:rPr>
                  <w:rFonts w:ascii="Cambria Math" w:hAnsi="Cambria Math"/>
                  <w:sz w:val="24"/>
                  <w:szCs w:val="24"/>
                </w:rPr>
                <m:t>5 μg</m:t>
              </m:r>
            </m:num>
            <m:den>
              <m:r>
                <w:rPr>
                  <w:rFonts w:ascii="Cambria Math" w:hAnsi="Cambria Math"/>
                  <w:sz w:val="24"/>
                  <w:szCs w:val="24"/>
                </w:rPr>
                <m:t>ml</m:t>
              </m:r>
            </m:den>
          </m:f>
          <m:r>
            <w:rPr>
              <w:rFonts w:ascii="Cambria Math" w:hAnsi="Cambria Math"/>
              <w:sz w:val="24"/>
              <w:szCs w:val="24"/>
            </w:rPr>
            <m:t>*20ml=</m:t>
          </m:r>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τελ</m:t>
              </m:r>
            </m:sub>
          </m:sSub>
          <m:r>
            <w:rPr>
              <w:rFonts w:ascii="Cambria Math" w:hAnsi="Cambria Math"/>
              <w:sz w:val="24"/>
              <w:szCs w:val="24"/>
            </w:rPr>
            <m:t>*100ml⇒</m:t>
          </m:r>
          <m:sSub>
            <m:sSubPr>
              <m:ctrlPr>
                <w:rPr>
                  <w:rFonts w:ascii="Cambria Math" w:hAnsi="Cambria Math"/>
                  <w:b/>
                  <w:bCs/>
                  <w:i/>
                  <w:sz w:val="24"/>
                  <w:szCs w:val="24"/>
                </w:rPr>
              </m:ctrlPr>
            </m:sSubPr>
            <m:e>
              <m:r>
                <m:rPr>
                  <m:sty m:val="bi"/>
                </m:rPr>
                <w:rPr>
                  <w:rFonts w:ascii="Cambria Math" w:hAnsi="Cambria Math"/>
                  <w:sz w:val="24"/>
                  <w:szCs w:val="24"/>
                </w:rPr>
                <m:t>C</m:t>
              </m:r>
            </m:e>
            <m:sub>
              <m:r>
                <m:rPr>
                  <m:sty m:val="bi"/>
                </m:rPr>
                <w:rPr>
                  <w:rFonts w:ascii="Cambria Math" w:hAnsi="Cambria Math"/>
                  <w:sz w:val="24"/>
                  <w:szCs w:val="24"/>
                </w:rPr>
                <m:t>τελ</m:t>
              </m:r>
            </m:sub>
          </m:sSub>
          <m:r>
            <m:rPr>
              <m:sty m:val="bi"/>
            </m:rPr>
            <w:rPr>
              <w:rFonts w:ascii="Cambria Math" w:hAnsi="Cambria Math"/>
              <w:sz w:val="24"/>
              <w:szCs w:val="24"/>
            </w:rPr>
            <m:t xml:space="preserve">=1 </m:t>
          </m:r>
          <m:f>
            <m:fPr>
              <m:ctrlPr>
                <w:rPr>
                  <w:rFonts w:ascii="Cambria Math" w:hAnsi="Cambria Math"/>
                  <w:b/>
                  <w:bCs/>
                  <w:i/>
                  <w:sz w:val="24"/>
                  <w:szCs w:val="24"/>
                </w:rPr>
              </m:ctrlPr>
            </m:fPr>
            <m:num>
              <m:r>
                <m:rPr>
                  <m:sty m:val="bi"/>
                </m:rPr>
                <w:rPr>
                  <w:rFonts w:ascii="Cambria Math" w:hAnsi="Cambria Math"/>
                  <w:sz w:val="24"/>
                  <w:szCs w:val="24"/>
                </w:rPr>
                <m:t>μg</m:t>
              </m:r>
            </m:num>
            <m:den>
              <m:r>
                <m:rPr>
                  <m:sty m:val="bi"/>
                </m:rPr>
                <w:rPr>
                  <w:rFonts w:ascii="Cambria Math" w:hAnsi="Cambria Math"/>
                  <w:sz w:val="24"/>
                  <w:szCs w:val="24"/>
                </w:rPr>
                <m:t>ml</m:t>
              </m:r>
            </m:den>
          </m:f>
        </m:oMath>
      </m:oMathPara>
    </w:p>
    <w:p w14:paraId="45226E5D" w14:textId="7AFEB730" w:rsidR="00A42EFA" w:rsidRPr="00A42EFA" w:rsidRDefault="00A42EFA" w:rsidP="00A42EFA">
      <w:pPr>
        <w:spacing w:line="360" w:lineRule="auto"/>
        <w:rPr>
          <w:rFonts w:asciiTheme="minorHAnsi" w:hAnsiTheme="minorHAnsi" w:cstheme="minorHAnsi"/>
          <w:b/>
          <w:iCs/>
          <w:color w:val="auto"/>
          <w:sz w:val="24"/>
          <w:szCs w:val="24"/>
          <w:u w:val="single"/>
        </w:rPr>
      </w:pPr>
      <w:proofErr w:type="spellStart"/>
      <w:r w:rsidRPr="00A42EFA">
        <w:rPr>
          <w:rFonts w:asciiTheme="minorHAnsi" w:hAnsiTheme="minorHAnsi" w:cstheme="minorHAnsi"/>
          <w:b/>
          <w:iCs/>
          <w:sz w:val="24"/>
          <w:szCs w:val="24"/>
          <w:u w:val="single"/>
        </w:rPr>
        <w:t>Ζητούμεν</w:t>
      </w:r>
      <w:proofErr w:type="spellEnd"/>
      <w:r w:rsidRPr="00A42EFA">
        <w:rPr>
          <w:rFonts w:asciiTheme="minorHAnsi" w:hAnsiTheme="minorHAnsi" w:cstheme="minorHAnsi"/>
          <w:b/>
          <w:iCs/>
          <w:sz w:val="24"/>
          <w:szCs w:val="24"/>
          <w:u w:val="single"/>
        </w:rPr>
        <w:t>α</w:t>
      </w:r>
    </w:p>
    <w:p w14:paraId="54F0C29F" w14:textId="77777777" w:rsidR="00A42EFA" w:rsidRPr="00A42EFA" w:rsidRDefault="00A42EFA" w:rsidP="00A42EFA">
      <w:pPr>
        <w:numPr>
          <w:ilvl w:val="0"/>
          <w:numId w:val="1"/>
        </w:numPr>
        <w:spacing w:after="0" w:line="360" w:lineRule="auto"/>
        <w:ind w:right="0"/>
        <w:rPr>
          <w:rFonts w:asciiTheme="minorHAnsi" w:hAnsiTheme="minorHAnsi" w:cstheme="minorHAnsi"/>
          <w:b/>
          <w:bCs/>
          <w:i/>
          <w:u w:val="single"/>
        </w:rPr>
      </w:pPr>
      <w:r w:rsidRPr="00A42EFA">
        <w:rPr>
          <w:rFonts w:asciiTheme="minorHAnsi" w:hAnsiTheme="minorHAnsi" w:cstheme="minorHAnsi"/>
          <w:b/>
          <w:bCs/>
          <w:i/>
          <w:u w:val="single"/>
        </w:rPr>
        <w:t>Κατα</w:t>
      </w:r>
      <w:proofErr w:type="spellStart"/>
      <w:r w:rsidRPr="00A42EFA">
        <w:rPr>
          <w:rFonts w:asciiTheme="minorHAnsi" w:hAnsiTheme="minorHAnsi" w:cstheme="minorHAnsi"/>
          <w:b/>
          <w:bCs/>
          <w:i/>
          <w:u w:val="single"/>
        </w:rPr>
        <w:t>σκευή</w:t>
      </w:r>
      <w:proofErr w:type="spellEnd"/>
      <w:r w:rsidRPr="00A42EFA">
        <w:rPr>
          <w:rFonts w:asciiTheme="minorHAnsi" w:hAnsiTheme="minorHAnsi" w:cstheme="minorHAnsi"/>
          <w:b/>
          <w:bCs/>
          <w:i/>
          <w:u w:val="single"/>
        </w:rPr>
        <w:t xml:space="preserve"> καμπ</w:t>
      </w:r>
      <w:proofErr w:type="spellStart"/>
      <w:r w:rsidRPr="00A42EFA">
        <w:rPr>
          <w:rFonts w:asciiTheme="minorHAnsi" w:hAnsiTheme="minorHAnsi" w:cstheme="minorHAnsi"/>
          <w:b/>
          <w:bCs/>
          <w:i/>
          <w:u w:val="single"/>
        </w:rPr>
        <w:t>ύλης</w:t>
      </w:r>
      <w:proofErr w:type="spellEnd"/>
      <w:r w:rsidRPr="00A42EFA">
        <w:rPr>
          <w:rFonts w:asciiTheme="minorHAnsi" w:hAnsiTheme="minorHAnsi" w:cstheme="minorHAnsi"/>
          <w:b/>
          <w:bCs/>
          <w:i/>
          <w:u w:val="single"/>
        </w:rPr>
        <w:t xml:space="preserve"> βα</w:t>
      </w:r>
      <w:proofErr w:type="spellStart"/>
      <w:r w:rsidRPr="00A42EFA">
        <w:rPr>
          <w:rFonts w:asciiTheme="minorHAnsi" w:hAnsiTheme="minorHAnsi" w:cstheme="minorHAnsi"/>
          <w:b/>
          <w:bCs/>
          <w:i/>
          <w:u w:val="single"/>
        </w:rPr>
        <w:t>θμονόμησης</w:t>
      </w:r>
      <w:proofErr w:type="spellEnd"/>
      <w:r w:rsidRPr="00A42EFA">
        <w:rPr>
          <w:rFonts w:asciiTheme="minorHAnsi" w:hAnsiTheme="minorHAnsi" w:cstheme="minorHAnsi"/>
          <w:b/>
          <w:bCs/>
          <w:i/>
          <w:u w:val="single"/>
        </w:rPr>
        <w:t>.</w:t>
      </w:r>
    </w:p>
    <w:p w14:paraId="02395B7F" w14:textId="5FF4F7A6" w:rsidR="009D3DCB" w:rsidRDefault="00A42EFA" w:rsidP="00313B7D">
      <w:pPr>
        <w:spacing w:line="360" w:lineRule="auto"/>
        <w:ind w:left="720"/>
        <w:rPr>
          <w:rFonts w:asciiTheme="minorHAnsi" w:hAnsiTheme="minorHAnsi" w:cstheme="minorHAnsi"/>
          <w:b/>
          <w:bCs/>
          <w:u w:val="single"/>
          <w:lang w:val="el-GR"/>
        </w:rPr>
      </w:pPr>
      <w:r w:rsidRPr="00A42EFA">
        <w:rPr>
          <w:rFonts w:asciiTheme="minorHAnsi" w:hAnsiTheme="minorHAnsi" w:cstheme="minorHAnsi"/>
          <w:b/>
          <w:bCs/>
          <w:u w:val="single"/>
          <w:lang w:val="el-GR"/>
        </w:rPr>
        <w:t xml:space="preserve">Από τις μετρήσεις της απορρόφησης των πρότυπων διαλυμάτων γνωστής συγκέντρωσης εξασθενούς χρωμίου κατασκευάστε το διάγραμμα της απορρόφησης συναρτήσει της συγκέντρωσης (καμπύλη αναφοράς). Από το διάγραμμα θα προκύψει μια ευθεία της μορφής </w:t>
      </w:r>
      <w:r w:rsidRPr="00A42EFA">
        <w:rPr>
          <w:rFonts w:asciiTheme="minorHAnsi" w:hAnsiTheme="minorHAnsi" w:cstheme="minorHAnsi"/>
          <w:b/>
          <w:bCs/>
          <w:u w:val="single"/>
        </w:rPr>
        <w:t>y</w:t>
      </w:r>
      <w:r w:rsidRPr="00A42EFA">
        <w:rPr>
          <w:rFonts w:asciiTheme="minorHAnsi" w:hAnsiTheme="minorHAnsi" w:cstheme="minorHAnsi"/>
          <w:b/>
          <w:bCs/>
          <w:u w:val="single"/>
          <w:lang w:val="el-GR"/>
        </w:rPr>
        <w:t xml:space="preserve"> = α</w:t>
      </w:r>
      <w:r w:rsidRPr="00A42EFA">
        <w:rPr>
          <w:rFonts w:asciiTheme="minorHAnsi" w:hAnsiTheme="minorHAnsi" w:cstheme="minorHAnsi"/>
          <w:b/>
          <w:bCs/>
          <w:u w:val="single"/>
        </w:rPr>
        <w:t>x</w:t>
      </w:r>
      <w:r w:rsidRPr="00A42EFA">
        <w:rPr>
          <w:rFonts w:asciiTheme="minorHAnsi" w:hAnsiTheme="minorHAnsi" w:cstheme="minorHAnsi"/>
          <w:b/>
          <w:bCs/>
          <w:u w:val="single"/>
          <w:lang w:val="el-GR"/>
        </w:rPr>
        <w:t xml:space="preserve"> (θεωρητική μορφή εξίσωσης του νόμου των </w:t>
      </w:r>
      <w:r w:rsidRPr="00A42EFA">
        <w:rPr>
          <w:rFonts w:asciiTheme="minorHAnsi" w:hAnsiTheme="minorHAnsi" w:cstheme="minorHAnsi"/>
          <w:b/>
          <w:bCs/>
          <w:u w:val="single"/>
        </w:rPr>
        <w:t>Beer</w:t>
      </w:r>
      <w:r w:rsidRPr="00A42EFA">
        <w:rPr>
          <w:rFonts w:asciiTheme="minorHAnsi" w:hAnsiTheme="minorHAnsi" w:cstheme="minorHAnsi"/>
          <w:b/>
          <w:bCs/>
          <w:u w:val="single"/>
          <w:lang w:val="el-GR"/>
        </w:rPr>
        <w:t>-</w:t>
      </w:r>
      <w:r w:rsidRPr="00A42EFA">
        <w:rPr>
          <w:rFonts w:asciiTheme="minorHAnsi" w:hAnsiTheme="minorHAnsi" w:cstheme="minorHAnsi"/>
          <w:b/>
          <w:bCs/>
          <w:u w:val="single"/>
        </w:rPr>
        <w:t>Lambert</w:t>
      </w:r>
      <w:r w:rsidRPr="00A42EFA">
        <w:rPr>
          <w:rFonts w:asciiTheme="minorHAnsi" w:hAnsiTheme="minorHAnsi" w:cstheme="minorHAnsi"/>
          <w:b/>
          <w:bCs/>
          <w:u w:val="single"/>
          <w:lang w:val="el-GR"/>
        </w:rPr>
        <w:t>).</w:t>
      </w:r>
    </w:p>
    <w:p w14:paraId="398B5E74" w14:textId="312D0F58" w:rsidR="002F4E63" w:rsidRPr="002F4E63" w:rsidRDefault="002F4E63" w:rsidP="0012665E">
      <w:pPr>
        <w:rPr>
          <w:b/>
          <w:bCs/>
          <w:sz w:val="24"/>
          <w:szCs w:val="24"/>
          <w:u w:val="single"/>
          <w:lang w:val="el-GR"/>
        </w:rPr>
      </w:pPr>
      <w:r>
        <w:rPr>
          <w:rFonts w:asciiTheme="minorHAnsi" w:hAnsiTheme="minorHAnsi" w:cstheme="minorHAnsi"/>
          <w:lang w:val="el-GR"/>
        </w:rPr>
        <w:t xml:space="preserve"> </w:t>
      </w:r>
      <w:r>
        <w:rPr>
          <w:b/>
          <w:bCs/>
          <w:sz w:val="24"/>
          <w:szCs w:val="24"/>
          <w:u w:val="single"/>
          <w:lang w:val="el-GR"/>
        </w:rPr>
        <w:t>Πίνακας 2</w:t>
      </w:r>
      <w:r>
        <w:rPr>
          <w:rFonts w:asciiTheme="minorHAnsi" w:hAnsiTheme="minorHAnsi" w:cstheme="minorHAnsi"/>
          <w:lang w:val="el-GR"/>
        </w:rPr>
        <w:t xml:space="preserve"> </w:t>
      </w:r>
    </w:p>
    <w:tbl>
      <w:tblPr>
        <w:tblStyle w:val="2-1"/>
        <w:tblW w:w="0" w:type="auto"/>
        <w:jc w:val="center"/>
        <w:tblBorders>
          <w:top w:val="single" w:sz="4" w:space="0" w:color="806000" w:themeColor="accent4" w:themeShade="80"/>
          <w:left w:val="single" w:sz="4" w:space="0" w:color="806000" w:themeColor="accent4" w:themeShade="80"/>
          <w:bottom w:val="single" w:sz="4" w:space="0" w:color="806000" w:themeColor="accent4" w:themeShade="80"/>
          <w:right w:val="single" w:sz="4" w:space="0" w:color="806000" w:themeColor="accent4" w:themeShade="80"/>
          <w:insideH w:val="single" w:sz="4" w:space="0" w:color="806000" w:themeColor="accent4" w:themeShade="80"/>
          <w:insideV w:val="single" w:sz="4" w:space="0" w:color="806000" w:themeColor="accent4" w:themeShade="80"/>
        </w:tblBorders>
        <w:tblLook w:val="04A0" w:firstRow="1" w:lastRow="0" w:firstColumn="1" w:lastColumn="0" w:noHBand="0" w:noVBand="1"/>
      </w:tblPr>
      <w:tblGrid>
        <w:gridCol w:w="2765"/>
        <w:gridCol w:w="2765"/>
        <w:gridCol w:w="2766"/>
      </w:tblGrid>
      <w:tr w:rsidR="00033187" w14:paraId="1B06D2AF" w14:textId="77777777" w:rsidTr="002F4E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65" w:type="dxa"/>
            <w:tcBorders>
              <w:top w:val="none" w:sz="0" w:space="0" w:color="auto"/>
              <w:bottom w:val="none" w:sz="0" w:space="0" w:color="auto"/>
              <w:right w:val="none" w:sz="0" w:space="0" w:color="auto"/>
            </w:tcBorders>
          </w:tcPr>
          <w:p w14:paraId="6EDA2F20" w14:textId="77777777" w:rsidR="00033187" w:rsidRPr="009C5091" w:rsidRDefault="00033187" w:rsidP="002F4E63">
            <w:pPr>
              <w:jc w:val="center"/>
              <w:rPr>
                <w:b w:val="0"/>
                <w:bCs w:val="0"/>
                <w:sz w:val="24"/>
                <w:szCs w:val="24"/>
              </w:rPr>
            </w:pPr>
            <w:r w:rsidRPr="009C5091">
              <w:rPr>
                <w:sz w:val="24"/>
                <w:szCs w:val="24"/>
              </w:rPr>
              <w:t>Δείγμα (ml)</w:t>
            </w:r>
          </w:p>
        </w:tc>
        <w:tc>
          <w:tcPr>
            <w:tcW w:w="2765" w:type="dxa"/>
            <w:tcBorders>
              <w:top w:val="none" w:sz="0" w:space="0" w:color="auto"/>
              <w:left w:val="none" w:sz="0" w:space="0" w:color="auto"/>
              <w:bottom w:val="none" w:sz="0" w:space="0" w:color="auto"/>
              <w:right w:val="none" w:sz="0" w:space="0" w:color="auto"/>
            </w:tcBorders>
          </w:tcPr>
          <w:p w14:paraId="434EBFA8" w14:textId="2236E18D" w:rsidR="00033187" w:rsidRPr="009C5091" w:rsidRDefault="00033187" w:rsidP="002F4E63">
            <w:pPr>
              <w:jc w:val="center"/>
              <w:cnfStyle w:val="100000000000" w:firstRow="1" w:lastRow="0" w:firstColumn="0" w:lastColumn="0" w:oddVBand="0" w:evenVBand="0" w:oddHBand="0" w:evenHBand="0" w:firstRowFirstColumn="0" w:firstRowLastColumn="0" w:lastRowFirstColumn="0" w:lastRowLastColumn="0"/>
              <w:rPr>
                <w:b w:val="0"/>
                <w:bCs w:val="0"/>
                <w:i/>
                <w:sz w:val="24"/>
                <w:szCs w:val="24"/>
              </w:rPr>
            </w:pPr>
            <w:r w:rsidRPr="009C5091">
              <w:rPr>
                <w:sz w:val="24"/>
                <w:szCs w:val="24"/>
              </w:rPr>
              <w:t xml:space="preserve">Συγκέντρωση C </w:t>
            </w:r>
            <m:oMath>
              <m:d>
                <m:dPr>
                  <m:ctrlPr>
                    <w:rPr>
                      <w:rFonts w:ascii="Cambria Math" w:hAnsi="Cambria Math"/>
                      <w:i/>
                      <w:sz w:val="24"/>
                      <w:szCs w:val="24"/>
                    </w:rPr>
                  </m:ctrlPr>
                </m:dPr>
                <m:e>
                  <m:f>
                    <m:fPr>
                      <m:ctrlPr>
                        <w:rPr>
                          <w:rFonts w:ascii="Cambria Math" w:hAnsi="Cambria Math"/>
                          <w:i/>
                          <w:sz w:val="24"/>
                          <w:szCs w:val="24"/>
                        </w:rPr>
                      </m:ctrlPr>
                    </m:fPr>
                    <m:num>
                      <m:r>
                        <m:rPr>
                          <m:sty m:val="bi"/>
                        </m:rPr>
                        <w:rPr>
                          <w:rFonts w:ascii="Cambria Math" w:hAnsi="Cambria Math"/>
                          <w:sz w:val="24"/>
                          <w:szCs w:val="24"/>
                        </w:rPr>
                        <m:t>μg</m:t>
                      </m:r>
                    </m:num>
                    <m:den>
                      <m:r>
                        <m:rPr>
                          <m:sty m:val="bi"/>
                        </m:rPr>
                        <w:rPr>
                          <w:rFonts w:ascii="Cambria Math" w:hAnsi="Cambria Math"/>
                          <w:sz w:val="24"/>
                          <w:szCs w:val="24"/>
                        </w:rPr>
                        <m:t>ml</m:t>
                      </m:r>
                    </m:den>
                  </m:f>
                  <m:r>
                    <m:rPr>
                      <m:sty m:val="bi"/>
                    </m:rPr>
                    <w:rPr>
                      <w:rFonts w:ascii="Cambria Math" w:hAnsi="Cambria Math"/>
                      <w:sz w:val="24"/>
                      <w:szCs w:val="24"/>
                    </w:rPr>
                    <m:t xml:space="preserve">  </m:t>
                  </m:r>
                </m:e>
              </m:d>
            </m:oMath>
          </w:p>
        </w:tc>
        <w:tc>
          <w:tcPr>
            <w:tcW w:w="2766" w:type="dxa"/>
            <w:tcBorders>
              <w:top w:val="none" w:sz="0" w:space="0" w:color="auto"/>
              <w:left w:val="none" w:sz="0" w:space="0" w:color="auto"/>
              <w:bottom w:val="none" w:sz="0" w:space="0" w:color="auto"/>
            </w:tcBorders>
          </w:tcPr>
          <w:p w14:paraId="3F1B7290" w14:textId="77777777" w:rsidR="00033187" w:rsidRPr="009C5091" w:rsidRDefault="00033187" w:rsidP="002F4E63">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sidRPr="009C5091">
              <w:rPr>
                <w:sz w:val="24"/>
                <w:szCs w:val="24"/>
              </w:rPr>
              <w:t>Απορρόφηση (Abs)</w:t>
            </w:r>
          </w:p>
        </w:tc>
      </w:tr>
      <w:tr w:rsidR="00033187" w14:paraId="4E650D9A" w14:textId="77777777" w:rsidTr="002F4E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65" w:type="dxa"/>
          </w:tcPr>
          <w:p w14:paraId="6FCD4B47" w14:textId="77777777" w:rsidR="00033187" w:rsidRPr="009C5091" w:rsidRDefault="00033187" w:rsidP="002F4E63">
            <w:pPr>
              <w:jc w:val="center"/>
            </w:pPr>
            <w:r w:rsidRPr="009C5091">
              <w:t>2</w:t>
            </w:r>
          </w:p>
        </w:tc>
        <w:tc>
          <w:tcPr>
            <w:tcW w:w="2765" w:type="dxa"/>
          </w:tcPr>
          <w:p w14:paraId="31CDDC7A" w14:textId="77777777" w:rsidR="00033187" w:rsidRPr="009C5091" w:rsidRDefault="00033187" w:rsidP="002F4E63">
            <w:pPr>
              <w:jc w:val="center"/>
              <w:cnfStyle w:val="000000100000" w:firstRow="0" w:lastRow="0" w:firstColumn="0" w:lastColumn="0" w:oddVBand="0" w:evenVBand="0" w:oddHBand="1" w:evenHBand="0" w:firstRowFirstColumn="0" w:firstRowLastColumn="0" w:lastRowFirstColumn="0" w:lastRowLastColumn="0"/>
            </w:pPr>
            <w:r w:rsidRPr="009C5091">
              <w:t>0,1</w:t>
            </w:r>
          </w:p>
        </w:tc>
        <w:tc>
          <w:tcPr>
            <w:tcW w:w="2766" w:type="dxa"/>
          </w:tcPr>
          <w:p w14:paraId="41900D8F" w14:textId="0B8A6189" w:rsidR="00033187" w:rsidRPr="009C5091" w:rsidRDefault="00033187" w:rsidP="002F4E63">
            <w:pPr>
              <w:jc w:val="center"/>
              <w:cnfStyle w:val="000000100000" w:firstRow="0" w:lastRow="0" w:firstColumn="0" w:lastColumn="0" w:oddVBand="0" w:evenVBand="0" w:oddHBand="1" w:evenHBand="0" w:firstRowFirstColumn="0" w:firstRowLastColumn="0" w:lastRowFirstColumn="0" w:lastRowLastColumn="0"/>
            </w:pPr>
            <w:r w:rsidRPr="009C5091">
              <w:t>0</w:t>
            </w:r>
            <w:r>
              <w:t>.126</w:t>
            </w:r>
          </w:p>
        </w:tc>
      </w:tr>
      <w:tr w:rsidR="00033187" w14:paraId="1FCB15B6" w14:textId="77777777" w:rsidTr="002F4E63">
        <w:trPr>
          <w:jc w:val="center"/>
        </w:trPr>
        <w:tc>
          <w:tcPr>
            <w:cnfStyle w:val="001000000000" w:firstRow="0" w:lastRow="0" w:firstColumn="1" w:lastColumn="0" w:oddVBand="0" w:evenVBand="0" w:oddHBand="0" w:evenHBand="0" w:firstRowFirstColumn="0" w:firstRowLastColumn="0" w:lastRowFirstColumn="0" w:lastRowLastColumn="0"/>
            <w:tcW w:w="2765" w:type="dxa"/>
          </w:tcPr>
          <w:p w14:paraId="15C7A0F1" w14:textId="77777777" w:rsidR="00033187" w:rsidRPr="009C5091" w:rsidRDefault="00033187" w:rsidP="002F4E63">
            <w:pPr>
              <w:jc w:val="center"/>
            </w:pPr>
            <w:r w:rsidRPr="009C5091">
              <w:t>5</w:t>
            </w:r>
          </w:p>
        </w:tc>
        <w:tc>
          <w:tcPr>
            <w:tcW w:w="2765" w:type="dxa"/>
          </w:tcPr>
          <w:p w14:paraId="267608C8" w14:textId="77777777" w:rsidR="00033187" w:rsidRPr="009C5091" w:rsidRDefault="00033187" w:rsidP="002F4E63">
            <w:pPr>
              <w:jc w:val="center"/>
              <w:cnfStyle w:val="000000000000" w:firstRow="0" w:lastRow="0" w:firstColumn="0" w:lastColumn="0" w:oddVBand="0" w:evenVBand="0" w:oddHBand="0" w:evenHBand="0" w:firstRowFirstColumn="0" w:firstRowLastColumn="0" w:lastRowFirstColumn="0" w:lastRowLastColumn="0"/>
            </w:pPr>
            <w:r w:rsidRPr="009C5091">
              <w:t>0,25</w:t>
            </w:r>
          </w:p>
        </w:tc>
        <w:tc>
          <w:tcPr>
            <w:tcW w:w="2766" w:type="dxa"/>
          </w:tcPr>
          <w:p w14:paraId="193BA239" w14:textId="0A3259DF" w:rsidR="00033187" w:rsidRPr="009C5091" w:rsidRDefault="00033187" w:rsidP="002F4E63">
            <w:pPr>
              <w:jc w:val="center"/>
              <w:cnfStyle w:val="000000000000" w:firstRow="0" w:lastRow="0" w:firstColumn="0" w:lastColumn="0" w:oddVBand="0" w:evenVBand="0" w:oddHBand="0" w:evenHBand="0" w:firstRowFirstColumn="0" w:firstRowLastColumn="0" w:lastRowFirstColumn="0" w:lastRowLastColumn="0"/>
            </w:pPr>
            <w:r>
              <w:t>0.314</w:t>
            </w:r>
          </w:p>
        </w:tc>
      </w:tr>
      <w:tr w:rsidR="00033187" w14:paraId="768232F7" w14:textId="77777777" w:rsidTr="002F4E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65" w:type="dxa"/>
          </w:tcPr>
          <w:p w14:paraId="4D0CB903" w14:textId="77777777" w:rsidR="00033187" w:rsidRPr="009C5091" w:rsidRDefault="00033187" w:rsidP="002F4E63">
            <w:pPr>
              <w:jc w:val="center"/>
            </w:pPr>
            <w:r w:rsidRPr="009C5091">
              <w:t>10</w:t>
            </w:r>
          </w:p>
        </w:tc>
        <w:tc>
          <w:tcPr>
            <w:tcW w:w="2765" w:type="dxa"/>
          </w:tcPr>
          <w:p w14:paraId="7C229662" w14:textId="77777777" w:rsidR="00033187" w:rsidRPr="009C5091" w:rsidRDefault="00033187" w:rsidP="002F4E63">
            <w:pPr>
              <w:jc w:val="center"/>
              <w:cnfStyle w:val="000000100000" w:firstRow="0" w:lastRow="0" w:firstColumn="0" w:lastColumn="0" w:oddVBand="0" w:evenVBand="0" w:oddHBand="1" w:evenHBand="0" w:firstRowFirstColumn="0" w:firstRowLastColumn="0" w:lastRowFirstColumn="0" w:lastRowLastColumn="0"/>
            </w:pPr>
            <w:r w:rsidRPr="009C5091">
              <w:t>0,5</w:t>
            </w:r>
          </w:p>
        </w:tc>
        <w:tc>
          <w:tcPr>
            <w:tcW w:w="2766" w:type="dxa"/>
          </w:tcPr>
          <w:p w14:paraId="55F015D3" w14:textId="3E713C6C" w:rsidR="00033187" w:rsidRPr="009C5091" w:rsidRDefault="00033187" w:rsidP="002F4E63">
            <w:pPr>
              <w:jc w:val="center"/>
              <w:cnfStyle w:val="000000100000" w:firstRow="0" w:lastRow="0" w:firstColumn="0" w:lastColumn="0" w:oddVBand="0" w:evenVBand="0" w:oddHBand="1" w:evenHBand="0" w:firstRowFirstColumn="0" w:firstRowLastColumn="0" w:lastRowFirstColumn="0" w:lastRowLastColumn="0"/>
            </w:pPr>
            <w:r>
              <w:t>0.636</w:t>
            </w:r>
          </w:p>
        </w:tc>
      </w:tr>
      <w:tr w:rsidR="00033187" w14:paraId="21BA8DAD" w14:textId="77777777" w:rsidTr="002F4E63">
        <w:trPr>
          <w:jc w:val="center"/>
        </w:trPr>
        <w:tc>
          <w:tcPr>
            <w:cnfStyle w:val="001000000000" w:firstRow="0" w:lastRow="0" w:firstColumn="1" w:lastColumn="0" w:oddVBand="0" w:evenVBand="0" w:oddHBand="0" w:evenHBand="0" w:firstRowFirstColumn="0" w:firstRowLastColumn="0" w:lastRowFirstColumn="0" w:lastRowLastColumn="0"/>
            <w:tcW w:w="2765" w:type="dxa"/>
          </w:tcPr>
          <w:p w14:paraId="7BEA1C79" w14:textId="77777777" w:rsidR="00033187" w:rsidRPr="009C5091" w:rsidRDefault="00033187" w:rsidP="002F4E63">
            <w:pPr>
              <w:jc w:val="center"/>
            </w:pPr>
            <w:r w:rsidRPr="009C5091">
              <w:t>15</w:t>
            </w:r>
          </w:p>
        </w:tc>
        <w:tc>
          <w:tcPr>
            <w:tcW w:w="2765" w:type="dxa"/>
          </w:tcPr>
          <w:p w14:paraId="5F5339C7" w14:textId="77777777" w:rsidR="00033187" w:rsidRPr="009C5091" w:rsidRDefault="00033187" w:rsidP="002F4E63">
            <w:pPr>
              <w:jc w:val="center"/>
              <w:cnfStyle w:val="000000000000" w:firstRow="0" w:lastRow="0" w:firstColumn="0" w:lastColumn="0" w:oddVBand="0" w:evenVBand="0" w:oddHBand="0" w:evenHBand="0" w:firstRowFirstColumn="0" w:firstRowLastColumn="0" w:lastRowFirstColumn="0" w:lastRowLastColumn="0"/>
            </w:pPr>
            <w:r w:rsidRPr="009C5091">
              <w:t>0,75</w:t>
            </w:r>
          </w:p>
        </w:tc>
        <w:tc>
          <w:tcPr>
            <w:tcW w:w="2766" w:type="dxa"/>
          </w:tcPr>
          <w:p w14:paraId="16DC6FD2" w14:textId="4F776599" w:rsidR="00033187" w:rsidRPr="009C5091" w:rsidRDefault="00033187" w:rsidP="002F4E63">
            <w:pPr>
              <w:jc w:val="center"/>
              <w:cnfStyle w:val="000000000000" w:firstRow="0" w:lastRow="0" w:firstColumn="0" w:lastColumn="0" w:oddVBand="0" w:evenVBand="0" w:oddHBand="0" w:evenHBand="0" w:firstRowFirstColumn="0" w:firstRowLastColumn="0" w:lastRowFirstColumn="0" w:lastRowLastColumn="0"/>
            </w:pPr>
            <w:r>
              <w:t>0.808</w:t>
            </w:r>
          </w:p>
        </w:tc>
      </w:tr>
      <w:tr w:rsidR="00033187" w14:paraId="741E1324" w14:textId="77777777" w:rsidTr="002F4E6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65" w:type="dxa"/>
          </w:tcPr>
          <w:p w14:paraId="0CD9FD24" w14:textId="77777777" w:rsidR="00033187" w:rsidRPr="009C5091" w:rsidRDefault="00033187" w:rsidP="002F4E63">
            <w:pPr>
              <w:jc w:val="center"/>
            </w:pPr>
            <w:r w:rsidRPr="009C5091">
              <w:t>20</w:t>
            </w:r>
          </w:p>
        </w:tc>
        <w:tc>
          <w:tcPr>
            <w:tcW w:w="2765" w:type="dxa"/>
          </w:tcPr>
          <w:p w14:paraId="21D11902" w14:textId="77777777" w:rsidR="00033187" w:rsidRPr="009C5091" w:rsidRDefault="00033187" w:rsidP="002F4E63">
            <w:pPr>
              <w:jc w:val="center"/>
              <w:cnfStyle w:val="000000100000" w:firstRow="0" w:lastRow="0" w:firstColumn="0" w:lastColumn="0" w:oddVBand="0" w:evenVBand="0" w:oddHBand="1" w:evenHBand="0" w:firstRowFirstColumn="0" w:firstRowLastColumn="0" w:lastRowFirstColumn="0" w:lastRowLastColumn="0"/>
            </w:pPr>
            <w:r w:rsidRPr="009C5091">
              <w:t>1</w:t>
            </w:r>
          </w:p>
        </w:tc>
        <w:tc>
          <w:tcPr>
            <w:tcW w:w="2766" w:type="dxa"/>
          </w:tcPr>
          <w:p w14:paraId="6DB92DC7" w14:textId="13137098" w:rsidR="00033187" w:rsidRPr="009C5091" w:rsidRDefault="00033187" w:rsidP="002F4E63">
            <w:pPr>
              <w:jc w:val="center"/>
              <w:cnfStyle w:val="000000100000" w:firstRow="0" w:lastRow="0" w:firstColumn="0" w:lastColumn="0" w:oddVBand="0" w:evenVBand="0" w:oddHBand="1" w:evenHBand="0" w:firstRowFirstColumn="0" w:firstRowLastColumn="0" w:lastRowFirstColumn="0" w:lastRowLastColumn="0"/>
            </w:pPr>
            <w:r>
              <w:t>1.180</w:t>
            </w:r>
          </w:p>
        </w:tc>
      </w:tr>
    </w:tbl>
    <w:p w14:paraId="17B4AD21" w14:textId="768793E2" w:rsidR="00A42EFA" w:rsidRDefault="00A42EFA" w:rsidP="00A42EFA">
      <w:pPr>
        <w:spacing w:line="360" w:lineRule="auto"/>
        <w:ind w:left="720"/>
        <w:rPr>
          <w:rFonts w:asciiTheme="minorHAnsi" w:hAnsiTheme="minorHAnsi" w:cstheme="minorHAnsi"/>
          <w:lang w:val="el-GR"/>
        </w:rPr>
      </w:pPr>
    </w:p>
    <w:p w14:paraId="4A4141DB" w14:textId="45FBA731" w:rsidR="0012665E" w:rsidRPr="00357F69" w:rsidRDefault="00357F69" w:rsidP="00357F69">
      <w:pPr>
        <w:spacing w:line="360" w:lineRule="auto"/>
        <w:rPr>
          <w:rFonts w:asciiTheme="minorHAnsi" w:hAnsiTheme="minorHAnsi" w:cstheme="minorHAnsi"/>
          <w:lang w:val="el-GR"/>
        </w:rPr>
      </w:pPr>
      <w:r>
        <w:rPr>
          <w:rFonts w:asciiTheme="minorHAnsi" w:hAnsiTheme="minorHAnsi" w:cstheme="minorHAnsi"/>
          <w:lang w:val="el-GR"/>
        </w:rPr>
        <w:lastRenderedPageBreak/>
        <w:t xml:space="preserve">    </w:t>
      </w:r>
      <w:r w:rsidR="0012665E" w:rsidRPr="00357F69">
        <w:rPr>
          <w:rFonts w:asciiTheme="minorHAnsi" w:hAnsiTheme="minorHAnsi" w:cstheme="minorHAnsi"/>
          <w:lang w:val="el-GR"/>
        </w:rPr>
        <w:t xml:space="preserve">Για την κατασκευή της καμπύλης χρησιμοποιήθηκε ο πίνακας 2 </w:t>
      </w:r>
      <w:r w:rsidR="00162B70" w:rsidRPr="00357F69">
        <w:rPr>
          <w:rFonts w:asciiTheme="minorHAnsi" w:hAnsiTheme="minorHAnsi" w:cstheme="minorHAnsi"/>
          <w:lang w:val="el-GR"/>
        </w:rPr>
        <w:t xml:space="preserve">που παρουσιάζει τις συγκεντρώσεις των προτύπων διαλυμάτων για κάθε </w:t>
      </w:r>
      <w:r w:rsidR="009538F7" w:rsidRPr="00357F69">
        <w:rPr>
          <w:rFonts w:asciiTheme="minorHAnsi" w:hAnsiTheme="minorHAnsi" w:cstheme="minorHAnsi"/>
          <w:lang w:val="el-GR"/>
        </w:rPr>
        <w:t>δείγμα</w:t>
      </w:r>
      <w:r w:rsidR="00162B70" w:rsidRPr="00357F69">
        <w:rPr>
          <w:rFonts w:asciiTheme="minorHAnsi" w:hAnsiTheme="minorHAnsi" w:cstheme="minorHAnsi"/>
          <w:lang w:val="el-GR"/>
        </w:rPr>
        <w:t xml:space="preserve"> που </w:t>
      </w:r>
      <w:r w:rsidR="009538F7" w:rsidRPr="00357F69">
        <w:rPr>
          <w:rFonts w:asciiTheme="minorHAnsi" w:hAnsiTheme="minorHAnsi" w:cstheme="minorHAnsi"/>
          <w:lang w:val="el-GR"/>
        </w:rPr>
        <w:t>υπολογίστηκαν</w:t>
      </w:r>
      <w:r w:rsidR="00162B70" w:rsidRPr="00357F69">
        <w:rPr>
          <w:rFonts w:asciiTheme="minorHAnsi" w:hAnsiTheme="minorHAnsi" w:cstheme="minorHAnsi"/>
          <w:lang w:val="el-GR"/>
        </w:rPr>
        <w:t xml:space="preserve"> όπως </w:t>
      </w:r>
      <w:r w:rsidR="009538F7" w:rsidRPr="00357F69">
        <w:rPr>
          <w:rFonts w:asciiTheme="minorHAnsi" w:hAnsiTheme="minorHAnsi" w:cstheme="minorHAnsi"/>
          <w:lang w:val="el-GR"/>
        </w:rPr>
        <w:t>αναφέρθηκ</w:t>
      </w:r>
      <w:r w:rsidR="009538F7">
        <w:rPr>
          <w:rFonts w:asciiTheme="minorHAnsi" w:hAnsiTheme="minorHAnsi" w:cstheme="minorHAnsi"/>
          <w:lang w:val="el-GR"/>
        </w:rPr>
        <w:t>ε</w:t>
      </w:r>
      <w:r w:rsidRPr="00357F69">
        <w:rPr>
          <w:rFonts w:asciiTheme="minorHAnsi" w:hAnsiTheme="minorHAnsi" w:cstheme="minorHAnsi"/>
          <w:lang w:val="el-GR"/>
        </w:rPr>
        <w:t xml:space="preserve"> πιο π</w:t>
      </w:r>
      <w:r w:rsidR="009538F7">
        <w:rPr>
          <w:rFonts w:asciiTheme="minorHAnsi" w:hAnsiTheme="minorHAnsi" w:cstheme="minorHAnsi"/>
          <w:lang w:val="el-GR"/>
        </w:rPr>
        <w:t>ά</w:t>
      </w:r>
      <w:r w:rsidRPr="00357F69">
        <w:rPr>
          <w:rFonts w:asciiTheme="minorHAnsi" w:hAnsiTheme="minorHAnsi" w:cstheme="minorHAnsi"/>
          <w:lang w:val="el-GR"/>
        </w:rPr>
        <w:t>νω με τον τύπο τις αραίωσης και την μετρούμενη απορρόφηση σε κάθε περίπτωση.</w:t>
      </w:r>
    </w:p>
    <w:p w14:paraId="06339868" w14:textId="7DDFD60B" w:rsidR="0083216F" w:rsidRDefault="00124926" w:rsidP="00A42EFA">
      <w:pPr>
        <w:spacing w:line="360" w:lineRule="auto"/>
        <w:ind w:left="720"/>
        <w:rPr>
          <w:rFonts w:asciiTheme="minorHAnsi" w:hAnsiTheme="minorHAnsi" w:cstheme="minorHAnsi"/>
          <w:lang w:val="el-GR"/>
        </w:rPr>
      </w:pPr>
      <w:r>
        <w:rPr>
          <w:noProof/>
        </w:rPr>
        <w:drawing>
          <wp:inline distT="0" distB="0" distL="0" distR="0" wp14:anchorId="7F9A980E" wp14:editId="3EE072F7">
            <wp:extent cx="4572000" cy="2857500"/>
            <wp:effectExtent l="0" t="0" r="0" b="0"/>
            <wp:docPr id="1" name="Γράφημα 1">
              <a:extLst xmlns:a="http://schemas.openxmlformats.org/drawingml/2006/main">
                <a:ext uri="{FF2B5EF4-FFF2-40B4-BE49-F238E27FC236}">
                  <a16:creationId xmlns:a16="http://schemas.microsoft.com/office/drawing/2014/main" id="{5CF40B99-706F-C364-CD39-78373DF5CE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7CA41C7" w14:textId="43C38C4E" w:rsidR="000561E8" w:rsidRPr="000561E8" w:rsidRDefault="00357F69" w:rsidP="00357F69">
      <w:pPr>
        <w:spacing w:line="360" w:lineRule="auto"/>
        <w:rPr>
          <w:rFonts w:asciiTheme="minorHAnsi" w:hAnsiTheme="minorHAnsi" w:cstheme="minorHAnsi"/>
          <w:sz w:val="24"/>
          <w:szCs w:val="24"/>
          <w:lang w:val="el-GR"/>
        </w:rPr>
      </w:pPr>
      <w:r>
        <w:rPr>
          <w:rFonts w:asciiTheme="minorHAnsi" w:hAnsiTheme="minorHAnsi" w:cstheme="minorHAnsi"/>
          <w:lang w:val="el-GR"/>
        </w:rPr>
        <w:t xml:space="preserve">   </w:t>
      </w:r>
      <w:r w:rsidR="0012665E">
        <w:rPr>
          <w:rFonts w:asciiTheme="minorHAnsi" w:hAnsiTheme="minorHAnsi" w:cstheme="minorHAnsi"/>
          <w:lang w:val="el-GR"/>
        </w:rPr>
        <w:t xml:space="preserve">Η </w:t>
      </w:r>
      <w:r w:rsidR="00E06EEC">
        <w:rPr>
          <w:rFonts w:asciiTheme="minorHAnsi" w:hAnsiTheme="minorHAnsi" w:cstheme="minorHAnsi"/>
          <w:lang w:val="el-GR"/>
        </w:rPr>
        <w:t>εξίσωση</w:t>
      </w:r>
      <w:r w:rsidR="0012665E">
        <w:rPr>
          <w:rFonts w:asciiTheme="minorHAnsi" w:hAnsiTheme="minorHAnsi" w:cstheme="minorHAnsi"/>
          <w:lang w:val="el-GR"/>
        </w:rPr>
        <w:t xml:space="preserve"> που προκύπτει για την καμπύλη της απορρόφησης σε σχέση με τις συγκεντρώσεις των </w:t>
      </w:r>
      <w:r w:rsidR="00E06EEC">
        <w:rPr>
          <w:rFonts w:asciiTheme="minorHAnsi" w:hAnsiTheme="minorHAnsi" w:cstheme="minorHAnsi"/>
          <w:lang w:val="el-GR"/>
        </w:rPr>
        <w:t>προτύπων</w:t>
      </w:r>
      <w:r w:rsidR="0012665E">
        <w:rPr>
          <w:rFonts w:asciiTheme="minorHAnsi" w:hAnsiTheme="minorHAnsi" w:cstheme="minorHAnsi"/>
          <w:lang w:val="el-GR"/>
        </w:rPr>
        <w:t xml:space="preserve"> </w:t>
      </w:r>
      <w:r w:rsidR="00E06EEC">
        <w:rPr>
          <w:rFonts w:asciiTheme="minorHAnsi" w:hAnsiTheme="minorHAnsi" w:cstheme="minorHAnsi"/>
          <w:lang w:val="el-GR"/>
        </w:rPr>
        <w:t>διαλυμάτων</w:t>
      </w:r>
      <w:r w:rsidR="0012665E">
        <w:rPr>
          <w:rFonts w:asciiTheme="minorHAnsi" w:hAnsiTheme="minorHAnsi" w:cstheme="minorHAnsi"/>
          <w:lang w:val="el-GR"/>
        </w:rPr>
        <w:t xml:space="preserve"> </w:t>
      </w:r>
      <w:r w:rsidR="00236A6D">
        <w:rPr>
          <w:rFonts w:asciiTheme="minorHAnsi" w:hAnsiTheme="minorHAnsi" w:cstheme="minorHAnsi"/>
          <w:lang w:val="el-GR"/>
        </w:rPr>
        <w:t>είναι</w:t>
      </w:r>
      <w:r w:rsidR="00236A6D" w:rsidRPr="008A0CC2">
        <w:rPr>
          <w:rFonts w:asciiTheme="minorHAnsi" w:hAnsiTheme="minorHAnsi" w:cstheme="minorHAnsi"/>
          <w:b/>
          <w:bCs/>
          <w:lang w:val="el-GR"/>
        </w:rPr>
        <w:t xml:space="preserve"> </w:t>
      </w:r>
      <m:oMath>
        <m:r>
          <m:rPr>
            <m:sty m:val="bi"/>
          </m:rPr>
          <w:rPr>
            <w:rFonts w:ascii="Cambria Math" w:hAnsi="Cambria Math"/>
            <w:sz w:val="24"/>
            <w:szCs w:val="24"/>
          </w:rPr>
          <m:t>y</m:t>
        </m:r>
        <m:r>
          <m:rPr>
            <m:sty m:val="bi"/>
          </m:rPr>
          <w:rPr>
            <w:rFonts w:ascii="Cambria Math" w:hAnsi="Cambria Math"/>
            <w:sz w:val="24"/>
            <w:szCs w:val="24"/>
            <w:lang w:val="el-GR"/>
          </w:rPr>
          <m:t>=1,1291</m:t>
        </m:r>
        <m:r>
          <m:rPr>
            <m:sty m:val="bi"/>
          </m:rPr>
          <w:rPr>
            <w:rFonts w:ascii="Cambria Math" w:hAnsi="Cambria Math"/>
            <w:sz w:val="24"/>
            <w:szCs w:val="24"/>
          </w:rPr>
          <m:t>x</m:t>
        </m:r>
        <m:r>
          <m:rPr>
            <m:sty m:val="bi"/>
          </m:rPr>
          <w:rPr>
            <w:rFonts w:ascii="Cambria Math" w:hAnsi="Cambria Math"/>
            <w:sz w:val="24"/>
            <w:szCs w:val="24"/>
            <w:lang w:val="el-GR"/>
          </w:rPr>
          <m:t>+0,0257</m:t>
        </m:r>
      </m:oMath>
    </w:p>
    <w:p w14:paraId="4F7087FD" w14:textId="77777777" w:rsidR="009538F7" w:rsidRDefault="00A42EFA" w:rsidP="009538F7">
      <w:pPr>
        <w:numPr>
          <w:ilvl w:val="0"/>
          <w:numId w:val="1"/>
        </w:numPr>
        <w:spacing w:after="0" w:line="360" w:lineRule="auto"/>
        <w:ind w:right="0"/>
        <w:rPr>
          <w:rFonts w:asciiTheme="minorHAnsi" w:hAnsiTheme="minorHAnsi" w:cstheme="minorHAnsi"/>
          <w:b/>
          <w:bCs/>
          <w:u w:val="single"/>
          <w:lang w:val="el-GR"/>
        </w:rPr>
      </w:pPr>
      <w:r w:rsidRPr="00A42EFA">
        <w:rPr>
          <w:rFonts w:asciiTheme="minorHAnsi" w:hAnsiTheme="minorHAnsi" w:cstheme="minorHAnsi"/>
          <w:b/>
          <w:bCs/>
          <w:u w:val="single"/>
          <w:lang w:val="el-GR"/>
        </w:rPr>
        <w:t xml:space="preserve">Από την ευθεία αναφοράς που κατασκευάσατε προσδιορίστε τη συγκέντρωση των άγνωστων δειγμάτων (4 δείγματα). </w:t>
      </w:r>
    </w:p>
    <w:p w14:paraId="3B337A00" w14:textId="07638340" w:rsidR="00236A6D" w:rsidRPr="009538F7" w:rsidRDefault="009538F7" w:rsidP="009538F7">
      <w:pPr>
        <w:spacing w:after="0" w:line="360" w:lineRule="auto"/>
        <w:ind w:right="0"/>
        <w:rPr>
          <w:rFonts w:asciiTheme="minorHAnsi" w:hAnsiTheme="minorHAnsi" w:cstheme="minorHAnsi"/>
          <w:b/>
          <w:bCs/>
          <w:u w:val="single"/>
          <w:lang w:val="el-GR"/>
        </w:rPr>
      </w:pPr>
      <w:r w:rsidRPr="009538F7">
        <w:rPr>
          <w:rFonts w:asciiTheme="minorHAnsi" w:hAnsiTheme="minorHAnsi" w:cstheme="minorHAnsi"/>
          <w:b/>
          <w:bCs/>
          <w:lang w:val="el-GR"/>
        </w:rPr>
        <w:t xml:space="preserve"> </w:t>
      </w:r>
      <w:r>
        <w:rPr>
          <w:rFonts w:asciiTheme="minorHAnsi" w:hAnsiTheme="minorHAnsi" w:cstheme="minorHAnsi"/>
          <w:b/>
          <w:bCs/>
          <w:i/>
          <w:iCs/>
          <w:lang w:val="el-GR"/>
        </w:rPr>
        <w:t xml:space="preserve">  </w:t>
      </w:r>
      <w:r>
        <w:rPr>
          <w:rFonts w:asciiTheme="minorHAnsi" w:hAnsiTheme="minorHAnsi" w:cstheme="minorHAnsi"/>
          <w:b/>
          <w:bCs/>
          <w:lang w:val="el-GR"/>
        </w:rPr>
        <w:t xml:space="preserve"> </w:t>
      </w:r>
      <w:r w:rsidR="00236A6D" w:rsidRPr="009538F7">
        <w:rPr>
          <w:rFonts w:asciiTheme="minorHAnsi" w:hAnsiTheme="minorHAnsi" w:cstheme="minorHAnsi"/>
          <w:lang w:val="el-GR"/>
        </w:rPr>
        <w:t xml:space="preserve">Για τον προσδιορισμό της συγκέντρωσης των άγνωστων δειγμάτων </w:t>
      </w:r>
      <w:r w:rsidR="00E06EEC" w:rsidRPr="009538F7">
        <w:rPr>
          <w:rFonts w:asciiTheme="minorHAnsi" w:hAnsiTheme="minorHAnsi" w:cstheme="minorHAnsi"/>
          <w:lang w:val="el-GR"/>
        </w:rPr>
        <w:t>χρησιμοποιήθηκε</w:t>
      </w:r>
      <w:r w:rsidR="00236A6D" w:rsidRPr="009538F7">
        <w:rPr>
          <w:rFonts w:asciiTheme="minorHAnsi" w:hAnsiTheme="minorHAnsi" w:cstheme="minorHAnsi"/>
          <w:lang w:val="el-GR"/>
        </w:rPr>
        <w:t xml:space="preserve"> η </w:t>
      </w:r>
      <w:r w:rsidR="00E06EEC" w:rsidRPr="009538F7">
        <w:rPr>
          <w:rFonts w:asciiTheme="minorHAnsi" w:hAnsiTheme="minorHAnsi" w:cstheme="minorHAnsi"/>
          <w:lang w:val="el-GR"/>
        </w:rPr>
        <w:t>εξίσωση</w:t>
      </w:r>
      <w:r w:rsidR="00236A6D" w:rsidRPr="009538F7">
        <w:rPr>
          <w:rFonts w:asciiTheme="minorHAnsi" w:hAnsiTheme="minorHAnsi" w:cstheme="minorHAnsi"/>
          <w:lang w:val="el-GR"/>
        </w:rPr>
        <w:t xml:space="preserve"> που </w:t>
      </w:r>
      <w:r w:rsidR="00E06EEC" w:rsidRPr="009538F7">
        <w:rPr>
          <w:rFonts w:asciiTheme="minorHAnsi" w:hAnsiTheme="minorHAnsi" w:cstheme="minorHAnsi"/>
          <w:lang w:val="el-GR"/>
        </w:rPr>
        <w:t>βρέθηκε</w:t>
      </w:r>
      <w:r w:rsidR="00236A6D" w:rsidRPr="009538F7">
        <w:rPr>
          <w:rFonts w:asciiTheme="minorHAnsi" w:hAnsiTheme="minorHAnsi" w:cstheme="minorHAnsi"/>
          <w:lang w:val="el-GR"/>
        </w:rPr>
        <w:t xml:space="preserve"> στο προηγούμενο ερώτημα και για </w:t>
      </w:r>
      <w:r w:rsidR="00236A6D" w:rsidRPr="009538F7">
        <w:rPr>
          <w:rFonts w:asciiTheme="minorHAnsi" w:hAnsiTheme="minorHAnsi" w:cstheme="minorHAnsi"/>
        </w:rPr>
        <w:t>y</w:t>
      </w:r>
      <w:r w:rsidR="00236A6D" w:rsidRPr="009538F7">
        <w:rPr>
          <w:rFonts w:asciiTheme="minorHAnsi" w:hAnsiTheme="minorHAnsi" w:cstheme="minorHAnsi"/>
          <w:lang w:val="el-GR"/>
        </w:rPr>
        <w:t xml:space="preserve"> </w:t>
      </w:r>
      <w:r w:rsidR="00E75767" w:rsidRPr="009538F7">
        <w:rPr>
          <w:rFonts w:asciiTheme="minorHAnsi" w:hAnsiTheme="minorHAnsi" w:cstheme="minorHAnsi"/>
          <w:lang w:val="el-GR"/>
        </w:rPr>
        <w:t xml:space="preserve">θα είναι η απορρόφηση  για κάθε </w:t>
      </w:r>
      <w:r w:rsidR="00E06EEC" w:rsidRPr="009538F7">
        <w:rPr>
          <w:rFonts w:asciiTheme="minorHAnsi" w:hAnsiTheme="minorHAnsi" w:cstheme="minorHAnsi"/>
          <w:lang w:val="el-GR"/>
        </w:rPr>
        <w:t>άγνωστο</w:t>
      </w:r>
      <w:r w:rsidR="00E75767" w:rsidRPr="009538F7">
        <w:rPr>
          <w:rFonts w:asciiTheme="minorHAnsi" w:hAnsiTheme="minorHAnsi" w:cstheme="minorHAnsi"/>
          <w:lang w:val="el-GR"/>
        </w:rPr>
        <w:t xml:space="preserve"> </w:t>
      </w:r>
      <w:r w:rsidR="00E06EEC" w:rsidRPr="009538F7">
        <w:rPr>
          <w:rFonts w:asciiTheme="minorHAnsi" w:hAnsiTheme="minorHAnsi" w:cstheme="minorHAnsi"/>
          <w:lang w:val="el-GR"/>
        </w:rPr>
        <w:t>διάλυμα</w:t>
      </w:r>
      <w:r w:rsidR="00E75767" w:rsidRPr="009538F7">
        <w:rPr>
          <w:rFonts w:asciiTheme="minorHAnsi" w:hAnsiTheme="minorHAnsi" w:cstheme="minorHAnsi"/>
          <w:lang w:val="el-GR"/>
        </w:rPr>
        <w:t xml:space="preserve"> που </w:t>
      </w:r>
      <w:r w:rsidR="00E06EEC" w:rsidRPr="009538F7">
        <w:rPr>
          <w:rFonts w:asciiTheme="minorHAnsi" w:hAnsiTheme="minorHAnsi" w:cstheme="minorHAnsi"/>
          <w:lang w:val="el-GR"/>
        </w:rPr>
        <w:t>μετρήθηκε</w:t>
      </w:r>
      <w:r w:rsidR="00E75767" w:rsidRPr="009538F7">
        <w:rPr>
          <w:rFonts w:asciiTheme="minorHAnsi" w:hAnsiTheme="minorHAnsi" w:cstheme="minorHAnsi"/>
          <w:lang w:val="el-GR"/>
        </w:rPr>
        <w:t xml:space="preserve"> στο </w:t>
      </w:r>
      <w:r w:rsidR="00E06EEC" w:rsidRPr="009538F7">
        <w:rPr>
          <w:rFonts w:asciiTheme="minorHAnsi" w:hAnsiTheme="minorHAnsi" w:cstheme="minorHAnsi"/>
          <w:lang w:val="el-GR"/>
        </w:rPr>
        <w:t>εργαστήριο</w:t>
      </w:r>
      <w:r w:rsidR="00E75767" w:rsidRPr="009538F7">
        <w:rPr>
          <w:rFonts w:asciiTheme="minorHAnsi" w:hAnsiTheme="minorHAnsi" w:cstheme="minorHAnsi"/>
          <w:lang w:val="el-GR"/>
        </w:rPr>
        <w:t xml:space="preserve"> και παρουσιάζεται στο πίνακα 1.</w:t>
      </w:r>
    </w:p>
    <w:p w14:paraId="0CD754B1" w14:textId="23FCB136" w:rsidR="0083216F" w:rsidRPr="00E06EEC" w:rsidRDefault="00236A6D" w:rsidP="00B20E3A">
      <w:pPr>
        <w:pStyle w:val="a3"/>
        <w:numPr>
          <w:ilvl w:val="0"/>
          <w:numId w:val="13"/>
        </w:numPr>
        <w:rPr>
          <w:rFonts w:asciiTheme="minorHAnsi" w:hAnsiTheme="minorHAnsi" w:cstheme="minorHAnsi"/>
          <w:b/>
          <w:bCs/>
          <w:lang w:val="el-GR"/>
        </w:rPr>
      </w:pPr>
      <w:r w:rsidRPr="00E06EEC">
        <w:rPr>
          <w:rFonts w:asciiTheme="minorHAnsi" w:hAnsiTheme="minorHAnsi" w:cstheme="minorHAnsi"/>
          <w:b/>
          <w:bCs/>
          <w:lang w:val="el-GR"/>
        </w:rPr>
        <w:t>Σ</w:t>
      </w:r>
      <w:r w:rsidR="00E75767" w:rsidRPr="00E06EEC">
        <w:rPr>
          <w:rFonts w:asciiTheme="minorHAnsi" w:hAnsiTheme="minorHAnsi" w:cstheme="minorHAnsi"/>
          <w:b/>
          <w:bCs/>
          <w:lang w:val="el-GR"/>
        </w:rPr>
        <w:t>υγκέντρωση για άγνωστο διάλυμα 1 με απορρόφηση 0,078:</w:t>
      </w:r>
    </w:p>
    <w:p w14:paraId="3BD8D3CE" w14:textId="13BBA218" w:rsidR="0083216F" w:rsidRPr="00E06EEC" w:rsidRDefault="00B20E3A" w:rsidP="0083216F">
      <w:pPr>
        <w:rPr>
          <w:i/>
          <w:lang w:val="el-GR"/>
        </w:rPr>
      </w:pPr>
      <w:r>
        <w:rPr>
          <w:sz w:val="24"/>
          <w:szCs w:val="24"/>
          <w:lang w:val="el-GR"/>
        </w:rPr>
        <w:t xml:space="preserve"> </w:t>
      </w:r>
      <m:oMath>
        <m:r>
          <w:rPr>
            <w:rFonts w:ascii="Cambria Math" w:hAnsi="Cambria Math"/>
          </w:rPr>
          <m:t>y</m:t>
        </m:r>
        <m:r>
          <w:rPr>
            <w:rFonts w:ascii="Cambria Math" w:hAnsi="Cambria Math"/>
            <w:lang w:val="el-GR"/>
          </w:rPr>
          <m:t>=</m:t>
        </m:r>
        <w:bookmarkStart w:id="0" w:name="_Hlk104397772"/>
        <m:r>
          <w:rPr>
            <w:rFonts w:ascii="Cambria Math" w:hAnsi="Cambria Math"/>
            <w:lang w:val="el-GR"/>
          </w:rPr>
          <m:t>1,1291</m:t>
        </m:r>
        <m:r>
          <w:rPr>
            <w:rFonts w:ascii="Cambria Math" w:hAnsi="Cambria Math"/>
          </w:rPr>
          <m:t>x</m:t>
        </m:r>
        <m:r>
          <w:rPr>
            <w:rFonts w:ascii="Cambria Math" w:hAnsi="Cambria Math"/>
            <w:lang w:val="el-GR"/>
          </w:rPr>
          <m:t>+0,0</m:t>
        </m:r>
        <w:bookmarkStart w:id="1" w:name="_Hlk104397729"/>
        <w:bookmarkEnd w:id="0"/>
        <m:r>
          <w:rPr>
            <w:rFonts w:ascii="Cambria Math" w:hAnsi="Cambria Math"/>
            <w:lang w:val="el-GR"/>
          </w:rPr>
          <m:t>257⇒</m:t>
        </m:r>
        <w:bookmarkEnd w:id="1"/>
        <m:r>
          <w:rPr>
            <w:rFonts w:ascii="Cambria Math" w:hAnsi="Cambria Math"/>
            <w:lang w:val="el-GR"/>
          </w:rPr>
          <m:t>0,078-0,0257=1,1291</m:t>
        </m:r>
        <m:r>
          <w:rPr>
            <w:rFonts w:ascii="Cambria Math" w:hAnsi="Cambria Math"/>
          </w:rPr>
          <m:t>x</m:t>
        </m:r>
        <m:r>
          <w:rPr>
            <w:rFonts w:ascii="Cambria Math" w:hAnsi="Cambria Math"/>
            <w:lang w:val="el-GR"/>
          </w:rPr>
          <m:t>⇒</m:t>
        </m:r>
        <m:r>
          <m:rPr>
            <m:sty m:val="bi"/>
          </m:rPr>
          <w:rPr>
            <w:rFonts w:ascii="Cambria Math" w:hAnsi="Cambria Math"/>
          </w:rPr>
          <m:t>x</m:t>
        </m:r>
        <m:r>
          <m:rPr>
            <m:sty m:val="bi"/>
          </m:rPr>
          <w:rPr>
            <w:rFonts w:ascii="Cambria Math" w:hAnsi="Cambria Math"/>
            <w:lang w:val="el-GR"/>
          </w:rPr>
          <m:t>=</m:t>
        </m:r>
        <m:r>
          <m:rPr>
            <m:sty m:val="bi"/>
          </m:rPr>
          <w:rPr>
            <w:rFonts w:ascii="Cambria Math" w:hAnsi="Cambria Math"/>
          </w:rPr>
          <m:t>0</m:t>
        </m:r>
        <m:r>
          <m:rPr>
            <m:sty m:val="bi"/>
          </m:rPr>
          <w:rPr>
            <w:rFonts w:ascii="Cambria Math" w:hAnsi="Cambria Math"/>
            <w:lang w:val="el-GR"/>
          </w:rPr>
          <m:t>,</m:t>
        </m:r>
        <m:r>
          <m:rPr>
            <m:sty m:val="bi"/>
          </m:rPr>
          <w:rPr>
            <w:rFonts w:ascii="Cambria Math" w:hAnsi="Cambria Math"/>
          </w:rPr>
          <m:t>046</m:t>
        </m:r>
        <m:r>
          <m:rPr>
            <m:sty m:val="bi"/>
          </m:rPr>
          <w:rPr>
            <w:rFonts w:ascii="Cambria Math" w:hAnsi="Cambria Math"/>
            <w:lang w:val="el-GR"/>
          </w:rPr>
          <m:t xml:space="preserve"> </m:t>
        </m:r>
        <m:f>
          <m:fPr>
            <m:ctrlPr>
              <w:rPr>
                <w:rFonts w:ascii="Cambria Math" w:hAnsi="Cambria Math"/>
                <w:b/>
                <w:i/>
              </w:rPr>
            </m:ctrlPr>
          </m:fPr>
          <m:num>
            <m:r>
              <m:rPr>
                <m:sty m:val="bi"/>
              </m:rPr>
              <w:rPr>
                <w:rFonts w:ascii="Cambria Math" w:hAnsi="Cambria Math"/>
              </w:rPr>
              <m:t>μg</m:t>
            </m:r>
          </m:num>
          <m:den>
            <m:r>
              <m:rPr>
                <m:sty m:val="bi"/>
              </m:rPr>
              <w:rPr>
                <w:rFonts w:ascii="Cambria Math" w:hAnsi="Cambria Math"/>
              </w:rPr>
              <m:t>ml</m:t>
            </m:r>
          </m:den>
        </m:f>
        <m:r>
          <m:rPr>
            <m:sty m:val="p"/>
          </m:rPr>
          <w:rPr>
            <w:rFonts w:ascii="Cambria Math" w:hAnsi="Cambria Math"/>
            <w:lang w:val="el-GR"/>
          </w:rPr>
          <m:t xml:space="preserve"> </m:t>
        </m:r>
      </m:oMath>
    </w:p>
    <w:p w14:paraId="6977A3FF" w14:textId="28F84C4E" w:rsidR="00E75767" w:rsidRPr="00E06EEC" w:rsidRDefault="00E75767" w:rsidP="00B20E3A">
      <w:pPr>
        <w:pStyle w:val="a3"/>
        <w:numPr>
          <w:ilvl w:val="0"/>
          <w:numId w:val="13"/>
        </w:numPr>
        <w:rPr>
          <w:rFonts w:asciiTheme="minorHAnsi" w:hAnsiTheme="minorHAnsi" w:cstheme="minorHAnsi"/>
          <w:b/>
          <w:bCs/>
          <w:lang w:val="el-GR"/>
        </w:rPr>
      </w:pPr>
      <w:r w:rsidRPr="00E06EEC">
        <w:rPr>
          <w:rFonts w:asciiTheme="minorHAnsi" w:hAnsiTheme="minorHAnsi" w:cstheme="minorHAnsi"/>
          <w:b/>
          <w:bCs/>
          <w:lang w:val="el-GR"/>
        </w:rPr>
        <w:t>Συγκέντρωση για άγνωστο διάλυμα 2 με απορρόφηση 0,09:</w:t>
      </w:r>
    </w:p>
    <w:p w14:paraId="7A38F220" w14:textId="20463E06" w:rsidR="00EA5A55" w:rsidRPr="00E06EEC" w:rsidRDefault="00B20E3A" w:rsidP="00B20E3A">
      <w:pPr>
        <w:rPr>
          <w:lang w:val="el-GR"/>
        </w:rPr>
      </w:pPr>
      <w:r>
        <w:rPr>
          <w:sz w:val="24"/>
          <w:szCs w:val="24"/>
          <w:lang w:val="el-GR"/>
        </w:rPr>
        <w:t xml:space="preserve"> </w:t>
      </w:r>
      <m:oMath>
        <m:r>
          <w:rPr>
            <w:rFonts w:ascii="Cambria Math" w:hAnsi="Cambria Math"/>
          </w:rPr>
          <m:t>y</m:t>
        </m:r>
        <m:r>
          <w:rPr>
            <w:rFonts w:ascii="Cambria Math" w:hAnsi="Cambria Math"/>
            <w:lang w:val="el-GR"/>
          </w:rPr>
          <m:t>=1,1291</m:t>
        </m:r>
        <m:r>
          <w:rPr>
            <w:rFonts w:ascii="Cambria Math" w:hAnsi="Cambria Math"/>
          </w:rPr>
          <m:t>x</m:t>
        </m:r>
        <m:r>
          <w:rPr>
            <w:rFonts w:ascii="Cambria Math" w:hAnsi="Cambria Math"/>
            <w:lang w:val="el-GR"/>
          </w:rPr>
          <m:t>+0,0257⇒0,09-0,0257=1,1291</m:t>
        </m:r>
        <m:r>
          <w:rPr>
            <w:rFonts w:ascii="Cambria Math" w:hAnsi="Cambria Math"/>
          </w:rPr>
          <m:t>x</m:t>
        </m:r>
        <m:r>
          <w:rPr>
            <w:rFonts w:ascii="Cambria Math" w:hAnsi="Cambria Math"/>
            <w:lang w:val="el-GR"/>
          </w:rPr>
          <m:t>⇒</m:t>
        </m:r>
        <m:r>
          <m:rPr>
            <m:sty m:val="bi"/>
          </m:rPr>
          <w:rPr>
            <w:rFonts w:ascii="Cambria Math" w:hAnsi="Cambria Math"/>
          </w:rPr>
          <m:t>x</m:t>
        </m:r>
        <m:r>
          <m:rPr>
            <m:sty m:val="bi"/>
          </m:rPr>
          <w:rPr>
            <w:rFonts w:ascii="Cambria Math" w:hAnsi="Cambria Math"/>
            <w:lang w:val="el-GR"/>
          </w:rPr>
          <m:t>=</m:t>
        </m:r>
        <m:r>
          <m:rPr>
            <m:sty m:val="bi"/>
          </m:rPr>
          <w:rPr>
            <w:rFonts w:ascii="Cambria Math" w:hAnsi="Cambria Math"/>
          </w:rPr>
          <m:t>0</m:t>
        </m:r>
        <m:r>
          <m:rPr>
            <m:sty m:val="bi"/>
          </m:rPr>
          <w:rPr>
            <w:rFonts w:ascii="Cambria Math" w:hAnsi="Cambria Math"/>
            <w:lang w:val="el-GR"/>
          </w:rPr>
          <m:t>,</m:t>
        </m:r>
        <m:r>
          <m:rPr>
            <m:sty m:val="bi"/>
          </m:rPr>
          <w:rPr>
            <w:rFonts w:ascii="Cambria Math" w:hAnsi="Cambria Math"/>
          </w:rPr>
          <m:t>057</m:t>
        </m:r>
        <m:r>
          <m:rPr>
            <m:sty m:val="bi"/>
          </m:rPr>
          <w:rPr>
            <w:rFonts w:ascii="Cambria Math" w:hAnsi="Cambria Math"/>
            <w:lang w:val="el-GR"/>
          </w:rPr>
          <m:t xml:space="preserve"> </m:t>
        </m:r>
        <m:f>
          <m:fPr>
            <m:ctrlPr>
              <w:rPr>
                <w:rFonts w:ascii="Cambria Math" w:hAnsi="Cambria Math"/>
                <w:b/>
                <w:i/>
              </w:rPr>
            </m:ctrlPr>
          </m:fPr>
          <m:num>
            <m:r>
              <m:rPr>
                <m:sty m:val="bi"/>
              </m:rPr>
              <w:rPr>
                <w:rFonts w:ascii="Cambria Math" w:hAnsi="Cambria Math"/>
              </w:rPr>
              <m:t>μg</m:t>
            </m:r>
          </m:num>
          <m:den>
            <m:r>
              <m:rPr>
                <m:sty m:val="bi"/>
              </m:rPr>
              <w:rPr>
                <w:rFonts w:ascii="Cambria Math" w:hAnsi="Cambria Math"/>
              </w:rPr>
              <m:t>ml</m:t>
            </m:r>
          </m:den>
        </m:f>
        <m:r>
          <m:rPr>
            <m:sty m:val="bi"/>
          </m:rPr>
          <w:rPr>
            <w:rFonts w:ascii="Cambria Math" w:hAnsi="Cambria Math"/>
            <w:lang w:val="el-GR"/>
          </w:rPr>
          <m:t xml:space="preserve"> </m:t>
        </m:r>
        <m:r>
          <m:rPr>
            <m:sty m:val="p"/>
          </m:rPr>
          <w:rPr>
            <w:rFonts w:ascii="Cambria Math" w:hAnsi="Cambria Math"/>
            <w:lang w:val="el-GR"/>
          </w:rPr>
          <m:t xml:space="preserve"> </m:t>
        </m:r>
      </m:oMath>
    </w:p>
    <w:p w14:paraId="6CB75ED9" w14:textId="77777777" w:rsidR="00B20E3A" w:rsidRPr="00E06EEC" w:rsidRDefault="00E75767" w:rsidP="00B20E3A">
      <w:pPr>
        <w:pStyle w:val="a3"/>
        <w:numPr>
          <w:ilvl w:val="0"/>
          <w:numId w:val="13"/>
        </w:numPr>
        <w:rPr>
          <w:rFonts w:asciiTheme="minorHAnsi" w:hAnsiTheme="minorHAnsi" w:cstheme="minorHAnsi"/>
          <w:b/>
          <w:bCs/>
          <w:lang w:val="el-GR"/>
        </w:rPr>
      </w:pPr>
      <w:r w:rsidRPr="00E06EEC">
        <w:rPr>
          <w:rFonts w:asciiTheme="minorHAnsi" w:hAnsiTheme="minorHAnsi" w:cstheme="minorHAnsi"/>
          <w:b/>
          <w:bCs/>
          <w:lang w:val="el-GR"/>
        </w:rPr>
        <w:t>Συγκέντρωση για άγνωστο διάλυμα 3 με απορρόφηση 0,</w:t>
      </w:r>
      <w:r w:rsidR="00D06AC6" w:rsidRPr="00E06EEC">
        <w:rPr>
          <w:rFonts w:asciiTheme="minorHAnsi" w:hAnsiTheme="minorHAnsi" w:cstheme="minorHAnsi"/>
          <w:b/>
          <w:bCs/>
          <w:lang w:val="el-GR"/>
        </w:rPr>
        <w:t>138</w:t>
      </w:r>
      <w:r w:rsidRPr="00E06EEC">
        <w:rPr>
          <w:rFonts w:asciiTheme="minorHAnsi" w:hAnsiTheme="minorHAnsi" w:cstheme="minorHAnsi"/>
          <w:b/>
          <w:bCs/>
          <w:lang w:val="el-GR"/>
        </w:rPr>
        <w:t>:</w:t>
      </w:r>
    </w:p>
    <w:p w14:paraId="22E925FE" w14:textId="3164AB0F" w:rsidR="00EA5A55" w:rsidRPr="00E06EEC" w:rsidRDefault="00B20E3A" w:rsidP="00B20E3A">
      <w:pPr>
        <w:ind w:left="0" w:firstLine="0"/>
        <w:rPr>
          <w:lang w:val="el-GR"/>
        </w:rPr>
      </w:pPr>
      <w:r w:rsidRPr="00E06EEC">
        <w:rPr>
          <w:iCs/>
          <w:lang w:val="el-GR"/>
        </w:rPr>
        <w:t xml:space="preserve"> </w:t>
      </w:r>
      <m:oMath>
        <m:r>
          <w:rPr>
            <w:rFonts w:ascii="Cambria Math" w:hAnsi="Cambria Math"/>
          </w:rPr>
          <m:t>y</m:t>
        </m:r>
        <m:r>
          <w:rPr>
            <w:rFonts w:ascii="Cambria Math" w:hAnsi="Cambria Math"/>
            <w:lang w:val="el-GR"/>
          </w:rPr>
          <m:t>=1,1291</m:t>
        </m:r>
        <m:r>
          <w:rPr>
            <w:rFonts w:ascii="Cambria Math" w:hAnsi="Cambria Math"/>
          </w:rPr>
          <m:t>x</m:t>
        </m:r>
        <m:r>
          <w:rPr>
            <w:rFonts w:ascii="Cambria Math" w:hAnsi="Cambria Math"/>
            <w:lang w:val="el-GR"/>
          </w:rPr>
          <m:t>+0,0257⇒0,138-0,0257=1,1291</m:t>
        </m:r>
        <m:r>
          <w:rPr>
            <w:rFonts w:ascii="Cambria Math" w:hAnsi="Cambria Math"/>
          </w:rPr>
          <m:t>x</m:t>
        </m:r>
        <m:r>
          <w:rPr>
            <w:rFonts w:ascii="Cambria Math" w:hAnsi="Cambria Math"/>
            <w:lang w:val="el-GR"/>
          </w:rPr>
          <m:t>⇒</m:t>
        </m:r>
        <m:r>
          <m:rPr>
            <m:sty m:val="bi"/>
          </m:rPr>
          <w:rPr>
            <w:rFonts w:ascii="Cambria Math" w:hAnsi="Cambria Math"/>
          </w:rPr>
          <m:t>x</m:t>
        </m:r>
        <m:r>
          <m:rPr>
            <m:sty m:val="bi"/>
          </m:rPr>
          <w:rPr>
            <w:rFonts w:ascii="Cambria Math" w:hAnsi="Cambria Math"/>
            <w:lang w:val="el-GR"/>
          </w:rPr>
          <m:t>=</m:t>
        </m:r>
        <m:r>
          <m:rPr>
            <m:sty m:val="bi"/>
          </m:rPr>
          <w:rPr>
            <w:rFonts w:ascii="Cambria Math" w:hAnsi="Cambria Math"/>
          </w:rPr>
          <m:t>0</m:t>
        </m:r>
        <m:r>
          <m:rPr>
            <m:sty m:val="bi"/>
          </m:rPr>
          <w:rPr>
            <w:rFonts w:ascii="Cambria Math" w:hAnsi="Cambria Math"/>
            <w:lang w:val="el-GR"/>
          </w:rPr>
          <m:t>,</m:t>
        </m:r>
        <m:r>
          <m:rPr>
            <m:sty m:val="bi"/>
          </m:rPr>
          <w:rPr>
            <w:rFonts w:ascii="Cambria Math" w:hAnsi="Cambria Math"/>
          </w:rPr>
          <m:t>099</m:t>
        </m:r>
        <m:r>
          <m:rPr>
            <m:sty m:val="bi"/>
          </m:rPr>
          <w:rPr>
            <w:rFonts w:ascii="Cambria Math" w:hAnsi="Cambria Math"/>
            <w:lang w:val="el-GR"/>
          </w:rPr>
          <m:t xml:space="preserve"> </m:t>
        </m:r>
        <m:f>
          <m:fPr>
            <m:ctrlPr>
              <w:rPr>
                <w:rFonts w:ascii="Cambria Math" w:hAnsi="Cambria Math"/>
                <w:b/>
                <w:i/>
              </w:rPr>
            </m:ctrlPr>
          </m:fPr>
          <m:num>
            <m:r>
              <m:rPr>
                <m:sty m:val="bi"/>
              </m:rPr>
              <w:rPr>
                <w:rFonts w:ascii="Cambria Math" w:hAnsi="Cambria Math"/>
              </w:rPr>
              <m:t>μg</m:t>
            </m:r>
          </m:num>
          <m:den>
            <m:r>
              <m:rPr>
                <m:sty m:val="bi"/>
              </m:rPr>
              <w:rPr>
                <w:rFonts w:ascii="Cambria Math" w:hAnsi="Cambria Math"/>
              </w:rPr>
              <m:t>ml</m:t>
            </m:r>
          </m:den>
        </m:f>
        <m:r>
          <m:rPr>
            <m:sty m:val="p"/>
          </m:rPr>
          <w:rPr>
            <w:rFonts w:ascii="Cambria Math" w:hAnsi="Cambria Math"/>
            <w:lang w:val="el-GR"/>
          </w:rPr>
          <m:t xml:space="preserve"> </m:t>
        </m:r>
      </m:oMath>
    </w:p>
    <w:p w14:paraId="7A042DFF" w14:textId="0FE7024C" w:rsidR="00D06AC6" w:rsidRPr="00E06EEC" w:rsidRDefault="00D06AC6" w:rsidP="00B20E3A">
      <w:pPr>
        <w:pStyle w:val="a3"/>
        <w:numPr>
          <w:ilvl w:val="0"/>
          <w:numId w:val="13"/>
        </w:numPr>
        <w:rPr>
          <w:rFonts w:asciiTheme="minorHAnsi" w:hAnsiTheme="minorHAnsi" w:cstheme="minorHAnsi"/>
          <w:b/>
          <w:bCs/>
          <w:lang w:val="el-GR"/>
        </w:rPr>
      </w:pPr>
      <w:r w:rsidRPr="00E06EEC">
        <w:rPr>
          <w:rFonts w:asciiTheme="minorHAnsi" w:hAnsiTheme="minorHAnsi" w:cstheme="minorHAnsi"/>
          <w:b/>
          <w:bCs/>
          <w:lang w:val="el-GR"/>
        </w:rPr>
        <w:t>Συγκέντρωση για άγνωστο διάλυμα 4 με απορρόφηση 0,223:</w:t>
      </w:r>
    </w:p>
    <w:p w14:paraId="0D69EE39" w14:textId="22C3F6E6" w:rsidR="000561E8" w:rsidRPr="000561E8" w:rsidRDefault="00B20E3A" w:rsidP="000561E8">
      <w:pPr>
        <w:rPr>
          <w:sz w:val="24"/>
          <w:szCs w:val="24"/>
          <w:lang w:val="el-GR"/>
        </w:rPr>
      </w:pPr>
      <w:r>
        <w:rPr>
          <w:sz w:val="24"/>
          <w:szCs w:val="24"/>
          <w:lang w:val="el-GR"/>
        </w:rPr>
        <w:lastRenderedPageBreak/>
        <w:t xml:space="preserve">   </w:t>
      </w:r>
      <m:oMath>
        <m:r>
          <w:rPr>
            <w:rFonts w:ascii="Cambria Math" w:hAnsi="Cambria Math"/>
          </w:rPr>
          <m:t>y</m:t>
        </m:r>
        <m:r>
          <w:rPr>
            <w:rFonts w:ascii="Cambria Math" w:hAnsi="Cambria Math"/>
            <w:lang w:val="el-GR"/>
          </w:rPr>
          <m:t>=1,1291</m:t>
        </m:r>
        <m:r>
          <w:rPr>
            <w:rFonts w:ascii="Cambria Math" w:hAnsi="Cambria Math"/>
          </w:rPr>
          <m:t>x</m:t>
        </m:r>
        <m:r>
          <w:rPr>
            <w:rFonts w:ascii="Cambria Math" w:hAnsi="Cambria Math"/>
            <w:lang w:val="el-GR"/>
          </w:rPr>
          <m:t>+0,0257⇒0,223-0,0257=1,1291</m:t>
        </m:r>
        <m:r>
          <w:rPr>
            <w:rFonts w:ascii="Cambria Math" w:hAnsi="Cambria Math"/>
          </w:rPr>
          <m:t>x</m:t>
        </m:r>
        <m:r>
          <w:rPr>
            <w:rFonts w:ascii="Cambria Math" w:hAnsi="Cambria Math"/>
            <w:lang w:val="el-GR"/>
          </w:rPr>
          <m:t>⇒</m:t>
        </m:r>
        <m:r>
          <m:rPr>
            <m:sty m:val="bi"/>
          </m:rPr>
          <w:rPr>
            <w:rFonts w:ascii="Cambria Math" w:hAnsi="Cambria Math"/>
          </w:rPr>
          <m:t>x</m:t>
        </m:r>
        <m:r>
          <m:rPr>
            <m:sty m:val="bi"/>
          </m:rPr>
          <w:rPr>
            <w:rFonts w:ascii="Cambria Math" w:hAnsi="Cambria Math"/>
            <w:lang w:val="el-GR"/>
          </w:rPr>
          <m:t>=</m:t>
        </m:r>
        <m:r>
          <m:rPr>
            <m:sty m:val="bi"/>
          </m:rPr>
          <w:rPr>
            <w:rFonts w:ascii="Cambria Math" w:hAnsi="Cambria Math"/>
          </w:rPr>
          <m:t>0</m:t>
        </m:r>
        <m:r>
          <m:rPr>
            <m:sty m:val="bi"/>
          </m:rPr>
          <w:rPr>
            <w:rFonts w:ascii="Cambria Math" w:hAnsi="Cambria Math"/>
            <w:lang w:val="el-GR"/>
          </w:rPr>
          <m:t>,</m:t>
        </m:r>
        <m:r>
          <m:rPr>
            <m:sty m:val="bi"/>
          </m:rPr>
          <w:rPr>
            <w:rFonts w:ascii="Cambria Math" w:hAnsi="Cambria Math"/>
          </w:rPr>
          <m:t>175</m:t>
        </m:r>
        <m:r>
          <m:rPr>
            <m:sty m:val="bi"/>
          </m:rPr>
          <w:rPr>
            <w:rFonts w:ascii="Cambria Math" w:hAnsi="Cambria Math"/>
            <w:lang w:val="el-GR"/>
          </w:rPr>
          <m:t xml:space="preserve"> </m:t>
        </m:r>
        <m:f>
          <m:fPr>
            <m:ctrlPr>
              <w:rPr>
                <w:rFonts w:ascii="Cambria Math" w:hAnsi="Cambria Math"/>
                <w:b/>
                <w:i/>
              </w:rPr>
            </m:ctrlPr>
          </m:fPr>
          <m:num>
            <m:r>
              <m:rPr>
                <m:sty m:val="bi"/>
              </m:rPr>
              <w:rPr>
                <w:rFonts w:ascii="Cambria Math" w:hAnsi="Cambria Math"/>
              </w:rPr>
              <m:t>μg</m:t>
            </m:r>
          </m:num>
          <m:den>
            <m:r>
              <m:rPr>
                <m:sty m:val="bi"/>
              </m:rPr>
              <w:rPr>
                <w:rFonts w:ascii="Cambria Math" w:hAnsi="Cambria Math"/>
              </w:rPr>
              <m:t>ml</m:t>
            </m:r>
          </m:den>
        </m:f>
        <m:r>
          <m:rPr>
            <m:sty m:val="p"/>
          </m:rPr>
          <w:rPr>
            <w:rFonts w:ascii="Cambria Math" w:hAnsi="Cambria Math"/>
            <w:lang w:val="el-GR"/>
          </w:rPr>
          <m:t xml:space="preserve"> </m:t>
        </m:r>
      </m:oMath>
    </w:p>
    <w:p w14:paraId="7BB15062" w14:textId="52E3971E" w:rsidR="00A42EFA" w:rsidRPr="000561E8" w:rsidRDefault="00A42EFA" w:rsidP="00A42EFA">
      <w:pPr>
        <w:numPr>
          <w:ilvl w:val="0"/>
          <w:numId w:val="1"/>
        </w:numPr>
        <w:spacing w:after="0" w:line="360" w:lineRule="auto"/>
        <w:ind w:left="709" w:right="0" w:hanging="425"/>
        <w:rPr>
          <w:rFonts w:asciiTheme="minorHAnsi" w:hAnsiTheme="minorHAnsi" w:cstheme="minorHAnsi"/>
          <w:b/>
          <w:bCs/>
          <w:u w:val="single"/>
        </w:rPr>
      </w:pPr>
      <w:r w:rsidRPr="00A42EFA">
        <w:rPr>
          <w:rFonts w:asciiTheme="minorHAnsi" w:hAnsiTheme="minorHAnsi" w:cstheme="minorHAnsi"/>
          <w:b/>
          <w:bCs/>
          <w:u w:val="single"/>
          <w:lang w:val="el-GR"/>
        </w:rPr>
        <w:t xml:space="preserve"> Η δειγματοληψία είναι αξιόπιστη (επαρκούν  4 δείγματα) για να έχουμε ένα συμπέρασμα με ακρίβεια 90%  εάν το πεδίο είναι ρυπασμένο (</w:t>
      </w:r>
      <w:r w:rsidRPr="00A42EFA">
        <w:rPr>
          <w:rFonts w:asciiTheme="minorHAnsi" w:hAnsiTheme="minorHAnsi" w:cstheme="minorHAnsi"/>
          <w:b/>
          <w:bCs/>
          <w:i/>
          <w:u w:val="single"/>
          <w:lang w:val="el-GR"/>
        </w:rPr>
        <w:t>δηλ. συγκεντρώσεις πάνω από επιτρεπόμενο νομοθετικό όριο</w:t>
      </w:r>
      <w:r w:rsidRPr="00A42EFA">
        <w:rPr>
          <w:rFonts w:asciiTheme="minorHAnsi" w:hAnsiTheme="minorHAnsi" w:cstheme="minorHAnsi"/>
          <w:b/>
          <w:bCs/>
          <w:u w:val="single"/>
          <w:lang w:val="el-GR"/>
        </w:rPr>
        <w:t xml:space="preserve">)? Το διάστημα εμπιστοσύνης που προκύπτει είναι εντός των νομοθετικών ορίων για εξασθενές χρώμιο (100 </w:t>
      </w:r>
      <w:r w:rsidRPr="00A42EFA">
        <w:rPr>
          <w:rFonts w:asciiTheme="minorHAnsi" w:hAnsiTheme="minorHAnsi" w:cstheme="minorHAnsi"/>
          <w:b/>
          <w:bCs/>
          <w:u w:val="single"/>
        </w:rPr>
        <w:t>ppb</w:t>
      </w:r>
      <w:r w:rsidRPr="00A42EFA">
        <w:rPr>
          <w:rFonts w:asciiTheme="minorHAnsi" w:hAnsiTheme="minorHAnsi" w:cstheme="minorHAnsi"/>
          <w:b/>
          <w:bCs/>
          <w:u w:val="single"/>
          <w:lang w:val="el-GR"/>
        </w:rPr>
        <w:t xml:space="preserve">)? </w:t>
      </w:r>
      <w:proofErr w:type="spellStart"/>
      <w:r w:rsidRPr="00A42EFA">
        <w:rPr>
          <w:rFonts w:asciiTheme="minorHAnsi" w:hAnsiTheme="minorHAnsi" w:cstheme="minorHAnsi"/>
          <w:b/>
          <w:bCs/>
          <w:u w:val="single"/>
        </w:rPr>
        <w:t>Ποιον</w:t>
      </w:r>
      <w:proofErr w:type="spellEnd"/>
      <w:r w:rsidRPr="00A42EFA">
        <w:rPr>
          <w:rFonts w:asciiTheme="minorHAnsi" w:hAnsiTheme="minorHAnsi" w:cstheme="minorHAnsi"/>
          <w:b/>
          <w:bCs/>
          <w:u w:val="single"/>
        </w:rPr>
        <w:t xml:space="preserve"> θα </w:t>
      </w:r>
      <w:proofErr w:type="spellStart"/>
      <w:r w:rsidRPr="00A42EFA">
        <w:rPr>
          <w:rFonts w:asciiTheme="minorHAnsi" w:hAnsiTheme="minorHAnsi" w:cstheme="minorHAnsi"/>
          <w:b/>
          <w:bCs/>
          <w:u w:val="single"/>
        </w:rPr>
        <w:t>ήτ</w:t>
      </w:r>
      <w:proofErr w:type="spellEnd"/>
      <w:r w:rsidRPr="00A42EFA">
        <w:rPr>
          <w:rFonts w:asciiTheme="minorHAnsi" w:hAnsiTheme="minorHAnsi" w:cstheme="minorHAnsi"/>
          <w:b/>
          <w:bCs/>
          <w:u w:val="single"/>
        </w:rPr>
        <w:t>αν ο κα</w:t>
      </w:r>
      <w:proofErr w:type="spellStart"/>
      <w:r w:rsidRPr="00A42EFA">
        <w:rPr>
          <w:rFonts w:asciiTheme="minorHAnsi" w:hAnsiTheme="minorHAnsi" w:cstheme="minorHAnsi"/>
          <w:b/>
          <w:bCs/>
          <w:u w:val="single"/>
        </w:rPr>
        <w:t>τάλληλος</w:t>
      </w:r>
      <w:proofErr w:type="spellEnd"/>
      <w:r w:rsidRPr="00A42EFA">
        <w:rPr>
          <w:rFonts w:asciiTheme="minorHAnsi" w:hAnsiTheme="minorHAnsi" w:cstheme="minorHAnsi"/>
          <w:b/>
          <w:bCs/>
          <w:u w:val="single"/>
        </w:rPr>
        <w:t xml:space="preserve"> α</w:t>
      </w:r>
      <w:proofErr w:type="spellStart"/>
      <w:r w:rsidRPr="00A42EFA">
        <w:rPr>
          <w:rFonts w:asciiTheme="minorHAnsi" w:hAnsiTheme="minorHAnsi" w:cstheme="minorHAnsi"/>
          <w:b/>
          <w:bCs/>
          <w:u w:val="single"/>
        </w:rPr>
        <w:t>ριθμός</w:t>
      </w:r>
      <w:proofErr w:type="spellEnd"/>
      <w:r w:rsidRPr="00A42EFA">
        <w:rPr>
          <w:rFonts w:asciiTheme="minorHAnsi" w:hAnsiTheme="minorHAnsi" w:cstheme="minorHAnsi"/>
          <w:b/>
          <w:bCs/>
          <w:u w:val="single"/>
        </w:rPr>
        <w:t xml:space="preserve"> </w:t>
      </w:r>
      <w:proofErr w:type="spellStart"/>
      <w:r w:rsidRPr="00A42EFA">
        <w:rPr>
          <w:rFonts w:asciiTheme="minorHAnsi" w:hAnsiTheme="minorHAnsi" w:cstheme="minorHAnsi"/>
          <w:b/>
          <w:bCs/>
          <w:u w:val="single"/>
        </w:rPr>
        <w:t>δειγμάτων</w:t>
      </w:r>
      <w:proofErr w:type="spellEnd"/>
      <w:r w:rsidR="008B1CE7">
        <w:rPr>
          <w:rFonts w:asciiTheme="minorHAnsi" w:hAnsiTheme="minorHAnsi" w:cstheme="minorHAnsi"/>
          <w:b/>
          <w:bCs/>
          <w:u w:val="single"/>
          <w:lang w:val="el-GR"/>
        </w:rPr>
        <w:t>;</w:t>
      </w:r>
    </w:p>
    <w:p w14:paraId="00293145" w14:textId="463B29A9" w:rsidR="000561E8" w:rsidRPr="003F530C" w:rsidRDefault="000561E8" w:rsidP="000561E8">
      <w:pPr>
        <w:spacing w:after="0" w:line="360" w:lineRule="auto"/>
        <w:ind w:left="284" w:right="0" w:firstLine="0"/>
        <w:rPr>
          <w:rFonts w:asciiTheme="minorHAnsi" w:hAnsiTheme="minorHAnsi" w:cstheme="minorHAnsi"/>
          <w:b/>
          <w:bCs/>
          <w:lang w:val="el-GR"/>
        </w:rPr>
      </w:pPr>
      <w:r w:rsidRPr="003F530C">
        <w:rPr>
          <w:rFonts w:asciiTheme="minorHAnsi" w:hAnsiTheme="minorHAnsi" w:cstheme="minorHAnsi"/>
          <w:b/>
          <w:bCs/>
          <w:lang w:val="el-GR"/>
        </w:rPr>
        <w:t xml:space="preserve">Για τον υπολογισμό του 3 ερωτήματος </w:t>
      </w:r>
      <w:r w:rsidR="003F530C" w:rsidRPr="003F530C">
        <w:rPr>
          <w:rFonts w:asciiTheme="minorHAnsi" w:hAnsiTheme="minorHAnsi" w:cstheme="minorHAnsi"/>
          <w:b/>
          <w:bCs/>
          <w:lang w:val="el-GR"/>
        </w:rPr>
        <w:t>ακολούθησαν</w:t>
      </w:r>
      <w:r w:rsidRPr="003F530C">
        <w:rPr>
          <w:rFonts w:asciiTheme="minorHAnsi" w:hAnsiTheme="minorHAnsi" w:cstheme="minorHAnsi"/>
          <w:b/>
          <w:bCs/>
          <w:lang w:val="el-GR"/>
        </w:rPr>
        <w:t xml:space="preserve"> τα παρακάτω βήματα:</w:t>
      </w:r>
    </w:p>
    <w:p w14:paraId="2BE76603" w14:textId="30DB5F61" w:rsidR="005A3A86" w:rsidRPr="003F530C" w:rsidRDefault="000561E8" w:rsidP="005A3A86">
      <w:pPr>
        <w:spacing w:after="160" w:line="259" w:lineRule="auto"/>
        <w:ind w:left="360" w:right="0" w:firstLine="0"/>
        <w:jc w:val="left"/>
        <w:rPr>
          <w:rFonts w:asciiTheme="minorHAnsi" w:hAnsiTheme="minorHAnsi" w:cstheme="minorHAnsi"/>
          <w:lang w:val="el-GR"/>
        </w:rPr>
      </w:pPr>
      <w:r w:rsidRPr="003F530C">
        <w:rPr>
          <w:rFonts w:asciiTheme="minorHAnsi" w:hAnsiTheme="minorHAnsi" w:cstheme="minorHAnsi"/>
          <w:b/>
          <w:bCs/>
          <w:lang w:val="el-GR"/>
        </w:rPr>
        <w:t xml:space="preserve">Βήμα 1: </w:t>
      </w:r>
      <w:r w:rsidRPr="003F530C">
        <w:rPr>
          <w:rFonts w:asciiTheme="minorHAnsi" w:hAnsiTheme="minorHAnsi" w:cstheme="minorHAnsi"/>
          <w:lang w:val="el-GR"/>
        </w:rPr>
        <w:t>Υπολογίζεται η</w:t>
      </w:r>
      <w:r w:rsidR="005A3A86" w:rsidRPr="003F530C">
        <w:rPr>
          <w:rFonts w:asciiTheme="minorHAnsi" w:hAnsiTheme="minorHAnsi" w:cstheme="minorHAnsi"/>
          <w:lang w:val="el-GR"/>
        </w:rPr>
        <w:t xml:space="preserve"> μέση τιμή </w:t>
      </w:r>
      <w:r w:rsidRPr="003F530C">
        <w:rPr>
          <w:rFonts w:asciiTheme="minorHAnsi" w:hAnsiTheme="minorHAnsi" w:cstheme="minorHAnsi"/>
          <w:lang w:val="el-GR"/>
        </w:rPr>
        <w:t xml:space="preserve"> των </w:t>
      </w:r>
      <w:r w:rsidR="005A3A86" w:rsidRPr="003F530C">
        <w:rPr>
          <w:rFonts w:asciiTheme="minorHAnsi" w:hAnsiTheme="minorHAnsi" w:cstheme="minorHAnsi"/>
          <w:lang w:val="el-GR"/>
        </w:rPr>
        <w:t>συγκεντρώσεων</w:t>
      </w:r>
      <w:r w:rsidR="003F530C" w:rsidRPr="003F530C">
        <w:rPr>
          <w:rFonts w:asciiTheme="minorHAnsi" w:hAnsiTheme="minorHAnsi" w:cstheme="minorHAnsi"/>
          <w:lang w:val="el-GR"/>
        </w:rPr>
        <w:t xml:space="preserve"> των αγνώστων διαλυμάτων που υπολογίστηκαν στο </w:t>
      </w:r>
      <w:r w:rsidR="008B1E8E">
        <w:rPr>
          <w:rFonts w:asciiTheme="minorHAnsi" w:hAnsiTheme="minorHAnsi" w:cstheme="minorHAnsi"/>
          <w:lang w:val="el-GR"/>
        </w:rPr>
        <w:t>2</w:t>
      </w:r>
      <w:r w:rsidR="008B1E8E" w:rsidRPr="008B1E8E">
        <w:rPr>
          <w:rFonts w:asciiTheme="minorHAnsi" w:hAnsiTheme="minorHAnsi" w:cstheme="minorHAnsi"/>
          <w:vertAlign w:val="superscript"/>
          <w:lang w:val="el-GR"/>
        </w:rPr>
        <w:t>ο</w:t>
      </w:r>
      <w:r w:rsidR="008B1E8E">
        <w:rPr>
          <w:rFonts w:asciiTheme="minorHAnsi" w:hAnsiTheme="minorHAnsi" w:cstheme="minorHAnsi"/>
          <w:lang w:val="el-GR"/>
        </w:rPr>
        <w:t xml:space="preserve"> </w:t>
      </w:r>
      <w:r w:rsidR="003F530C" w:rsidRPr="003F530C">
        <w:rPr>
          <w:rFonts w:asciiTheme="minorHAnsi" w:hAnsiTheme="minorHAnsi" w:cstheme="minorHAnsi"/>
          <w:lang w:val="el-GR"/>
        </w:rPr>
        <w:t xml:space="preserve"> ερώτημα</w:t>
      </w:r>
    </w:p>
    <w:p w14:paraId="5A4F84A6" w14:textId="66BA050B" w:rsidR="005A3A86" w:rsidRPr="003F530C" w:rsidRDefault="00D41CAB" w:rsidP="003F530C">
      <w:pPr>
        <w:ind w:left="360" w:firstLine="0"/>
        <w:rPr>
          <w:rFonts w:eastAsiaTheme="minorEastAsia"/>
          <w:sz w:val="24"/>
          <w:szCs w:val="24"/>
        </w:rPr>
      </w:pPr>
      <m:oMathPara>
        <m:oMath>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0,046+0,057+0,099+0,175</m:t>
              </m:r>
            </m:num>
            <m:den>
              <m:r>
                <w:rPr>
                  <w:rFonts w:ascii="Cambria Math" w:hAnsi="Cambria Math"/>
                  <w:sz w:val="24"/>
                  <w:szCs w:val="24"/>
                </w:rPr>
                <m:t>4</m:t>
              </m:r>
            </m:den>
          </m:f>
          <m:r>
            <w:rPr>
              <w:rFonts w:ascii="Cambria Math" w:hAnsi="Cambria Math"/>
              <w:sz w:val="24"/>
              <w:szCs w:val="24"/>
            </w:rPr>
            <m:t xml:space="preserve">=0,094 </m:t>
          </m:r>
          <m:f>
            <m:fPr>
              <m:ctrlPr>
                <w:rPr>
                  <w:rFonts w:ascii="Cambria Math" w:hAnsi="Cambria Math"/>
                  <w:i/>
                  <w:sz w:val="24"/>
                  <w:szCs w:val="24"/>
                </w:rPr>
              </m:ctrlPr>
            </m:fPr>
            <m:num>
              <m:r>
                <w:rPr>
                  <w:rFonts w:ascii="Cambria Math" w:hAnsi="Cambria Math"/>
                  <w:sz w:val="24"/>
                  <w:szCs w:val="24"/>
                </w:rPr>
                <m:t>μg</m:t>
              </m:r>
            </m:num>
            <m:den>
              <m:r>
                <w:rPr>
                  <w:rFonts w:ascii="Cambria Math" w:hAnsi="Cambria Math"/>
                  <w:sz w:val="24"/>
                  <w:szCs w:val="24"/>
                </w:rPr>
                <m:t>ml</m:t>
              </m:r>
            </m:den>
          </m:f>
        </m:oMath>
      </m:oMathPara>
    </w:p>
    <w:p w14:paraId="37A0BAE2" w14:textId="7A66B4AD" w:rsidR="005A3A86" w:rsidRPr="003F530C" w:rsidRDefault="003F530C" w:rsidP="003F530C">
      <w:pPr>
        <w:spacing w:after="160" w:line="259" w:lineRule="auto"/>
        <w:ind w:right="0"/>
        <w:jc w:val="left"/>
        <w:rPr>
          <w:rFonts w:asciiTheme="minorHAnsi" w:hAnsiTheme="minorHAnsi" w:cstheme="minorHAnsi"/>
          <w:lang w:val="el-GR"/>
        </w:rPr>
      </w:pPr>
      <w:r w:rsidRPr="003F530C">
        <w:rPr>
          <w:rFonts w:asciiTheme="minorHAnsi" w:hAnsiTheme="minorHAnsi" w:cstheme="minorHAnsi"/>
          <w:b/>
          <w:bCs/>
          <w:lang w:val="el-GR"/>
        </w:rPr>
        <w:t>Βήμα 2</w:t>
      </w:r>
      <w:r>
        <w:rPr>
          <w:rFonts w:asciiTheme="minorHAnsi" w:hAnsiTheme="minorHAnsi" w:cstheme="minorHAnsi"/>
          <w:lang w:val="el-GR"/>
        </w:rPr>
        <w:t>:</w:t>
      </w:r>
      <w:r w:rsidRPr="003F530C">
        <w:rPr>
          <w:rFonts w:asciiTheme="minorHAnsi" w:hAnsiTheme="minorHAnsi" w:cstheme="minorHAnsi"/>
          <w:lang w:val="el-GR"/>
        </w:rPr>
        <w:t xml:space="preserve"> Γίνεται ο υ</w:t>
      </w:r>
      <w:r w:rsidR="005A3A86" w:rsidRPr="003F530C">
        <w:rPr>
          <w:rFonts w:asciiTheme="minorHAnsi" w:hAnsiTheme="minorHAnsi" w:cstheme="minorHAnsi"/>
          <w:lang w:val="el-GR"/>
        </w:rPr>
        <w:t xml:space="preserve">πολογισμός  </w:t>
      </w:r>
      <w:r w:rsidRPr="003F530C">
        <w:rPr>
          <w:rFonts w:asciiTheme="minorHAnsi" w:hAnsiTheme="minorHAnsi" w:cstheme="minorHAnsi"/>
          <w:lang w:val="el-GR"/>
        </w:rPr>
        <w:t xml:space="preserve">της </w:t>
      </w:r>
      <w:r w:rsidR="005A3A86" w:rsidRPr="003F530C">
        <w:rPr>
          <w:rFonts w:asciiTheme="minorHAnsi" w:hAnsiTheme="minorHAnsi" w:cstheme="minorHAnsi"/>
          <w:lang w:val="el-GR"/>
        </w:rPr>
        <w:t xml:space="preserve">διακύμανσης </w:t>
      </w:r>
      <w:r w:rsidRPr="003F530C">
        <w:rPr>
          <w:rFonts w:asciiTheme="minorHAnsi" w:hAnsiTheme="minorHAnsi" w:cstheme="minorHAnsi"/>
          <w:lang w:val="el-GR"/>
        </w:rPr>
        <w:t>(</w:t>
      </w:r>
      <w:r w:rsidR="005A3A86" w:rsidRPr="003F530C">
        <w:rPr>
          <w:rFonts w:asciiTheme="minorHAnsi" w:hAnsiTheme="minorHAnsi" w:cstheme="minorHAnsi"/>
        </w:rPr>
        <w:t>Sample</w:t>
      </w:r>
      <w:r w:rsidR="005A3A86" w:rsidRPr="003F530C">
        <w:rPr>
          <w:rFonts w:asciiTheme="minorHAnsi" w:hAnsiTheme="minorHAnsi" w:cstheme="minorHAnsi"/>
          <w:lang w:val="el-GR"/>
        </w:rPr>
        <w:t xml:space="preserve"> </w:t>
      </w:r>
      <w:r w:rsidR="005A3A86" w:rsidRPr="003F530C">
        <w:rPr>
          <w:rFonts w:asciiTheme="minorHAnsi" w:hAnsiTheme="minorHAnsi" w:cstheme="minorHAnsi"/>
        </w:rPr>
        <w:t>variance</w:t>
      </w:r>
      <w:r w:rsidRPr="003F530C">
        <w:rPr>
          <w:rFonts w:asciiTheme="minorHAnsi" w:hAnsiTheme="minorHAnsi" w:cstheme="minorHAnsi"/>
          <w:lang w:val="el-GR"/>
        </w:rPr>
        <w:t>)</w:t>
      </w:r>
    </w:p>
    <w:p w14:paraId="1DCB0B91" w14:textId="13128A7A" w:rsidR="003F530C" w:rsidRPr="003F530C" w:rsidRDefault="005A3A86" w:rsidP="005A3A86">
      <w:pPr>
        <w:rPr>
          <w:rFonts w:eastAsiaTheme="minorEastAsia"/>
          <w:sz w:val="24"/>
          <w:szCs w:val="24"/>
          <w:lang w:val="el-GR"/>
        </w:rPr>
      </w:pPr>
      <m:oMathPara>
        <m:oMath>
          <m:r>
            <w:rPr>
              <w:rFonts w:ascii="Cambria Math" w:hAnsi="Cambria Math"/>
              <w:sz w:val="24"/>
              <w:szCs w:val="24"/>
            </w:rPr>
            <m:t>simple</m:t>
          </m:r>
          <m:r>
            <w:rPr>
              <w:rFonts w:ascii="Cambria Math" w:hAnsi="Cambria Math"/>
              <w:sz w:val="24"/>
              <w:szCs w:val="24"/>
              <w:lang w:val="el-GR"/>
            </w:rPr>
            <m:t xml:space="preserve"> </m:t>
          </m:r>
          <m:r>
            <w:rPr>
              <w:rFonts w:ascii="Cambria Math" w:hAnsi="Cambria Math"/>
              <w:sz w:val="24"/>
              <w:szCs w:val="24"/>
            </w:rPr>
            <m:t>variance</m:t>
          </m:r>
          <m:r>
            <w:rPr>
              <w:rFonts w:ascii="Cambria Math" w:hAnsi="Cambria Math"/>
              <w:sz w:val="24"/>
              <w:szCs w:val="24"/>
              <w:lang w:val="el-GR"/>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lang w:val="el-GR"/>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lang w:val="el-GR"/>
                        </w:rPr>
                        <m:t>1</m:t>
                      </m:r>
                    </m:sub>
                  </m:sSub>
                  <m:r>
                    <w:rPr>
                      <w:rFonts w:ascii="Cambria Math" w:hAnsi="Cambria Math"/>
                      <w:sz w:val="24"/>
                      <w:szCs w:val="24"/>
                      <w:lang w:val="el-GR"/>
                    </w:rPr>
                    <m: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rPr>
                    <m:t>)</m:t>
                  </m:r>
                </m:e>
                <m:sup>
                  <m:r>
                    <w:rPr>
                      <w:rFonts w:ascii="Cambria Math" w:hAnsi="Cambria Math"/>
                      <w:sz w:val="24"/>
                      <w:szCs w:val="24"/>
                      <w:lang w:val="el-GR"/>
                    </w:rPr>
                    <m:t>2</m:t>
                  </m:r>
                </m:sup>
              </m:sSup>
              <m:r>
                <w:rPr>
                  <w:rFonts w:ascii="Cambria Math" w:hAnsi="Cambria Math"/>
                  <w:sz w:val="24"/>
                  <w:szCs w:val="24"/>
                  <w:lang w:val="el-GR"/>
                </w:rPr>
                <m:t>+</m:t>
              </m:r>
              <m:sSup>
                <m:sSupPr>
                  <m:ctrlPr>
                    <w:rPr>
                      <w:rFonts w:ascii="Cambria Math" w:hAnsi="Cambria Math"/>
                      <w:i/>
                      <w:sz w:val="24"/>
                      <w:szCs w:val="24"/>
                    </w:rPr>
                  </m:ctrlPr>
                </m:sSupPr>
                <m:e>
                  <m:r>
                    <w:rPr>
                      <w:rFonts w:ascii="Cambria Math" w:hAnsi="Cambria Math"/>
                      <w:sz w:val="24"/>
                      <w:szCs w:val="24"/>
                      <w:lang w:val="el-GR"/>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lang w:val="el-GR"/>
                        </w:rPr>
                        <m:t>2</m:t>
                      </m:r>
                    </m:sub>
                  </m:sSub>
                  <m:r>
                    <w:rPr>
                      <w:rFonts w:ascii="Cambria Math" w:hAnsi="Cambria Math"/>
                      <w:sz w:val="24"/>
                      <w:szCs w:val="24"/>
                      <w:lang w:val="el-GR"/>
                    </w:rPr>
                    <m: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lang w:val="el-GR"/>
                    </w:rPr>
                    <m:t>)</m:t>
                  </m:r>
                </m:e>
                <m:sup>
                  <m:r>
                    <w:rPr>
                      <w:rFonts w:ascii="Cambria Math" w:hAnsi="Cambria Math"/>
                      <w:sz w:val="24"/>
                      <w:szCs w:val="24"/>
                      <w:lang w:val="el-GR"/>
                    </w:rPr>
                    <m:t>2</m:t>
                  </m:r>
                </m:sup>
              </m:sSup>
              <m:r>
                <w:rPr>
                  <w:rFonts w:ascii="Cambria Math" w:hAnsi="Cambria Math"/>
                  <w:sz w:val="24"/>
                  <w:szCs w:val="24"/>
                  <w:lang w:val="el-GR"/>
                </w:rPr>
                <m:t>+</m:t>
              </m:r>
              <m:sSup>
                <m:sSupPr>
                  <m:ctrlPr>
                    <w:rPr>
                      <w:rFonts w:ascii="Cambria Math" w:hAnsi="Cambria Math"/>
                      <w:i/>
                      <w:sz w:val="24"/>
                      <w:szCs w:val="24"/>
                    </w:rPr>
                  </m:ctrlPr>
                </m:sSupPr>
                <m:e>
                  <m:r>
                    <w:rPr>
                      <w:rFonts w:ascii="Cambria Math" w:hAnsi="Cambria Math"/>
                      <w:sz w:val="24"/>
                      <w:szCs w:val="24"/>
                      <w:lang w:val="el-GR"/>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lang w:val="el-GR"/>
                        </w:rPr>
                        <m:t>3</m:t>
                      </m:r>
                    </m:sub>
                  </m:sSub>
                  <m:r>
                    <w:rPr>
                      <w:rFonts w:ascii="Cambria Math" w:hAnsi="Cambria Math"/>
                      <w:sz w:val="24"/>
                      <w:szCs w:val="24"/>
                      <w:lang w:val="el-GR"/>
                    </w:rPr>
                    <m: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lang w:val="el-GR"/>
                    </w:rPr>
                    <m:t>)</m:t>
                  </m:r>
                </m:e>
                <m:sup>
                  <m:r>
                    <w:rPr>
                      <w:rFonts w:ascii="Cambria Math" w:hAnsi="Cambria Math"/>
                      <w:sz w:val="24"/>
                      <w:szCs w:val="24"/>
                      <w:lang w:val="el-GR"/>
                    </w:rPr>
                    <m:t>2</m:t>
                  </m:r>
                </m:sup>
              </m:sSup>
              <m:sSup>
                <m:sSupPr>
                  <m:ctrlPr>
                    <w:rPr>
                      <w:rFonts w:ascii="Cambria Math" w:hAnsi="Cambria Math"/>
                      <w:i/>
                      <w:sz w:val="24"/>
                      <w:szCs w:val="24"/>
                    </w:rPr>
                  </m:ctrlPr>
                </m:sSupPr>
                <m:e>
                  <m:r>
                    <w:rPr>
                      <w:rFonts w:ascii="Cambria Math" w:hAnsi="Cambria Math"/>
                      <w:sz w:val="24"/>
                      <w:szCs w:val="24"/>
                      <w:lang w:val="el-GR"/>
                    </w:rPr>
                    <m:t>+(</m:t>
                  </m:r>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lang w:val="el-GR"/>
                        </w:rPr>
                        <m:t>4</m:t>
                      </m:r>
                    </m:sub>
                  </m:sSub>
                  <m:r>
                    <w:rPr>
                      <w:rFonts w:ascii="Cambria Math" w:hAnsi="Cambria Math"/>
                      <w:sz w:val="24"/>
                      <w:szCs w:val="24"/>
                      <w:lang w:val="el-GR"/>
                    </w:rPr>
                    <m: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lang w:val="el-GR"/>
                    </w:rPr>
                    <m:t>)</m:t>
                  </m:r>
                </m:e>
                <m:sup>
                  <m:r>
                    <w:rPr>
                      <w:rFonts w:ascii="Cambria Math" w:hAnsi="Cambria Math"/>
                      <w:sz w:val="24"/>
                      <w:szCs w:val="24"/>
                      <w:lang w:val="el-GR"/>
                    </w:rPr>
                    <m:t>2</m:t>
                  </m:r>
                </m:sup>
              </m:sSup>
            </m:num>
            <m:den>
              <m:r>
                <w:rPr>
                  <w:rFonts w:ascii="Cambria Math" w:hAnsi="Cambria Math"/>
                  <w:sz w:val="24"/>
                  <w:szCs w:val="24"/>
                  <w:lang w:val="el-GR"/>
                </w:rPr>
                <m:t>4-1</m:t>
              </m:r>
            </m:den>
          </m:f>
          <m:r>
            <w:rPr>
              <w:rFonts w:ascii="Cambria Math" w:hAnsi="Cambria Math"/>
              <w:sz w:val="24"/>
              <w:szCs w:val="24"/>
              <w:lang w:val="el-GR"/>
            </w:rPr>
            <m:t>=</m:t>
          </m:r>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lang w:val="el-GR"/>
                        </w:rPr>
                        <m:t>0,046-0,094</m:t>
                      </m:r>
                    </m:e>
                  </m:d>
                </m:e>
                <m:sup>
                  <m:r>
                    <w:rPr>
                      <w:rFonts w:ascii="Cambria Math" w:hAnsi="Cambria Math"/>
                      <w:sz w:val="24"/>
                      <w:szCs w:val="24"/>
                      <w:lang w:val="el-GR"/>
                    </w:rPr>
                    <m:t>2</m:t>
                  </m:r>
                </m:sup>
              </m:sSup>
              <m:r>
                <w:rPr>
                  <w:rFonts w:ascii="Cambria Math" w:hAnsi="Cambria Math"/>
                  <w:sz w:val="24"/>
                  <w:szCs w:val="24"/>
                  <w:lang w:val="el-GR"/>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lang w:val="el-GR"/>
                        </w:rPr>
                        <m:t>0.057-0,094</m:t>
                      </m:r>
                    </m:e>
                  </m:d>
                </m:e>
                <m:sup>
                  <m:r>
                    <w:rPr>
                      <w:rFonts w:ascii="Cambria Math" w:hAnsi="Cambria Math"/>
                      <w:sz w:val="24"/>
                      <w:szCs w:val="24"/>
                      <w:lang w:val="el-GR"/>
                    </w:rPr>
                    <m:t>2</m:t>
                  </m:r>
                </m:sup>
              </m:sSup>
              <m:r>
                <w:rPr>
                  <w:rFonts w:ascii="Cambria Math" w:hAnsi="Cambria Math"/>
                  <w:sz w:val="24"/>
                  <w:szCs w:val="24"/>
                  <w:lang w:val="el-GR"/>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lang w:val="el-GR"/>
                        </w:rPr>
                        <m:t>0,099-0,094</m:t>
                      </m:r>
                    </m:e>
                  </m:d>
                </m:e>
                <m:sup>
                  <m:r>
                    <w:rPr>
                      <w:rFonts w:ascii="Cambria Math" w:hAnsi="Cambria Math"/>
                      <w:sz w:val="24"/>
                      <w:szCs w:val="24"/>
                      <w:lang w:val="el-GR"/>
                    </w:rPr>
                    <m:t>2</m:t>
                  </m:r>
                </m:sup>
              </m:sSup>
              <m:r>
                <w:rPr>
                  <w:rFonts w:ascii="Cambria Math" w:hAnsi="Cambria Math"/>
                  <w:sz w:val="24"/>
                  <w:szCs w:val="24"/>
                  <w:lang w:val="el-GR"/>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lang w:val="el-GR"/>
                        </w:rPr>
                        <m:t>0,175-0,094</m:t>
                      </m:r>
                    </m:e>
                  </m:d>
                </m:e>
                <m:sup>
                  <m:r>
                    <w:rPr>
                      <w:rFonts w:ascii="Cambria Math" w:hAnsi="Cambria Math"/>
                      <w:sz w:val="24"/>
                      <w:szCs w:val="24"/>
                      <w:lang w:val="el-GR"/>
                    </w:rPr>
                    <m:t>2</m:t>
                  </m:r>
                </m:sup>
              </m:sSup>
            </m:num>
            <m:den>
              <m:r>
                <w:rPr>
                  <w:rFonts w:ascii="Cambria Math" w:hAnsi="Cambria Math"/>
                  <w:sz w:val="24"/>
                  <w:szCs w:val="24"/>
                  <w:lang w:val="el-GR"/>
                </w:rPr>
                <m:t>3</m:t>
              </m:r>
            </m:den>
          </m:f>
          <m:r>
            <w:rPr>
              <w:rFonts w:ascii="Cambria Math" w:hAnsi="Cambria Math"/>
              <w:sz w:val="24"/>
              <w:szCs w:val="24"/>
              <w:lang w:val="el-GR"/>
            </w:rPr>
            <m:t>=</m:t>
          </m:r>
          <w:bookmarkStart w:id="2" w:name="_Hlk104400349"/>
          <m:r>
            <w:rPr>
              <w:rFonts w:ascii="Cambria Math" w:hAnsi="Cambria Math"/>
              <w:sz w:val="24"/>
              <w:szCs w:val="24"/>
              <w:lang w:val="el-GR"/>
            </w:rPr>
            <m:t>0,0</m:t>
          </m:r>
          <w:bookmarkEnd w:id="2"/>
          <m:r>
            <w:rPr>
              <w:rFonts w:ascii="Cambria Math" w:hAnsi="Cambria Math"/>
              <w:sz w:val="24"/>
              <w:szCs w:val="24"/>
              <w:lang w:val="el-GR"/>
            </w:rPr>
            <m:t>034 οκ(πιο μικρη απο μέσο όρο)</m:t>
          </m:r>
        </m:oMath>
      </m:oMathPara>
    </w:p>
    <w:p w14:paraId="04AF85F1" w14:textId="18637B7E" w:rsidR="00046536" w:rsidRPr="003F530C" w:rsidRDefault="003F530C" w:rsidP="003F530C">
      <w:pPr>
        <w:spacing w:after="160" w:line="259" w:lineRule="auto"/>
        <w:ind w:right="0"/>
        <w:jc w:val="left"/>
        <w:rPr>
          <w:rFonts w:asciiTheme="minorHAnsi" w:hAnsiTheme="minorHAnsi" w:cstheme="minorHAnsi"/>
          <w:b/>
          <w:bCs/>
          <w:lang w:val="el-GR"/>
        </w:rPr>
      </w:pPr>
      <w:r w:rsidRPr="003F530C">
        <w:rPr>
          <w:rFonts w:asciiTheme="minorHAnsi" w:eastAsiaTheme="minorEastAsia" w:hAnsiTheme="minorHAnsi" w:cstheme="minorHAnsi"/>
          <w:b/>
          <w:bCs/>
          <w:lang w:val="el-GR"/>
        </w:rPr>
        <w:t>Βήμα 3:</w:t>
      </w:r>
      <w:r w:rsidRPr="003F530C">
        <w:rPr>
          <w:rFonts w:asciiTheme="minorHAnsi" w:eastAsiaTheme="minorEastAsia" w:hAnsiTheme="minorHAnsi" w:cstheme="minorHAnsi"/>
          <w:lang w:val="el-GR"/>
        </w:rPr>
        <w:t xml:space="preserve"> Εύρεση της </w:t>
      </w:r>
      <w:r w:rsidR="00046536" w:rsidRPr="003F530C">
        <w:rPr>
          <w:rFonts w:asciiTheme="minorHAnsi" w:hAnsiTheme="minorHAnsi" w:cstheme="minorHAnsi"/>
          <w:lang w:val="el-GR"/>
        </w:rPr>
        <w:t xml:space="preserve"> τυπικής απόκλισης</w:t>
      </w:r>
    </w:p>
    <w:p w14:paraId="5CB22DF0" w14:textId="4FD09854" w:rsidR="00046536" w:rsidRPr="00C24394" w:rsidRDefault="00046536" w:rsidP="00046536">
      <w:pPr>
        <w:rPr>
          <w:rFonts w:eastAsiaTheme="minorEastAsia"/>
          <w:i/>
          <w:sz w:val="24"/>
          <w:szCs w:val="24"/>
        </w:rPr>
      </w:pPr>
      <m:oMathPara>
        <m:oMath>
          <m:r>
            <w:rPr>
              <w:rFonts w:ascii="Cambria Math" w:hAnsi="Cambria Math"/>
              <w:sz w:val="24"/>
              <w:szCs w:val="24"/>
            </w:rPr>
            <m:t>standard deviation=</m:t>
          </m:r>
          <m:rad>
            <m:radPr>
              <m:degHide m:val="1"/>
              <m:ctrlPr>
                <w:rPr>
                  <w:rFonts w:ascii="Cambria Math" w:hAnsi="Cambria Math"/>
                  <w:i/>
                  <w:sz w:val="24"/>
                  <w:szCs w:val="24"/>
                </w:rPr>
              </m:ctrlPr>
            </m:radPr>
            <m:deg/>
            <m:e>
              <m:r>
                <m:rPr>
                  <m:sty m:val="p"/>
                </m:rPr>
                <w:rPr>
                  <w:rFonts w:ascii="Cambria Math" w:hAnsi="Cambria Math" w:cstheme="minorHAnsi"/>
                </w:rPr>
                <m:t>Sample</m:t>
              </m:r>
              <m:r>
                <m:rPr>
                  <m:sty m:val="p"/>
                </m:rPr>
                <w:rPr>
                  <w:rFonts w:ascii="Cambria Math" w:hAnsiTheme="minorHAnsi" w:cstheme="minorHAnsi"/>
                </w:rPr>
                <m:t xml:space="preserve"> </m:t>
              </m:r>
              <m:r>
                <w:rPr>
                  <w:rFonts w:ascii="Cambria Math" w:hAnsi="Cambria Math"/>
                  <w:sz w:val="24"/>
                  <w:szCs w:val="24"/>
                </w:rPr>
                <m:t>variance</m:t>
              </m:r>
            </m:e>
          </m:rad>
          <m:r>
            <w:rPr>
              <w:rFonts w:ascii="Cambria Math" w:hAnsi="Cambria Math"/>
              <w:sz w:val="24"/>
              <w:szCs w:val="24"/>
            </w:rPr>
            <m:t>=</m:t>
          </m:r>
          <m:rad>
            <m:radPr>
              <m:degHide m:val="1"/>
              <m:ctrlPr>
                <w:rPr>
                  <w:rFonts w:ascii="Cambria Math" w:hAnsi="Cambria Math"/>
                  <w:i/>
                  <w:sz w:val="24"/>
                  <w:szCs w:val="24"/>
                </w:rPr>
              </m:ctrlPr>
            </m:radPr>
            <m:deg/>
            <m:e>
              <m:r>
                <w:rPr>
                  <w:rFonts w:ascii="Cambria Math" w:hAnsi="Cambria Math"/>
                  <w:sz w:val="24"/>
                  <w:szCs w:val="24"/>
                </w:rPr>
                <m:t>0,0034</m:t>
              </m:r>
            </m:e>
          </m:rad>
          <m:r>
            <w:rPr>
              <w:rFonts w:ascii="Cambria Math" w:hAnsi="Cambria Math"/>
              <w:sz w:val="24"/>
              <w:szCs w:val="24"/>
            </w:rPr>
            <m:t>=0,058</m:t>
          </m:r>
        </m:oMath>
      </m:oMathPara>
    </w:p>
    <w:p w14:paraId="3A9943A7" w14:textId="77777777" w:rsidR="00046536" w:rsidRPr="009C5091" w:rsidRDefault="00046536" w:rsidP="00046536">
      <w:pPr>
        <w:rPr>
          <w:sz w:val="24"/>
          <w:szCs w:val="24"/>
        </w:rPr>
      </w:pPr>
    </w:p>
    <w:p w14:paraId="24C533FD" w14:textId="3B854DC4" w:rsidR="00046536" w:rsidRPr="00A54A53" w:rsidRDefault="00A54A53" w:rsidP="00A54A53">
      <w:pPr>
        <w:spacing w:after="160" w:line="259" w:lineRule="auto"/>
        <w:ind w:right="0"/>
        <w:jc w:val="left"/>
        <w:rPr>
          <w:rFonts w:asciiTheme="minorHAnsi" w:hAnsiTheme="minorHAnsi" w:cstheme="minorHAnsi"/>
          <w:b/>
          <w:bCs/>
        </w:rPr>
      </w:pPr>
      <w:r w:rsidRPr="00A54A53">
        <w:rPr>
          <w:rFonts w:asciiTheme="minorHAnsi" w:hAnsiTheme="minorHAnsi" w:cstheme="minorHAnsi"/>
          <w:b/>
          <w:bCs/>
          <w:lang w:val="el-GR"/>
        </w:rPr>
        <w:t xml:space="preserve">Βήμα 4: </w:t>
      </w:r>
      <w:r w:rsidR="00046536" w:rsidRPr="00A54A53">
        <w:rPr>
          <w:rFonts w:asciiTheme="minorHAnsi" w:hAnsiTheme="minorHAnsi" w:cstheme="minorHAnsi"/>
        </w:rPr>
        <w:t xml:space="preserve">Υπολογισμός </w:t>
      </w:r>
      <w:proofErr w:type="spellStart"/>
      <w:r w:rsidR="00046536" w:rsidRPr="00A54A53">
        <w:rPr>
          <w:rFonts w:asciiTheme="minorHAnsi" w:hAnsiTheme="minorHAnsi" w:cstheme="minorHAnsi"/>
        </w:rPr>
        <w:t>τυ</w:t>
      </w:r>
      <w:proofErr w:type="spellEnd"/>
      <w:r w:rsidR="00046536" w:rsidRPr="00A54A53">
        <w:rPr>
          <w:rFonts w:asciiTheme="minorHAnsi" w:hAnsiTheme="minorHAnsi" w:cstheme="minorHAnsi"/>
        </w:rPr>
        <w:t>πικού σφάλμα</w:t>
      </w:r>
      <w:proofErr w:type="spellStart"/>
      <w:r w:rsidR="00046536" w:rsidRPr="00A54A53">
        <w:rPr>
          <w:rFonts w:asciiTheme="minorHAnsi" w:hAnsiTheme="minorHAnsi" w:cstheme="minorHAnsi"/>
        </w:rPr>
        <w:t>τος</w:t>
      </w:r>
      <w:proofErr w:type="spellEnd"/>
    </w:p>
    <w:p w14:paraId="3C682DFA" w14:textId="1286ED7D" w:rsidR="00046536" w:rsidRPr="003021D9" w:rsidRDefault="00046536" w:rsidP="00046536">
      <w:pPr>
        <w:rPr>
          <w:rFonts w:eastAsiaTheme="minorEastAsia"/>
          <w:i/>
          <w:sz w:val="24"/>
          <w:szCs w:val="24"/>
        </w:rPr>
      </w:pPr>
      <m:oMathPara>
        <m:oMath>
          <m:r>
            <w:rPr>
              <w:rFonts w:ascii="Cambria Math" w:hAnsi="Cambria Math"/>
              <w:sz w:val="24"/>
              <w:szCs w:val="24"/>
            </w:rPr>
            <m:t>standard error=</m:t>
          </m:r>
          <m:f>
            <m:fPr>
              <m:ctrlPr>
                <w:rPr>
                  <w:rFonts w:ascii="Cambria Math" w:hAnsi="Cambria Math"/>
                  <w:i/>
                  <w:sz w:val="24"/>
                  <w:szCs w:val="24"/>
                </w:rPr>
              </m:ctrlPr>
            </m:fPr>
            <m:num>
              <m:r>
                <w:rPr>
                  <w:rFonts w:ascii="Cambria Math" w:hAnsi="Cambria Math"/>
                  <w:sz w:val="24"/>
                  <w:szCs w:val="24"/>
                </w:rPr>
                <m:t>standard deviation</m:t>
              </m:r>
            </m:num>
            <m:den>
              <m:rad>
                <m:radPr>
                  <m:degHide m:val="1"/>
                  <m:ctrlPr>
                    <w:rPr>
                      <w:rFonts w:ascii="Cambria Math" w:hAnsi="Cambria Math"/>
                      <w:i/>
                      <w:sz w:val="24"/>
                      <w:szCs w:val="24"/>
                    </w:rPr>
                  </m:ctrlPr>
                </m:radPr>
                <m:deg/>
                <m:e>
                  <m:r>
                    <w:rPr>
                      <w:rFonts w:ascii="Cambria Math" w:hAnsi="Cambria Math"/>
                      <w:sz w:val="24"/>
                      <w:szCs w:val="24"/>
                    </w:rPr>
                    <m:t>number of samples</m:t>
                  </m:r>
                </m:e>
              </m:rad>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0,058</m:t>
              </m:r>
            </m:num>
            <m:den>
              <m:rad>
                <m:radPr>
                  <m:degHide m:val="1"/>
                  <m:ctrlPr>
                    <w:rPr>
                      <w:rFonts w:ascii="Cambria Math" w:hAnsi="Cambria Math"/>
                      <w:i/>
                      <w:sz w:val="24"/>
                      <w:szCs w:val="24"/>
                    </w:rPr>
                  </m:ctrlPr>
                </m:radPr>
                <m:deg/>
                <m:e>
                  <m:r>
                    <w:rPr>
                      <w:rFonts w:ascii="Cambria Math" w:hAnsi="Cambria Math"/>
                      <w:sz w:val="24"/>
                      <w:szCs w:val="24"/>
                    </w:rPr>
                    <m:t>4</m:t>
                  </m:r>
                </m:e>
              </m:rad>
            </m:den>
          </m:f>
          <m:r>
            <w:rPr>
              <w:rFonts w:ascii="Cambria Math" w:hAnsi="Cambria Math"/>
              <w:sz w:val="24"/>
              <w:szCs w:val="24"/>
            </w:rPr>
            <m:t>=0,029</m:t>
          </m:r>
        </m:oMath>
      </m:oMathPara>
    </w:p>
    <w:p w14:paraId="2699E1F8" w14:textId="09587638" w:rsidR="00C24394" w:rsidRPr="00A54A53" w:rsidRDefault="00A54A53" w:rsidP="00A54A53">
      <w:pPr>
        <w:spacing w:after="160" w:line="259" w:lineRule="auto"/>
        <w:ind w:right="0"/>
        <w:jc w:val="left"/>
        <w:rPr>
          <w:rFonts w:asciiTheme="minorHAnsi" w:hAnsiTheme="minorHAnsi" w:cstheme="minorHAnsi"/>
          <w:lang w:val="el-GR"/>
        </w:rPr>
      </w:pPr>
      <w:r w:rsidRPr="00A54A53">
        <w:rPr>
          <w:rFonts w:asciiTheme="minorHAnsi" w:hAnsiTheme="minorHAnsi" w:cstheme="minorHAnsi"/>
          <w:b/>
          <w:bCs/>
          <w:lang w:val="el-GR"/>
        </w:rPr>
        <w:t xml:space="preserve">Βήμα 5: </w:t>
      </w:r>
      <w:r w:rsidR="00C24394" w:rsidRPr="00A54A53">
        <w:rPr>
          <w:rFonts w:asciiTheme="minorHAnsi" w:hAnsiTheme="minorHAnsi" w:cstheme="minorHAnsi"/>
          <w:lang w:val="el-GR"/>
        </w:rPr>
        <w:t>Υπολογισμός</w:t>
      </w:r>
      <w:r>
        <w:rPr>
          <w:rFonts w:asciiTheme="minorHAnsi" w:hAnsiTheme="minorHAnsi" w:cstheme="minorHAnsi"/>
          <w:lang w:val="el-GR"/>
        </w:rPr>
        <w:t xml:space="preserve"> του</w:t>
      </w:r>
      <w:r w:rsidR="00C24394" w:rsidRPr="00A54A53">
        <w:rPr>
          <w:rFonts w:asciiTheme="minorHAnsi" w:hAnsiTheme="minorHAnsi" w:cstheme="minorHAnsi"/>
          <w:lang w:val="el-GR"/>
        </w:rPr>
        <w:t xml:space="preserve"> διαστήματος εμπιστοσύνης για α=0,10 (90% πιθανότητα)</w:t>
      </w:r>
      <w:r>
        <w:rPr>
          <w:rFonts w:asciiTheme="minorHAnsi" w:hAnsiTheme="minorHAnsi" w:cstheme="minorHAnsi"/>
          <w:lang w:val="el-GR"/>
        </w:rPr>
        <w:t xml:space="preserve"> με την χρηση της κατανομής </w:t>
      </w:r>
      <w:r>
        <w:rPr>
          <w:rFonts w:asciiTheme="minorHAnsi" w:hAnsiTheme="minorHAnsi" w:cstheme="minorHAnsi"/>
        </w:rPr>
        <w:t>student</w:t>
      </w:r>
    </w:p>
    <w:p w14:paraId="787EB53E" w14:textId="58FDB290" w:rsidR="00C24394" w:rsidRPr="00C24394" w:rsidRDefault="00C24394" w:rsidP="00A54A53">
      <w:pPr>
        <w:rPr>
          <w:sz w:val="24"/>
          <w:szCs w:val="24"/>
          <w:lang w:val="el-GR"/>
        </w:rPr>
      </w:pPr>
      <w:r w:rsidRPr="00C24394">
        <w:rPr>
          <w:sz w:val="24"/>
          <w:szCs w:val="24"/>
          <w:lang w:val="el-GR"/>
        </w:rPr>
        <w:t xml:space="preserve">   Ο βαθμ</w:t>
      </w:r>
      <w:r w:rsidR="00A54A53">
        <w:rPr>
          <w:sz w:val="24"/>
          <w:szCs w:val="24"/>
          <w:lang w:val="el-GR"/>
        </w:rPr>
        <w:t xml:space="preserve">ός </w:t>
      </w:r>
      <w:r w:rsidRPr="00C24394">
        <w:rPr>
          <w:sz w:val="24"/>
          <w:szCs w:val="24"/>
          <w:lang w:val="el-GR"/>
        </w:rPr>
        <w:t xml:space="preserve">ελευθερίας είναι </w:t>
      </w:r>
      <w:r w:rsidRPr="009C5091">
        <w:rPr>
          <w:sz w:val="24"/>
          <w:szCs w:val="24"/>
        </w:rPr>
        <w:t>n</w:t>
      </w:r>
      <w:r w:rsidRPr="00C24394">
        <w:rPr>
          <w:sz w:val="24"/>
          <w:szCs w:val="24"/>
          <w:lang w:val="el-GR"/>
        </w:rPr>
        <w:t xml:space="preserve">-1. </w:t>
      </w:r>
      <w:r w:rsidR="00FC2D50">
        <w:rPr>
          <w:sz w:val="24"/>
          <w:szCs w:val="24"/>
          <w:lang w:val="el-GR"/>
        </w:rPr>
        <w:t>Οπότε</w:t>
      </w:r>
      <w:r w:rsidRPr="00C24394">
        <w:rPr>
          <w:sz w:val="24"/>
          <w:szCs w:val="24"/>
          <w:lang w:val="el-GR"/>
        </w:rPr>
        <w:t xml:space="preserve"> για 4 δείγματα </w:t>
      </w:r>
      <w:r w:rsidR="00A54A53">
        <w:rPr>
          <w:sz w:val="24"/>
          <w:szCs w:val="24"/>
          <w:lang w:val="el-GR"/>
        </w:rPr>
        <w:t>είναι</w:t>
      </w:r>
      <w:r w:rsidRPr="00C24394">
        <w:rPr>
          <w:sz w:val="24"/>
          <w:szCs w:val="24"/>
          <w:lang w:val="el-GR"/>
        </w:rPr>
        <w:t xml:space="preserve"> </w:t>
      </w:r>
      <w:proofErr w:type="spellStart"/>
      <w:r w:rsidR="00FC2D50">
        <w:rPr>
          <w:sz w:val="24"/>
          <w:szCs w:val="24"/>
          <w:lang w:val="el-GR"/>
        </w:rPr>
        <w:t>β.ε</w:t>
      </w:r>
      <w:proofErr w:type="spellEnd"/>
      <w:r w:rsidR="00FC2D50">
        <w:rPr>
          <w:sz w:val="24"/>
          <w:szCs w:val="24"/>
          <w:lang w:val="el-GR"/>
        </w:rPr>
        <w:t>.=</w:t>
      </w:r>
      <w:r w:rsidRPr="00C24394">
        <w:rPr>
          <w:sz w:val="24"/>
          <w:szCs w:val="24"/>
          <w:lang w:val="el-GR"/>
        </w:rPr>
        <w:t xml:space="preserve">4-1=3 </w:t>
      </w:r>
      <w:r w:rsidR="00FC2D50">
        <w:rPr>
          <w:sz w:val="24"/>
          <w:szCs w:val="24"/>
          <w:lang w:val="el-GR"/>
        </w:rPr>
        <w:t>και</w:t>
      </w:r>
      <w:r w:rsidRPr="00C24394">
        <w:rPr>
          <w:sz w:val="24"/>
          <w:szCs w:val="24"/>
          <w:lang w:val="el-GR"/>
        </w:rPr>
        <w:t xml:space="preserve"> από την κατανομή </w:t>
      </w:r>
      <w:r w:rsidRPr="009C5091">
        <w:rPr>
          <w:sz w:val="24"/>
          <w:szCs w:val="24"/>
        </w:rPr>
        <w:t>student</w:t>
      </w:r>
      <w:r w:rsidR="00A54A53">
        <w:rPr>
          <w:sz w:val="24"/>
          <w:szCs w:val="24"/>
          <w:lang w:val="el-GR"/>
        </w:rPr>
        <w:t>(εικόνα 1)</w:t>
      </w:r>
      <w:r w:rsidR="00FC2D50">
        <w:rPr>
          <w:sz w:val="24"/>
          <w:szCs w:val="24"/>
          <w:lang w:val="el-GR"/>
        </w:rPr>
        <w:t xml:space="preserve"> για </w:t>
      </w:r>
      <w:proofErr w:type="spellStart"/>
      <w:r w:rsidR="00FC2D50">
        <w:rPr>
          <w:sz w:val="24"/>
          <w:szCs w:val="24"/>
          <w:lang w:val="el-GR"/>
        </w:rPr>
        <w:t>β.ε</w:t>
      </w:r>
      <w:proofErr w:type="spellEnd"/>
      <w:r w:rsidR="00FC2D50">
        <w:rPr>
          <w:sz w:val="24"/>
          <w:szCs w:val="24"/>
          <w:lang w:val="el-GR"/>
        </w:rPr>
        <w:t>.=3 και με πιθανότητα 90% (α=0,10)</w:t>
      </w:r>
      <w:r w:rsidR="00A54A53">
        <w:rPr>
          <w:sz w:val="24"/>
          <w:szCs w:val="24"/>
          <w:lang w:val="el-GR"/>
        </w:rPr>
        <w:t xml:space="preserve"> </w:t>
      </w:r>
      <w:r w:rsidR="00FC2D50">
        <w:rPr>
          <w:sz w:val="24"/>
          <w:szCs w:val="24"/>
          <w:lang w:val="el-GR"/>
        </w:rPr>
        <w:t xml:space="preserve">υπολογίζεται το </w:t>
      </w:r>
      <w:r w:rsidRPr="009C5091">
        <w:rPr>
          <w:sz w:val="24"/>
          <w:szCs w:val="24"/>
        </w:rPr>
        <w:t>t</w:t>
      </w:r>
      <w:r w:rsidRPr="00C24394">
        <w:rPr>
          <w:sz w:val="24"/>
          <w:szCs w:val="24"/>
          <w:lang w:val="el-GR"/>
        </w:rPr>
        <w:t>=1,638.</w:t>
      </w:r>
    </w:p>
    <w:p w14:paraId="3421831C" w14:textId="238C4128" w:rsidR="00046536" w:rsidRDefault="00FC2D50" w:rsidP="00A35547">
      <w:pPr>
        <w:jc w:val="center"/>
        <w:rPr>
          <w:rFonts w:eastAsiaTheme="minorEastAsia"/>
          <w:sz w:val="24"/>
          <w:szCs w:val="24"/>
          <w:lang w:val="el-GR"/>
        </w:rPr>
      </w:pPr>
      <w:r>
        <w:rPr>
          <w:noProof/>
          <w:sz w:val="24"/>
          <w:szCs w:val="24"/>
        </w:rPr>
        <w:lastRenderedPageBreak/>
        <mc:AlternateContent>
          <mc:Choice Requires="wps">
            <w:drawing>
              <wp:anchor distT="0" distB="0" distL="114300" distR="114300" simplePos="0" relativeHeight="251663360" behindDoc="0" locked="0" layoutInCell="1" allowOverlap="1" wp14:anchorId="56AC6A0E" wp14:editId="2627F252">
                <wp:simplePos x="0" y="0"/>
                <wp:positionH relativeFrom="column">
                  <wp:posOffset>2286000</wp:posOffset>
                </wp:positionH>
                <wp:positionV relativeFrom="paragraph">
                  <wp:posOffset>4805680</wp:posOffset>
                </wp:positionV>
                <wp:extent cx="784860" cy="350520"/>
                <wp:effectExtent l="0" t="0" r="0" b="0"/>
                <wp:wrapNone/>
                <wp:docPr id="8" name="Πλαίσιο κειμένου 8"/>
                <wp:cNvGraphicFramePr/>
                <a:graphic xmlns:a="http://schemas.openxmlformats.org/drawingml/2006/main">
                  <a:graphicData uri="http://schemas.microsoft.com/office/word/2010/wordprocessingShape">
                    <wps:wsp>
                      <wps:cNvSpPr txBox="1"/>
                      <wps:spPr>
                        <a:xfrm>
                          <a:off x="0" y="0"/>
                          <a:ext cx="784860" cy="350520"/>
                        </a:xfrm>
                        <a:prstGeom prst="rect">
                          <a:avLst/>
                        </a:prstGeom>
                        <a:noFill/>
                        <a:ln w="6350">
                          <a:noFill/>
                        </a:ln>
                      </wps:spPr>
                      <wps:txbx>
                        <w:txbxContent>
                          <w:p w14:paraId="20DA518A" w14:textId="0F4A36C7" w:rsidR="00FC2D50" w:rsidRPr="00FC2D50" w:rsidRDefault="00FC2D50">
                            <w:pPr>
                              <w:ind w:left="0"/>
                              <w:rPr>
                                <w:color w:val="4472C4" w:themeColor="accent1"/>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C2D50">
                              <w:rPr>
                                <w:color w:val="4472C4" w:themeColor="accent1"/>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Εικόνα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AC6A0E" id="_x0000_t202" coordsize="21600,21600" o:spt="202" path="m,l,21600r21600,l21600,xe">
                <v:stroke joinstyle="miter"/>
                <v:path gradientshapeok="t" o:connecttype="rect"/>
              </v:shapetype>
              <v:shape id="Πλαίσιο κειμένου 8" o:spid="_x0000_s1026" type="#_x0000_t202" style="position:absolute;left:0;text-align:left;margin-left:180pt;margin-top:378.4pt;width:61.8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" filled="f" stroked="f" strokeweight=".5pt">
                <v:textbox>
                  <w:txbxContent>
                    <w:p w14:paraId="20DA518A" w14:textId="0F4A36C7" w:rsidR="00FC2D50" w:rsidRPr="00FC2D50" w:rsidRDefault="00FC2D50">
                      <w:pPr>
                        <w:ind w:left="0"/>
                        <w:rPr>
                          <w:color w:val="4472C4" w:themeColor="accent1"/>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FC2D50">
                        <w:rPr>
                          <w:color w:val="4472C4" w:themeColor="accent1"/>
                          <w:lang w:val="el-GR"/>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Εικόνα 1</w:t>
                      </w:r>
                    </w:p>
                  </w:txbxContent>
                </v:textbox>
              </v:shape>
            </w:pict>
          </mc:Fallback>
        </mc:AlternateContent>
      </w:r>
      <w:r w:rsidR="00347BBE">
        <w:rPr>
          <w:noProof/>
          <w:sz w:val="24"/>
          <w:szCs w:val="24"/>
        </w:rPr>
        <mc:AlternateContent>
          <mc:Choice Requires="wps">
            <w:drawing>
              <wp:anchor distT="0" distB="0" distL="114300" distR="114300" simplePos="0" relativeHeight="251660288" behindDoc="0" locked="0" layoutInCell="1" allowOverlap="1" wp14:anchorId="2F2CA0E6" wp14:editId="1FCD7DF4">
                <wp:simplePos x="0" y="0"/>
                <wp:positionH relativeFrom="column">
                  <wp:posOffset>2141220</wp:posOffset>
                </wp:positionH>
                <wp:positionV relativeFrom="paragraph">
                  <wp:posOffset>2052955</wp:posOffset>
                </wp:positionV>
                <wp:extent cx="327660" cy="121920"/>
                <wp:effectExtent l="0" t="0" r="15240" b="11430"/>
                <wp:wrapNone/>
                <wp:docPr id="2" name="Οβάλ 2"/>
                <wp:cNvGraphicFramePr/>
                <a:graphic xmlns:a="http://schemas.openxmlformats.org/drawingml/2006/main">
                  <a:graphicData uri="http://schemas.microsoft.com/office/word/2010/wordprocessingShape">
                    <wps:wsp>
                      <wps:cNvSpPr/>
                      <wps:spPr>
                        <a:xfrm>
                          <a:off x="0" y="0"/>
                          <a:ext cx="327660" cy="1219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830671" id="Οβάλ 2" o:spid="_x0000_s1026" style="position:absolute;margin-left:168.6pt;margin-top:161.65pt;width:25.8pt;height: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" filled="f" strokecolor="red" strokeweight="1pt">
                <v:stroke joinstyle="miter"/>
              </v:oval>
            </w:pict>
          </mc:Fallback>
        </mc:AlternateContent>
      </w:r>
      <w:r w:rsidR="00347BBE">
        <w:rPr>
          <w:noProof/>
          <w:sz w:val="24"/>
          <w:szCs w:val="24"/>
        </w:rPr>
        <mc:AlternateContent>
          <mc:Choice Requires="wps">
            <w:drawing>
              <wp:anchor distT="0" distB="0" distL="114300" distR="114300" simplePos="0" relativeHeight="251661312" behindDoc="0" locked="0" layoutInCell="1" allowOverlap="1" wp14:anchorId="133E1DF3" wp14:editId="2CED783A">
                <wp:simplePos x="0" y="0"/>
                <wp:positionH relativeFrom="column">
                  <wp:posOffset>2095500</wp:posOffset>
                </wp:positionH>
                <wp:positionV relativeFrom="paragraph">
                  <wp:posOffset>1588135</wp:posOffset>
                </wp:positionV>
                <wp:extent cx="426720" cy="3009900"/>
                <wp:effectExtent l="0" t="0" r="11430" b="19050"/>
                <wp:wrapNone/>
                <wp:docPr id="4" name="Οβάλ 4"/>
                <wp:cNvGraphicFramePr/>
                <a:graphic xmlns:a="http://schemas.openxmlformats.org/drawingml/2006/main">
                  <a:graphicData uri="http://schemas.microsoft.com/office/word/2010/wordprocessingShape">
                    <wps:wsp>
                      <wps:cNvSpPr/>
                      <wps:spPr>
                        <a:xfrm>
                          <a:off x="0" y="0"/>
                          <a:ext cx="426720" cy="30099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386C58" id="Οβάλ 4" o:spid="_x0000_s1026" style="position:absolute;margin-left:165pt;margin-top:125.05pt;width:33.6pt;height:2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" filled="f" strokecolor="#1f3763 [1604]" strokeweight="1pt">
                <v:stroke joinstyle="miter"/>
              </v:oval>
            </w:pict>
          </mc:Fallback>
        </mc:AlternateContent>
      </w:r>
      <w:r w:rsidR="00347BBE">
        <w:rPr>
          <w:noProof/>
          <w:sz w:val="24"/>
          <w:szCs w:val="24"/>
        </w:rPr>
        <mc:AlternateContent>
          <mc:Choice Requires="wps">
            <w:drawing>
              <wp:anchor distT="0" distB="0" distL="114300" distR="114300" simplePos="0" relativeHeight="251662336" behindDoc="0" locked="0" layoutInCell="1" allowOverlap="1" wp14:anchorId="1B32C00B" wp14:editId="62C22340">
                <wp:simplePos x="0" y="0"/>
                <wp:positionH relativeFrom="column">
                  <wp:posOffset>830580</wp:posOffset>
                </wp:positionH>
                <wp:positionV relativeFrom="paragraph">
                  <wp:posOffset>2052955</wp:posOffset>
                </wp:positionV>
                <wp:extent cx="3627120" cy="137160"/>
                <wp:effectExtent l="0" t="0" r="11430" b="15240"/>
                <wp:wrapNone/>
                <wp:docPr id="5" name="Οβάλ 5"/>
                <wp:cNvGraphicFramePr/>
                <a:graphic xmlns:a="http://schemas.openxmlformats.org/drawingml/2006/main">
                  <a:graphicData uri="http://schemas.microsoft.com/office/word/2010/wordprocessingShape">
                    <wps:wsp>
                      <wps:cNvSpPr/>
                      <wps:spPr>
                        <a:xfrm>
                          <a:off x="0" y="0"/>
                          <a:ext cx="3627120" cy="137160"/>
                        </a:xfrm>
                        <a:prstGeom prst="ellipse">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7A45F67" id="Οβάλ 5" o:spid="_x0000_s1026" style="position:absolute;margin-left:65.4pt;margin-top:161.65pt;width:285.6pt;height:10.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" filled="f" strokecolor="#0070c0" strokeweight="1pt">
                <v:stroke joinstyle="miter"/>
              </v:oval>
            </w:pict>
          </mc:Fallback>
        </mc:AlternateContent>
      </w:r>
      <w:r w:rsidR="00C24394" w:rsidRPr="009C5091">
        <w:rPr>
          <w:noProof/>
          <w:sz w:val="24"/>
          <w:szCs w:val="24"/>
        </w:rPr>
        <w:drawing>
          <wp:inline distT="0" distB="0" distL="0" distR="0" wp14:anchorId="2F8D78D7" wp14:editId="05B659EB">
            <wp:extent cx="3713436" cy="4465320"/>
            <wp:effectExtent l="152400" t="152400" r="363855" b="354330"/>
            <wp:docPr id="3"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432893" name="Picture 16"/>
                    <pic:cNvPicPr>
                      <a:picLocks noChangeAspect="1" noChangeArrowheads="1"/>
                    </pic:cNvPicPr>
                  </pic:nvPicPr>
                  <pic:blipFill>
                    <a:blip r:embed="rId10" cstate="print"/>
                    <a:stretch>
                      <a:fillRect/>
                    </a:stretch>
                  </pic:blipFill>
                  <pic:spPr bwMode="auto">
                    <a:xfrm>
                      <a:off x="0" y="0"/>
                      <a:ext cx="3723172" cy="4477027"/>
                    </a:xfrm>
                    <a:prstGeom prst="rect">
                      <a:avLst/>
                    </a:prstGeom>
                    <a:ln>
                      <a:noFill/>
                    </a:ln>
                    <a:effectLst>
                      <a:outerShdw blurRad="292100" dist="139700" dir="2700000" algn="tl" rotWithShape="0">
                        <a:srgbClr val="333333">
                          <a:alpha val="65000"/>
                        </a:srgbClr>
                      </a:outerShdw>
                    </a:effectLst>
                  </pic:spPr>
                </pic:pic>
              </a:graphicData>
            </a:graphic>
          </wp:inline>
        </w:drawing>
      </w:r>
    </w:p>
    <w:p w14:paraId="706EEC5B" w14:textId="77777777" w:rsidR="00FC2D50" w:rsidRDefault="00FC2D50" w:rsidP="00C24394">
      <w:pPr>
        <w:rPr>
          <w:sz w:val="24"/>
          <w:szCs w:val="24"/>
          <w:lang w:val="el-GR"/>
        </w:rPr>
      </w:pPr>
    </w:p>
    <w:p w14:paraId="572A623C" w14:textId="364C6349" w:rsidR="00C24394" w:rsidRPr="00C24394" w:rsidRDefault="00FC2D50" w:rsidP="00C24394">
      <w:pPr>
        <w:rPr>
          <w:sz w:val="24"/>
          <w:szCs w:val="24"/>
          <w:lang w:val="el-GR"/>
        </w:rPr>
      </w:pPr>
      <w:r>
        <w:rPr>
          <w:sz w:val="24"/>
          <w:szCs w:val="24"/>
          <w:lang w:val="el-GR"/>
        </w:rPr>
        <w:t>Άρα</w:t>
      </w:r>
      <w:r w:rsidR="00C24394" w:rsidRPr="00C24394">
        <w:rPr>
          <w:sz w:val="24"/>
          <w:szCs w:val="24"/>
          <w:lang w:val="el-GR"/>
        </w:rPr>
        <w:t xml:space="preserve"> το διάστημα εμπιστοσύνης είναι:</w:t>
      </w:r>
    </w:p>
    <w:p w14:paraId="10076C78" w14:textId="30601E0C" w:rsidR="00C24394" w:rsidRDefault="00D41CAB" w:rsidP="00C24394">
      <w:pPr>
        <w:rPr>
          <w:rFonts w:eastAsiaTheme="minorEastAsia"/>
          <w:sz w:val="24"/>
          <w:szCs w:val="24"/>
          <w:lang w:val="el-GR"/>
        </w:rPr>
      </w:pPr>
      <m:oMath>
        <m:d>
          <m:dPr>
            <m:begChr m:val="["/>
            <m:endChr m:val="]"/>
            <m:ctrlPr>
              <w:rPr>
                <w:rFonts w:ascii="Cambria Math" w:hAnsi="Cambria Math"/>
                <w:i/>
                <w:sz w:val="24"/>
                <w:szCs w:val="24"/>
              </w:rPr>
            </m:ctrlPr>
          </m:dPr>
          <m:e>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lang w:val="el-GR"/>
              </w:rPr>
              <m:t>-</m:t>
            </m:r>
            <m:r>
              <w:rPr>
                <w:rFonts w:ascii="Cambria Math" w:hAnsi="Cambria Math"/>
                <w:sz w:val="24"/>
                <w:szCs w:val="24"/>
              </w:rPr>
              <m:t>t</m:t>
            </m:r>
            <m:r>
              <w:rPr>
                <w:rFonts w:ascii="Cambria Math" w:hAnsi="Cambria Math"/>
                <w:sz w:val="24"/>
                <w:szCs w:val="24"/>
                <w:lang w:val="el-GR"/>
              </w:rPr>
              <m:t>,</m:t>
            </m:r>
            <m:acc>
              <m:accPr>
                <m:chr m:val="̅"/>
                <m:ctrlPr>
                  <w:rPr>
                    <w:rFonts w:ascii="Cambria Math" w:hAnsi="Cambria Math"/>
                    <w:i/>
                    <w:sz w:val="24"/>
                    <w:szCs w:val="24"/>
                  </w:rPr>
                </m:ctrlPr>
              </m:accPr>
              <m:e>
                <m:r>
                  <w:rPr>
                    <w:rFonts w:ascii="Cambria Math" w:hAnsi="Cambria Math"/>
                    <w:sz w:val="24"/>
                    <w:szCs w:val="24"/>
                  </w:rPr>
                  <m:t>x</m:t>
                </m:r>
              </m:e>
            </m:acc>
            <m:r>
              <w:rPr>
                <w:rFonts w:ascii="Cambria Math" w:hAnsi="Cambria Math"/>
                <w:sz w:val="24"/>
                <w:szCs w:val="24"/>
                <w:lang w:val="el-GR"/>
              </w:rPr>
              <m:t>+</m:t>
            </m:r>
            <m:r>
              <w:rPr>
                <w:rFonts w:ascii="Cambria Math" w:hAnsi="Cambria Math"/>
                <w:sz w:val="24"/>
                <w:szCs w:val="24"/>
              </w:rPr>
              <m:t>t</m:t>
            </m:r>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0,094-1,638  , 0,094+1,638</m:t>
            </m:r>
          </m:e>
        </m:d>
        <m:r>
          <w:rPr>
            <w:rFonts w:ascii="Cambria Math" w:hAnsi="Cambria Math"/>
            <w:sz w:val="24"/>
            <w:szCs w:val="24"/>
            <w:lang w:val="el-GR"/>
          </w:rPr>
          <m:t>=</m:t>
        </m:r>
        <m:d>
          <m:dPr>
            <m:begChr m:val="["/>
            <m:endChr m:val="]"/>
            <m:ctrlPr>
              <w:rPr>
                <w:rFonts w:ascii="Cambria Math" w:hAnsi="Cambria Math"/>
                <w:b/>
                <w:bCs/>
                <w:i/>
                <w:sz w:val="24"/>
                <w:szCs w:val="24"/>
              </w:rPr>
            </m:ctrlPr>
          </m:dPr>
          <m:e>
            <m:r>
              <m:rPr>
                <m:sty m:val="bi"/>
              </m:rPr>
              <w:rPr>
                <w:rFonts w:ascii="Cambria Math" w:hAnsi="Cambria Math"/>
                <w:sz w:val="24"/>
                <w:szCs w:val="24"/>
                <w:lang w:val="el-GR"/>
              </w:rPr>
              <m:t>-</m:t>
            </m:r>
            <m:r>
              <m:rPr>
                <m:sty m:val="bi"/>
              </m:rPr>
              <w:rPr>
                <w:rFonts w:ascii="Cambria Math" w:hAnsi="Cambria Math"/>
                <w:sz w:val="24"/>
                <w:szCs w:val="24"/>
              </w:rPr>
              <m:t>1</m:t>
            </m:r>
            <m:r>
              <m:rPr>
                <m:sty m:val="bi"/>
              </m:rPr>
              <w:rPr>
                <w:rFonts w:ascii="Cambria Math" w:hAnsi="Cambria Math"/>
                <w:sz w:val="24"/>
                <w:szCs w:val="24"/>
                <w:lang w:val="el-GR"/>
              </w:rPr>
              <m:t>,</m:t>
            </m:r>
            <m:r>
              <m:rPr>
                <m:sty m:val="bi"/>
              </m:rPr>
              <w:rPr>
                <w:rFonts w:ascii="Cambria Math" w:hAnsi="Cambria Math"/>
                <w:sz w:val="24"/>
                <w:szCs w:val="24"/>
              </w:rPr>
              <m:t>544</m:t>
            </m:r>
            <m:r>
              <m:rPr>
                <m:sty m:val="bi"/>
              </m:rPr>
              <w:rPr>
                <w:rFonts w:ascii="Cambria Math" w:hAnsi="Cambria Math"/>
                <w:sz w:val="24"/>
                <w:szCs w:val="24"/>
                <w:lang w:val="el-GR"/>
              </w:rPr>
              <m:t xml:space="preserve">  , </m:t>
            </m:r>
            <m:r>
              <m:rPr>
                <m:sty m:val="bi"/>
              </m:rPr>
              <w:rPr>
                <w:rFonts w:ascii="Cambria Math" w:hAnsi="Cambria Math"/>
                <w:sz w:val="24"/>
                <w:szCs w:val="24"/>
              </w:rPr>
              <m:t>1</m:t>
            </m:r>
            <m:r>
              <m:rPr>
                <m:sty m:val="bi"/>
              </m:rPr>
              <w:rPr>
                <w:rFonts w:ascii="Cambria Math" w:hAnsi="Cambria Math"/>
                <w:sz w:val="24"/>
                <w:szCs w:val="24"/>
                <w:lang w:val="el-GR"/>
              </w:rPr>
              <m:t>,</m:t>
            </m:r>
            <m:r>
              <m:rPr>
                <m:sty m:val="bi"/>
              </m:rPr>
              <w:rPr>
                <w:rFonts w:ascii="Cambria Math" w:hAnsi="Cambria Math"/>
                <w:sz w:val="24"/>
                <w:szCs w:val="24"/>
              </w:rPr>
              <m:t>732</m:t>
            </m:r>
          </m:e>
        </m:d>
      </m:oMath>
      <w:r w:rsidR="00FC2D50" w:rsidRPr="008A0CC2">
        <w:rPr>
          <w:rFonts w:eastAsiaTheme="minorEastAsia"/>
          <w:b/>
          <w:bCs/>
          <w:sz w:val="24"/>
          <w:szCs w:val="24"/>
          <w:lang w:val="el-GR"/>
        </w:rPr>
        <w:t xml:space="preserve"> </w:t>
      </w:r>
    </w:p>
    <w:p w14:paraId="29349266" w14:textId="00B549D7" w:rsidR="00C24394" w:rsidRPr="00974F1E" w:rsidRDefault="00FC2D50" w:rsidP="00974F1E">
      <w:pPr>
        <w:rPr>
          <w:rFonts w:asciiTheme="minorHAnsi" w:eastAsiaTheme="minorEastAsia" w:hAnsiTheme="minorHAnsi" w:cstheme="minorHAnsi"/>
          <w:lang w:val="el-GR"/>
        </w:rPr>
      </w:pPr>
      <w:r w:rsidRPr="00974F1E">
        <w:rPr>
          <w:rFonts w:asciiTheme="minorHAnsi" w:eastAsiaTheme="minorEastAsia" w:hAnsiTheme="minorHAnsi" w:cstheme="minorHAnsi"/>
          <w:lang w:val="el-GR"/>
        </w:rPr>
        <w:t xml:space="preserve">Είναι αποδεκτό γιατί </w:t>
      </w:r>
      <w:r w:rsidR="00974F1E" w:rsidRPr="00974F1E">
        <w:rPr>
          <w:rFonts w:asciiTheme="minorHAnsi" w:hAnsiTheme="minorHAnsi" w:cstheme="minorHAnsi"/>
          <w:lang w:val="el-GR"/>
        </w:rPr>
        <w:t>τ</w:t>
      </w:r>
      <w:r w:rsidR="00C24394" w:rsidRPr="00974F1E">
        <w:rPr>
          <w:rFonts w:asciiTheme="minorHAnsi" w:hAnsiTheme="minorHAnsi" w:cstheme="minorHAnsi"/>
          <w:lang w:val="el-GR"/>
        </w:rPr>
        <w:t xml:space="preserve">ο νομοθετικό όριο για το εξασθενές χρώμιο είναι 100 </w:t>
      </w:r>
      <w:r w:rsidR="00C24394" w:rsidRPr="00974F1E">
        <w:rPr>
          <w:rFonts w:asciiTheme="minorHAnsi" w:hAnsiTheme="minorHAnsi" w:cstheme="minorHAnsi"/>
        </w:rPr>
        <w:t>ppb</w:t>
      </w:r>
      <w:r w:rsidR="00C24394" w:rsidRPr="00974F1E">
        <w:rPr>
          <w:rFonts w:asciiTheme="minorHAnsi" w:hAnsiTheme="minorHAnsi" w:cstheme="minorHAnsi"/>
          <w:lang w:val="el-GR"/>
        </w:rPr>
        <w:t xml:space="preserve">=0,1 </w:t>
      </w:r>
      <m:oMath>
        <m:f>
          <m:fPr>
            <m:ctrlPr>
              <w:rPr>
                <w:rFonts w:ascii="Cambria Math" w:hAnsi="Cambria Math" w:cstheme="minorHAnsi"/>
                <w:i/>
              </w:rPr>
            </m:ctrlPr>
          </m:fPr>
          <m:num>
            <m:r>
              <w:rPr>
                <w:rFonts w:ascii="Cambria Math" w:hAnsi="Cambria Math" w:cstheme="minorHAnsi"/>
              </w:rPr>
              <m:t>μg</m:t>
            </m:r>
          </m:num>
          <m:den>
            <m:r>
              <w:rPr>
                <w:rFonts w:ascii="Cambria Math" w:hAnsi="Cambria Math" w:cstheme="minorHAnsi"/>
              </w:rPr>
              <m:t>ml</m:t>
            </m:r>
          </m:den>
        </m:f>
        <m:r>
          <w:rPr>
            <w:rFonts w:ascii="Cambria Math" w:hAnsi="Cambria Math" w:cstheme="minorHAnsi"/>
            <w:lang w:val="el-GR"/>
          </w:rPr>
          <m:t>,</m:t>
        </m:r>
      </m:oMath>
      <w:r w:rsidR="00C24394" w:rsidRPr="00974F1E">
        <w:rPr>
          <w:rFonts w:asciiTheme="minorHAnsi" w:hAnsiTheme="minorHAnsi" w:cstheme="minorHAnsi"/>
          <w:lang w:val="el-GR"/>
        </w:rPr>
        <w:t xml:space="preserve">  το οποίο είναι μέσα στο διάστημα εμπιστοσύνης.</w:t>
      </w:r>
    </w:p>
    <w:p w14:paraId="39A69D50" w14:textId="77E06153" w:rsidR="00C24394" w:rsidRPr="00974F1E" w:rsidRDefault="00974F1E" w:rsidP="00974F1E">
      <w:pPr>
        <w:spacing w:after="160" w:line="259" w:lineRule="auto"/>
        <w:ind w:left="0" w:right="0" w:firstLine="0"/>
        <w:jc w:val="left"/>
        <w:rPr>
          <w:b/>
          <w:bCs/>
          <w:sz w:val="24"/>
          <w:szCs w:val="24"/>
          <w:lang w:val="el-GR"/>
        </w:rPr>
      </w:pPr>
      <w:r w:rsidRPr="00974F1E">
        <w:rPr>
          <w:rFonts w:asciiTheme="minorHAnsi" w:hAnsiTheme="minorHAnsi" w:cstheme="minorHAnsi"/>
          <w:b/>
          <w:bCs/>
          <w:lang w:val="el-GR"/>
        </w:rPr>
        <w:t>Βήμα 6:</w:t>
      </w:r>
      <w:r w:rsidRPr="00974F1E">
        <w:rPr>
          <w:lang w:val="el-GR"/>
        </w:rPr>
        <w:t xml:space="preserve"> </w:t>
      </w:r>
      <w:r w:rsidRPr="00974F1E">
        <w:rPr>
          <w:rFonts w:asciiTheme="minorHAnsi" w:hAnsiTheme="minorHAnsi" w:cstheme="minorHAnsi"/>
          <w:lang w:val="el-GR"/>
        </w:rPr>
        <w:t>Τέλος προσδιορίζεται ο κ</w:t>
      </w:r>
      <w:r w:rsidR="00C24394" w:rsidRPr="00974F1E">
        <w:rPr>
          <w:rFonts w:asciiTheme="minorHAnsi" w:hAnsiTheme="minorHAnsi" w:cstheme="minorHAnsi"/>
          <w:lang w:val="el-GR"/>
        </w:rPr>
        <w:t>ατάλληλος αριθμός δειγμάτων</w:t>
      </w:r>
    </w:p>
    <w:p w14:paraId="1E9742B9" w14:textId="13FF8498" w:rsidR="005A3A86" w:rsidRPr="008A0CC2" w:rsidRDefault="00C24394" w:rsidP="00974F1E">
      <w:pPr>
        <w:jc w:val="center"/>
        <w:rPr>
          <w:rFonts w:eastAsiaTheme="minorEastAsia"/>
          <w:lang w:val="el-GR"/>
        </w:rPr>
      </w:pPr>
      <m:oMathPara>
        <m:oMathParaPr>
          <m:jc m:val="center"/>
        </m:oMathParaPr>
        <m:oMath>
          <m:r>
            <w:rPr>
              <w:rFonts w:ascii="Cambria Math" w:hAnsi="Cambria Math"/>
            </w:rPr>
            <m:t>appropriate</m:t>
          </m:r>
          <m:r>
            <w:rPr>
              <w:rFonts w:ascii="Cambria Math" w:hAnsi="Cambria Math"/>
              <w:lang w:val="el-GR"/>
            </w:rPr>
            <m:t xml:space="preserve"> </m:t>
          </m:r>
          <m:r>
            <w:rPr>
              <w:rFonts w:ascii="Cambria Math" w:hAnsi="Cambria Math"/>
            </w:rPr>
            <m:t>number</m:t>
          </m:r>
          <m:r>
            <w:rPr>
              <w:rFonts w:ascii="Cambria Math" w:hAnsi="Cambria Math"/>
              <w:lang w:val="el-GR"/>
            </w:rPr>
            <m:t xml:space="preserve"> </m:t>
          </m:r>
          <m:r>
            <w:rPr>
              <w:rFonts w:ascii="Cambria Math" w:hAnsi="Cambria Math"/>
            </w:rPr>
            <m:t>of</m:t>
          </m:r>
          <m:r>
            <w:rPr>
              <w:rFonts w:ascii="Cambria Math" w:hAnsi="Cambria Math"/>
              <w:lang w:val="el-GR"/>
            </w:rPr>
            <m:t xml:space="preserve"> </m:t>
          </m:r>
          <m:r>
            <w:rPr>
              <w:rFonts w:ascii="Cambria Math" w:hAnsi="Cambria Math"/>
            </w:rPr>
            <m:t>samples</m:t>
          </m:r>
          <m:r>
            <w:rPr>
              <w:rFonts w:ascii="Cambria Math" w:hAnsi="Cambria Math"/>
              <w:lang w:val="el-GR"/>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student</m:t>
                      </m:r>
                      <m:r>
                        <w:rPr>
                          <w:rFonts w:ascii="Cambria Math" w:hAnsi="Cambria Math"/>
                          <w:lang w:val="el-GR"/>
                        </w:rPr>
                        <m:t xml:space="preserve"> </m:t>
                      </m:r>
                      <m:r>
                        <w:rPr>
                          <w:rFonts w:ascii="Cambria Math" w:hAnsi="Cambria Math"/>
                        </w:rPr>
                        <m:t>t</m:t>
                      </m:r>
                    </m:e>
                  </m:d>
                </m:e>
                <m:sup>
                  <m:r>
                    <w:rPr>
                      <w:rFonts w:ascii="Cambria Math" w:hAnsi="Cambria Math"/>
                      <w:lang w:val="el-GR"/>
                    </w:rPr>
                    <m:t>2</m:t>
                  </m:r>
                </m:sup>
              </m:sSup>
              <m:r>
                <w:rPr>
                  <w:rFonts w:ascii="Cambria Math" w:hAnsi="Cambria Math"/>
                  <w:lang w:val="el-GR"/>
                </w:rPr>
                <m:t>*</m:t>
              </m:r>
              <m:d>
                <m:dPr>
                  <m:ctrlPr>
                    <w:rPr>
                      <w:rFonts w:ascii="Cambria Math" w:hAnsi="Cambria Math"/>
                      <w:i/>
                    </w:rPr>
                  </m:ctrlPr>
                </m:dPr>
                <m:e>
                  <m:r>
                    <w:rPr>
                      <w:rFonts w:ascii="Cambria Math" w:hAnsi="Cambria Math"/>
                    </w:rPr>
                    <m:t>sample</m:t>
                  </m:r>
                  <m:r>
                    <w:rPr>
                      <w:rFonts w:ascii="Cambria Math" w:hAnsi="Cambria Math"/>
                      <w:lang w:val="el-GR"/>
                    </w:rPr>
                    <m:t xml:space="preserve"> </m:t>
                  </m:r>
                  <m:r>
                    <w:rPr>
                      <w:rFonts w:ascii="Cambria Math" w:hAnsi="Cambria Math"/>
                    </w:rPr>
                    <m:t>variance</m:t>
                  </m:r>
                </m:e>
              </m:d>
            </m:num>
            <m:den>
              <m:sSup>
                <m:sSupPr>
                  <m:ctrlPr>
                    <w:rPr>
                      <w:rFonts w:ascii="Cambria Math" w:hAnsi="Cambria Math"/>
                      <w:i/>
                    </w:rPr>
                  </m:ctrlPr>
                </m:sSupPr>
                <m:e>
                  <m:d>
                    <m:dPr>
                      <m:ctrlPr>
                        <w:rPr>
                          <w:rFonts w:ascii="Cambria Math" w:hAnsi="Cambria Math"/>
                          <w:i/>
                        </w:rPr>
                      </m:ctrlPr>
                    </m:dPr>
                    <m:e>
                      <m:r>
                        <w:rPr>
                          <w:rFonts w:ascii="Cambria Math" w:hAnsi="Cambria Math"/>
                        </w:rPr>
                        <m:t>regulatory</m:t>
                      </m:r>
                      <m:r>
                        <w:rPr>
                          <w:rFonts w:ascii="Cambria Math" w:hAnsi="Cambria Math"/>
                          <w:lang w:val="el-GR"/>
                        </w:rPr>
                        <m:t xml:space="preserve"> </m:t>
                      </m:r>
                      <m:r>
                        <w:rPr>
                          <w:rFonts w:ascii="Cambria Math" w:hAnsi="Cambria Math"/>
                        </w:rPr>
                        <m:t>t</m:t>
                      </m:r>
                      <m:r>
                        <w:rPr>
                          <w:rFonts w:ascii="Cambria Math" w:hAnsi="Cambria Math"/>
                          <w:lang w:val="el-GR"/>
                        </w:rPr>
                        <m:t>h</m:t>
                      </m:r>
                      <m:r>
                        <w:rPr>
                          <w:rFonts w:ascii="Cambria Math" w:hAnsi="Cambria Math"/>
                        </w:rPr>
                        <m:t>res</m:t>
                      </m:r>
                      <m:r>
                        <w:rPr>
                          <w:rFonts w:ascii="Cambria Math" w:hAnsi="Cambria Math"/>
                          <w:lang w:val="el-GR"/>
                        </w:rPr>
                        <m:t>h</m:t>
                      </m:r>
                      <m:r>
                        <w:rPr>
                          <w:rFonts w:ascii="Cambria Math" w:hAnsi="Cambria Math"/>
                        </w:rPr>
                        <m:t>el</m:t>
                      </m:r>
                      <m:r>
                        <w:rPr>
                          <w:rFonts w:ascii="Cambria Math" w:hAnsi="Cambria Math"/>
                          <w:lang w:val="el-GR"/>
                        </w:rPr>
                        <m:t>-</m:t>
                      </m:r>
                      <m:r>
                        <w:rPr>
                          <w:rFonts w:ascii="Cambria Math" w:hAnsi="Cambria Math"/>
                        </w:rPr>
                        <m:t>mean</m:t>
                      </m:r>
                    </m:e>
                  </m:d>
                </m:e>
                <m:sup>
                  <m:r>
                    <w:rPr>
                      <w:rFonts w:ascii="Cambria Math" w:hAnsi="Cambria Math"/>
                      <w:lang w:val="el-GR"/>
                    </w:rPr>
                    <m:t>2</m:t>
                  </m:r>
                </m:sup>
              </m:sSup>
            </m:den>
          </m:f>
          <m:r>
            <w:rPr>
              <w:rFonts w:ascii="Cambria Math" w:hAnsi="Cambria Math"/>
              <w:lang w:val="el-GR"/>
            </w:rPr>
            <m:t>=</m:t>
          </m:r>
          <m:f>
            <m:fPr>
              <m:ctrlPr>
                <w:rPr>
                  <w:rFonts w:ascii="Cambria Math" w:hAnsi="Cambria Math"/>
                  <w:i/>
                </w:rPr>
              </m:ctrlPr>
            </m:fPr>
            <m:num>
              <m:sSup>
                <m:sSupPr>
                  <m:ctrlPr>
                    <w:rPr>
                      <w:rFonts w:ascii="Cambria Math" w:hAnsi="Cambria Math"/>
                      <w:i/>
                    </w:rPr>
                  </m:ctrlPr>
                </m:sSupPr>
                <m:e>
                  <m:r>
                    <w:rPr>
                      <w:rFonts w:ascii="Cambria Math" w:hAnsi="Cambria Math"/>
                      <w:lang w:val="el-GR"/>
                    </w:rPr>
                    <m:t>1,638</m:t>
                  </m:r>
                </m:e>
                <m:sup>
                  <m:r>
                    <w:rPr>
                      <w:rFonts w:ascii="Cambria Math" w:hAnsi="Cambria Math"/>
                      <w:lang w:val="el-GR"/>
                    </w:rPr>
                    <m:t>2</m:t>
                  </m:r>
                </m:sup>
              </m:sSup>
              <m:r>
                <w:rPr>
                  <w:rFonts w:ascii="Cambria Math" w:hAnsi="Cambria Math"/>
                  <w:lang w:val="el-GR"/>
                </w:rPr>
                <m:t>*0,0034</m:t>
              </m:r>
            </m:num>
            <m:den>
              <m:sSup>
                <m:sSupPr>
                  <m:ctrlPr>
                    <w:rPr>
                      <w:rFonts w:ascii="Cambria Math" w:hAnsi="Cambria Math"/>
                      <w:i/>
                    </w:rPr>
                  </m:ctrlPr>
                </m:sSupPr>
                <m:e>
                  <m:d>
                    <m:dPr>
                      <m:ctrlPr>
                        <w:rPr>
                          <w:rFonts w:ascii="Cambria Math" w:hAnsi="Cambria Math"/>
                          <w:i/>
                        </w:rPr>
                      </m:ctrlPr>
                    </m:dPr>
                    <m:e>
                      <m:r>
                        <w:rPr>
                          <w:rFonts w:ascii="Cambria Math" w:hAnsi="Cambria Math"/>
                          <w:lang w:val="el-GR"/>
                        </w:rPr>
                        <m:t>0,1-0,094</m:t>
                      </m:r>
                    </m:e>
                  </m:d>
                </m:e>
                <m:sup>
                  <m:r>
                    <w:rPr>
                      <w:rFonts w:ascii="Cambria Math" w:hAnsi="Cambria Math"/>
                      <w:lang w:val="el-GR"/>
                    </w:rPr>
                    <m:t>2</m:t>
                  </m:r>
                </m:sup>
              </m:sSup>
            </m:den>
          </m:f>
          <m:r>
            <w:rPr>
              <w:rFonts w:ascii="Cambria Math" w:hAnsi="Cambria Math"/>
              <w:lang w:val="el-GR"/>
            </w:rPr>
            <m:t>=253,39≅</m:t>
          </m:r>
          <m:r>
            <m:rPr>
              <m:sty m:val="bi"/>
            </m:rPr>
            <w:rPr>
              <w:rFonts w:ascii="Cambria Math" w:hAnsi="Cambria Math"/>
            </w:rPr>
            <m:t>253</m:t>
          </m:r>
          <m:r>
            <m:rPr>
              <m:sty m:val="bi"/>
            </m:rPr>
            <w:rPr>
              <w:rFonts w:ascii="Cambria Math" w:hAnsi="Cambria Math"/>
              <w:lang w:val="el-GR"/>
            </w:rPr>
            <m:t xml:space="preserve"> </m:t>
          </m:r>
          <m:r>
            <m:rPr>
              <m:sty m:val="bi"/>
            </m:rPr>
            <w:rPr>
              <w:rFonts w:ascii="Cambria Math" w:hAnsi="Cambria Math"/>
            </w:rPr>
            <m:t>δε</m:t>
          </m:r>
          <m:r>
            <m:rPr>
              <m:sty m:val="bi"/>
            </m:rPr>
            <w:rPr>
              <w:rFonts w:ascii="Cambria Math" w:hAnsi="Cambria Math"/>
              <w:lang w:val="el-GR"/>
            </w:rPr>
            <m:t>ί</m:t>
          </m:r>
          <m:r>
            <m:rPr>
              <m:sty m:val="bi"/>
            </m:rPr>
            <w:rPr>
              <w:rFonts w:ascii="Cambria Math" w:hAnsi="Cambria Math"/>
            </w:rPr>
            <m:t>γματα</m:t>
          </m:r>
        </m:oMath>
      </m:oMathPara>
    </w:p>
    <w:p w14:paraId="69D2CC80" w14:textId="77777777" w:rsidR="00A42EFA" w:rsidRPr="00347BBE" w:rsidRDefault="00A42EFA" w:rsidP="00A42EFA">
      <w:pPr>
        <w:numPr>
          <w:ilvl w:val="0"/>
          <w:numId w:val="1"/>
        </w:numPr>
        <w:spacing w:after="0" w:line="360" w:lineRule="auto"/>
        <w:ind w:right="0"/>
        <w:rPr>
          <w:rFonts w:asciiTheme="minorHAnsi" w:hAnsiTheme="minorHAnsi" w:cstheme="minorHAnsi"/>
          <w:b/>
          <w:bCs/>
          <w:color w:val="auto"/>
          <w:u w:val="single"/>
          <w:lang w:val="el-GR"/>
        </w:rPr>
      </w:pPr>
      <w:r w:rsidRPr="00A42EFA">
        <w:rPr>
          <w:rFonts w:asciiTheme="minorHAnsi" w:hAnsiTheme="minorHAnsi" w:cstheme="minorHAnsi"/>
          <w:b/>
          <w:bCs/>
          <w:u w:val="single"/>
          <w:lang w:val="el-GR"/>
        </w:rPr>
        <w:t>Αν διαρρεύσουν 100</w:t>
      </w:r>
      <w:r w:rsidRPr="00A42EFA">
        <w:rPr>
          <w:rFonts w:asciiTheme="minorHAnsi" w:hAnsiTheme="minorHAnsi" w:cstheme="minorHAnsi"/>
          <w:b/>
          <w:bCs/>
          <w:u w:val="single"/>
        </w:rPr>
        <w:t>L</w:t>
      </w:r>
      <w:r w:rsidRPr="00A42EFA">
        <w:rPr>
          <w:rFonts w:asciiTheme="minorHAnsi" w:hAnsiTheme="minorHAnsi" w:cstheme="minorHAnsi"/>
          <w:b/>
          <w:bCs/>
          <w:u w:val="single"/>
          <w:lang w:val="el-GR"/>
        </w:rPr>
        <w:t xml:space="preserve"> από ένα δείγμα στραγγισμάτων (από τα άγνωστα δείγματα που μετρήσατε στο εργαστήριο χρησιμοποιήστε  αυτό με την μεγαλύτερη συγκέντρωση),  </w:t>
      </w:r>
      <w:r w:rsidRPr="00A42EFA">
        <w:rPr>
          <w:rFonts w:asciiTheme="minorHAnsi" w:hAnsiTheme="minorHAnsi" w:cstheme="minorHAnsi"/>
          <w:b/>
          <w:bCs/>
          <w:u w:val="single"/>
          <w:lang w:val="el-GR"/>
        </w:rPr>
        <w:lastRenderedPageBreak/>
        <w:t xml:space="preserve">σε έναν υδροφορέα όγκου 5.000 </w:t>
      </w:r>
      <w:r w:rsidRPr="00A42EFA">
        <w:rPr>
          <w:rFonts w:asciiTheme="minorHAnsi" w:hAnsiTheme="minorHAnsi" w:cstheme="minorHAnsi"/>
          <w:b/>
          <w:bCs/>
          <w:u w:val="single"/>
        </w:rPr>
        <w:t>m</w:t>
      </w:r>
      <w:r w:rsidRPr="00A42EFA">
        <w:rPr>
          <w:rFonts w:asciiTheme="minorHAnsi" w:hAnsiTheme="minorHAnsi" w:cstheme="minorHAnsi"/>
          <w:b/>
          <w:bCs/>
          <w:u w:val="single"/>
          <w:vertAlign w:val="superscript"/>
          <w:lang w:val="el-GR"/>
        </w:rPr>
        <w:t>3</w:t>
      </w:r>
      <w:r w:rsidRPr="00A42EFA">
        <w:rPr>
          <w:rFonts w:asciiTheme="minorHAnsi" w:hAnsiTheme="minorHAnsi" w:cstheme="minorHAnsi"/>
          <w:b/>
          <w:bCs/>
          <w:u w:val="single"/>
          <w:lang w:val="el-GR"/>
        </w:rPr>
        <w:t xml:space="preserve"> και πορώδους 0,55 υπολογίστε την συγκέντρωση χρωμίου που δύναται να παρατηρηθεί. </w:t>
      </w:r>
      <w:r w:rsidRPr="00347BBE">
        <w:rPr>
          <w:rFonts w:asciiTheme="minorHAnsi" w:hAnsiTheme="minorHAnsi" w:cstheme="minorHAnsi"/>
          <w:b/>
          <w:bCs/>
          <w:u w:val="single"/>
          <w:lang w:val="el-GR"/>
        </w:rPr>
        <w:t>Είναι επιτρεπτή;</w:t>
      </w:r>
    </w:p>
    <w:p w14:paraId="64BBDB10" w14:textId="3049C016" w:rsidR="009538F7" w:rsidRDefault="00A42EFA" w:rsidP="009538F7">
      <w:pPr>
        <w:tabs>
          <w:tab w:val="left" w:pos="1115"/>
        </w:tabs>
        <w:spacing w:line="360" w:lineRule="auto"/>
        <w:ind w:left="720"/>
        <w:rPr>
          <w:rFonts w:asciiTheme="minorHAnsi" w:hAnsiTheme="minorHAnsi" w:cstheme="minorHAnsi"/>
          <w:b/>
          <w:bCs/>
          <w:i/>
          <w:u w:val="single"/>
          <w:lang w:val="el-GR"/>
        </w:rPr>
      </w:pPr>
      <w:r w:rsidRPr="00A42EFA">
        <w:rPr>
          <w:rFonts w:asciiTheme="minorHAnsi" w:hAnsiTheme="minorHAnsi" w:cstheme="minorHAnsi"/>
          <w:b/>
          <w:bCs/>
          <w:i/>
          <w:u w:val="single"/>
          <w:lang w:val="el-GR"/>
        </w:rPr>
        <w:t>Βοήθεια: χρησιμοποιήστε τον νόμο αραίωσης όπου τα 100 λίτρα στραγγισμάτων θα διοχετευθούν στον όγκο του υδροφορέα 5.000</w:t>
      </w:r>
      <w:r w:rsidRPr="00A42EFA">
        <w:rPr>
          <w:rFonts w:asciiTheme="minorHAnsi" w:hAnsiTheme="minorHAnsi" w:cstheme="minorHAnsi"/>
          <w:b/>
          <w:bCs/>
          <w:i/>
          <w:u w:val="single"/>
        </w:rPr>
        <w:t>m</w:t>
      </w:r>
      <w:r w:rsidRPr="00A42EFA">
        <w:rPr>
          <w:rFonts w:asciiTheme="minorHAnsi" w:hAnsiTheme="minorHAnsi" w:cstheme="minorHAnsi"/>
          <w:b/>
          <w:bCs/>
          <w:i/>
          <w:u w:val="single"/>
          <w:vertAlign w:val="superscript"/>
          <w:lang w:val="el-GR"/>
        </w:rPr>
        <w:t>3</w:t>
      </w:r>
      <w:r w:rsidRPr="00A42EFA">
        <w:rPr>
          <w:rFonts w:asciiTheme="minorHAnsi" w:hAnsiTheme="minorHAnsi" w:cstheme="minorHAnsi"/>
          <w:b/>
          <w:bCs/>
          <w:i/>
          <w:u w:val="single"/>
          <w:lang w:val="el-GR"/>
        </w:rPr>
        <w:t xml:space="preserve">. </w:t>
      </w:r>
      <w:r w:rsidRPr="003E6CDE">
        <w:rPr>
          <w:rFonts w:asciiTheme="minorHAnsi" w:hAnsiTheme="minorHAnsi" w:cstheme="minorHAnsi"/>
          <w:b/>
          <w:bCs/>
          <w:i/>
          <w:u w:val="single"/>
          <w:lang w:val="el-GR"/>
        </w:rPr>
        <w:t>Συγκρίνετε με τα νομοθετικά όρια</w:t>
      </w:r>
    </w:p>
    <w:p w14:paraId="6ED194D9" w14:textId="77777777" w:rsidR="00E43E40" w:rsidRPr="00080134" w:rsidRDefault="00E43E40" w:rsidP="00E43E40">
      <w:pPr>
        <w:spacing w:line="360" w:lineRule="auto"/>
        <w:ind w:left="0" w:firstLine="0"/>
        <w:rPr>
          <w:u w:val="single"/>
          <w:lang w:val="el-GR"/>
        </w:rPr>
      </w:pPr>
      <w:r w:rsidRPr="00080134">
        <w:rPr>
          <w:u w:val="single"/>
          <w:lang w:val="el-GR"/>
        </w:rPr>
        <w:t>Τα  διεθνή νομοθετικά όρια:</w:t>
      </w:r>
    </w:p>
    <w:p w14:paraId="79482AE9" w14:textId="77777777" w:rsidR="00E43E40" w:rsidRPr="00080134" w:rsidRDefault="00E43E40" w:rsidP="00080134">
      <w:pPr>
        <w:pStyle w:val="a3"/>
        <w:numPr>
          <w:ilvl w:val="0"/>
          <w:numId w:val="15"/>
        </w:numPr>
        <w:spacing w:line="360" w:lineRule="auto"/>
        <w:rPr>
          <w:lang w:val="el-GR"/>
        </w:rPr>
      </w:pPr>
      <w:r w:rsidRPr="00080134">
        <w:rPr>
          <w:lang w:val="el-GR"/>
        </w:rPr>
        <w:t>100 μ</w:t>
      </w:r>
      <w:r>
        <w:t>g</w:t>
      </w:r>
      <w:r w:rsidRPr="00080134">
        <w:rPr>
          <w:lang w:val="el-GR"/>
        </w:rPr>
        <w:t>/</w:t>
      </w:r>
      <w:r>
        <w:t>l</w:t>
      </w:r>
      <w:r w:rsidRPr="00080134">
        <w:rPr>
          <w:lang w:val="el-GR"/>
        </w:rPr>
        <w:t xml:space="preserve"> στις ΗΠΑ (</w:t>
      </w:r>
      <w:r>
        <w:t>EPA</w:t>
      </w:r>
      <w:r w:rsidRPr="00080134">
        <w:rPr>
          <w:lang w:val="el-GR"/>
        </w:rPr>
        <w:t xml:space="preserve">) για το ολικό χρώμιο </w:t>
      </w:r>
    </w:p>
    <w:p w14:paraId="60A32401" w14:textId="7B50846F" w:rsidR="00E43E40" w:rsidRPr="00080134" w:rsidRDefault="00E43E40" w:rsidP="00080134">
      <w:pPr>
        <w:pStyle w:val="a3"/>
        <w:numPr>
          <w:ilvl w:val="0"/>
          <w:numId w:val="15"/>
        </w:numPr>
        <w:spacing w:line="360" w:lineRule="auto"/>
        <w:rPr>
          <w:lang w:val="el-GR"/>
        </w:rPr>
      </w:pPr>
      <w:r w:rsidRPr="00080134">
        <w:rPr>
          <w:lang w:val="el-GR"/>
        </w:rPr>
        <w:t>50 μ</w:t>
      </w:r>
      <w:r>
        <w:t>g</w:t>
      </w:r>
      <w:r w:rsidRPr="00080134">
        <w:rPr>
          <w:lang w:val="el-GR"/>
        </w:rPr>
        <w:t>/</w:t>
      </w:r>
      <w:r>
        <w:t>l</w:t>
      </w:r>
      <w:r w:rsidRPr="00080134">
        <w:rPr>
          <w:lang w:val="el-GR"/>
        </w:rPr>
        <w:t xml:space="preserve"> στην ΕΕ (Οδηγία για το Πόσιμο Νερό) </w:t>
      </w:r>
    </w:p>
    <w:p w14:paraId="6DA921D6" w14:textId="316337B6" w:rsidR="00E43E40" w:rsidRPr="00080134" w:rsidRDefault="00E43E40" w:rsidP="00080134">
      <w:pPr>
        <w:pStyle w:val="a3"/>
        <w:numPr>
          <w:ilvl w:val="0"/>
          <w:numId w:val="15"/>
        </w:numPr>
        <w:spacing w:line="360" w:lineRule="auto"/>
        <w:rPr>
          <w:lang w:val="el-GR"/>
        </w:rPr>
      </w:pPr>
      <w:r w:rsidRPr="00080134">
        <w:rPr>
          <w:lang w:val="el-GR"/>
        </w:rPr>
        <w:t>50 μ</w:t>
      </w:r>
      <w:r>
        <w:t>g</w:t>
      </w:r>
      <w:r w:rsidRPr="00080134">
        <w:rPr>
          <w:lang w:val="el-GR"/>
        </w:rPr>
        <w:t>/</w:t>
      </w:r>
      <w:r>
        <w:t>l</w:t>
      </w:r>
      <w:r w:rsidRPr="00080134">
        <w:rPr>
          <w:lang w:val="el-GR"/>
        </w:rPr>
        <w:t xml:space="preserve"> απο τον Παγκόσμιος Οργανισμός Υγείας (</w:t>
      </w:r>
      <w:r>
        <w:t>WHO</w:t>
      </w:r>
      <w:r w:rsidRPr="00080134">
        <w:rPr>
          <w:lang w:val="el-GR"/>
        </w:rPr>
        <w:t>)</w:t>
      </w:r>
    </w:p>
    <w:p w14:paraId="22C5C0CF" w14:textId="406E8F0A" w:rsidR="00080134" w:rsidRPr="00E43E40" w:rsidRDefault="00080134" w:rsidP="00E43E40">
      <w:pPr>
        <w:spacing w:line="360" w:lineRule="auto"/>
        <w:ind w:left="0" w:firstLine="0"/>
        <w:rPr>
          <w:lang w:val="el-GR"/>
        </w:rPr>
      </w:pPr>
      <w:r>
        <w:rPr>
          <w:lang w:val="el-GR"/>
        </w:rPr>
        <w:t xml:space="preserve">   </w:t>
      </w:r>
      <w:r w:rsidR="00511636">
        <w:rPr>
          <w:lang w:val="el-GR"/>
        </w:rPr>
        <w:t>Η</w:t>
      </w:r>
      <w:r w:rsidR="00E43E40" w:rsidRPr="00F25CFC">
        <w:rPr>
          <w:lang w:val="el-GR"/>
        </w:rPr>
        <w:t xml:space="preserve"> </w:t>
      </w:r>
      <w:r w:rsidR="00E43E40">
        <w:rPr>
          <w:lang w:val="el-GR"/>
        </w:rPr>
        <w:t>Ε</w:t>
      </w:r>
      <w:r w:rsidR="00E43E40">
        <w:t>PA</w:t>
      </w:r>
      <w:r w:rsidR="00E43E40" w:rsidRPr="00F25CFC">
        <w:rPr>
          <w:lang w:val="el-GR"/>
        </w:rPr>
        <w:t xml:space="preserve"> έχει μέγιστο επίπεδο ρύπανση</w:t>
      </w:r>
      <w:r w:rsidR="00511636">
        <w:rPr>
          <w:lang w:val="el-GR"/>
        </w:rPr>
        <w:t>ς</w:t>
      </w:r>
      <w:r w:rsidR="00E43E40">
        <w:rPr>
          <w:lang w:val="el-GR"/>
        </w:rPr>
        <w:t xml:space="preserve"> </w:t>
      </w:r>
      <w:r w:rsidR="00E43E40" w:rsidRPr="00F25CFC">
        <w:rPr>
          <w:lang w:val="el-GR"/>
        </w:rPr>
        <w:t>του ολικού χρωμίου σε πόσιμο νερό 100 μ</w:t>
      </w:r>
      <w:r w:rsidR="00E43E40">
        <w:t>g</w:t>
      </w:r>
      <w:r w:rsidR="00E43E40" w:rsidRPr="00F25CFC">
        <w:rPr>
          <w:lang w:val="el-GR"/>
        </w:rPr>
        <w:t xml:space="preserve"> /</w:t>
      </w:r>
      <w:r w:rsidR="00E43E40">
        <w:t>L</w:t>
      </w:r>
      <w:r w:rsidR="00E43E40" w:rsidRPr="00F25CFC">
        <w:rPr>
          <w:lang w:val="el-GR"/>
        </w:rPr>
        <w:t xml:space="preserve"> (100 </w:t>
      </w:r>
      <w:r w:rsidR="00E43E40">
        <w:t>ppb</w:t>
      </w:r>
      <w:r w:rsidR="00E43E40" w:rsidRPr="00F25CFC">
        <w:rPr>
          <w:lang w:val="el-GR"/>
        </w:rPr>
        <w:t>) για δημόσια συστήματα νερού. Το ανώτατο επιτρεπτό όριο είναι 50 μ</w:t>
      </w:r>
      <w:r w:rsidR="00E43E40">
        <w:t>g</w:t>
      </w:r>
      <w:r w:rsidR="00E43E40" w:rsidRPr="00F25CFC">
        <w:rPr>
          <w:lang w:val="el-GR"/>
        </w:rPr>
        <w:t xml:space="preserve"> </w:t>
      </w:r>
      <w:r w:rsidR="00E43E40">
        <w:t>Cr</w:t>
      </w:r>
      <w:r w:rsidR="00E43E40" w:rsidRPr="00F25CFC">
        <w:rPr>
          <w:lang w:val="el-GR"/>
        </w:rPr>
        <w:t xml:space="preserve"> / </w:t>
      </w:r>
      <w:r w:rsidR="00E43E40">
        <w:t>L</w:t>
      </w:r>
      <w:r w:rsidR="00E43E40" w:rsidRPr="00F25CFC">
        <w:rPr>
          <w:lang w:val="el-GR"/>
        </w:rPr>
        <w:t xml:space="preserve"> για το συνολικό </w:t>
      </w:r>
      <w:r w:rsidR="00E43E40">
        <w:t>Cr</w:t>
      </w:r>
      <w:r w:rsidR="00E43E40" w:rsidRPr="00F25CFC">
        <w:rPr>
          <w:lang w:val="el-GR"/>
        </w:rPr>
        <w:t xml:space="preserve"> τόσο σε νερό που προορίζεται για ανθρώπινη κατανάλωση όσο και σε φυσικά μεταλλικά νερά και αναφέρεται από την οδηγία 98/83 / ΕΚ του Συμβουλίου και την οδηγία 2003/40 / ΕΚ τη̋ Επιτροπή̋ (</w:t>
      </w:r>
      <w:proofErr w:type="spellStart"/>
      <w:r w:rsidR="00E43E40">
        <w:t>Tratnik</w:t>
      </w:r>
      <w:proofErr w:type="spellEnd"/>
      <w:r w:rsidR="00E43E40" w:rsidRPr="00F25CFC">
        <w:rPr>
          <w:lang w:val="el-GR"/>
        </w:rPr>
        <w:t xml:space="preserve"> &amp; </w:t>
      </w:r>
      <w:r w:rsidR="00E43E40">
        <w:t>Bocca</w:t>
      </w:r>
      <w:r w:rsidR="00E43E40" w:rsidRPr="00F25CFC">
        <w:rPr>
          <w:lang w:val="el-GR"/>
        </w:rPr>
        <w:t>, 2017)</w:t>
      </w:r>
      <w:r>
        <w:rPr>
          <w:lang w:val="el-GR"/>
        </w:rPr>
        <w:t>.</w:t>
      </w:r>
    </w:p>
    <w:p w14:paraId="6B006588" w14:textId="10C4529E" w:rsidR="003E6CDE" w:rsidRPr="00E43E40" w:rsidRDefault="00D41CAB" w:rsidP="00505875">
      <w:pPr>
        <w:tabs>
          <w:tab w:val="left" w:pos="1115"/>
        </w:tabs>
        <w:spacing w:line="360" w:lineRule="auto"/>
        <w:rPr>
          <w:rFonts w:asciiTheme="minorHAnsi" w:hAnsiTheme="minorHAnsi" w:cstheme="minorHAnsi"/>
          <w:b/>
          <w:bCs/>
          <w:i/>
          <w:u w:val="single"/>
        </w:rPr>
      </w:pPr>
      <m:oMath>
        <m:sSub>
          <m:sSubPr>
            <m:ctrlPr>
              <w:rPr>
                <w:rFonts w:ascii="Cambria Math" w:hAnsi="Cambria Math"/>
                <w:i/>
              </w:rPr>
            </m:ctrlPr>
          </m:sSubPr>
          <m:e>
            <m:r>
              <w:rPr>
                <w:rFonts w:ascii="Cambria Math" w:hAnsi="Cambria Math"/>
              </w:rPr>
              <m:t>C</m:t>
            </m:r>
          </m:e>
          <m:sub>
            <m:r>
              <w:rPr>
                <w:rFonts w:ascii="Cambria Math" w:hAnsi="Cambria Math"/>
              </w:rPr>
              <m:t>1</m:t>
            </m:r>
          </m:sub>
        </m:sSub>
        <m:sSub>
          <m:sSubPr>
            <m:ctrlPr>
              <w:rPr>
                <w:rFonts w:ascii="Cambria Math" w:hAnsi="Cambria Math"/>
                <w:i/>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2</m:t>
            </m:r>
          </m:sub>
        </m:sSub>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C</m:t>
            </m:r>
          </m:e>
          <m:sub>
            <m:r>
              <w:rPr>
                <w:rFonts w:ascii="Cambria Math" w:hAnsi="Cambria Math"/>
              </w:rPr>
              <m:t>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1</m:t>
                </m:r>
              </m:sub>
            </m:sSub>
            <m:sSub>
              <m:sSubPr>
                <m:ctrlPr>
                  <w:rPr>
                    <w:rFonts w:ascii="Cambria Math" w:hAnsi="Cambria Math"/>
                    <w:i/>
                  </w:rPr>
                </m:ctrlPr>
              </m:sSubPr>
              <m:e>
                <m:r>
                  <w:rPr>
                    <w:rFonts w:ascii="Cambria Math" w:hAnsi="Cambria Math"/>
                  </w:rPr>
                  <m:t>V</m:t>
                </m:r>
              </m:e>
              <m:sub>
                <m:r>
                  <w:rPr>
                    <w:rFonts w:ascii="Cambria Math" w:hAnsi="Cambria Math"/>
                  </w:rPr>
                  <m:t>1</m:t>
                </m:r>
              </m:sub>
            </m:sSub>
          </m:num>
          <m:den>
            <m:sSub>
              <m:sSubPr>
                <m:ctrlPr>
                  <w:rPr>
                    <w:rFonts w:ascii="Cambria Math" w:hAnsi="Cambria Math"/>
                    <w:i/>
                  </w:rPr>
                </m:ctrlPr>
              </m:sSubPr>
              <m:e>
                <m:r>
                  <w:rPr>
                    <w:rFonts w:ascii="Cambria Math" w:hAnsi="Cambria Math"/>
                  </w:rPr>
                  <m:t>V</m:t>
                </m:r>
              </m:e>
              <m:sub>
                <m:r>
                  <w:rPr>
                    <w:rFonts w:ascii="Cambria Math" w:hAnsi="Cambria Math"/>
                  </w:rPr>
                  <m:t>2</m:t>
                </m:r>
              </m:sub>
            </m:sSub>
            <m:r>
              <w:rPr>
                <w:rFonts w:ascii="Cambria Math" w:hAnsi="Cambria Math"/>
              </w:rPr>
              <m:t xml:space="preserve">* </m:t>
            </m:r>
            <m:r>
              <w:rPr>
                <w:rFonts w:ascii="Cambria Math" w:hAnsi="Cambria Math"/>
              </w:rPr>
              <m:t>n</m:t>
            </m:r>
          </m:den>
        </m:f>
        <m:r>
          <w:rPr>
            <w:rFonts w:ascii="Cambria Math" w:hAnsi="Cambria Math"/>
          </w:rPr>
          <m:t xml:space="preserve">= </m:t>
        </m:r>
        <m:f>
          <m:fPr>
            <m:ctrlPr>
              <w:rPr>
                <w:rFonts w:ascii="Cambria Math" w:hAnsi="Cambria Math"/>
                <w:i/>
              </w:rPr>
            </m:ctrlPr>
          </m:fPr>
          <m:num>
            <m:f>
              <m:fPr>
                <m:ctrlPr>
                  <w:rPr>
                    <w:rFonts w:ascii="Cambria Math" w:hAnsi="Cambria Math"/>
                    <w:i/>
                  </w:rPr>
                </m:ctrlPr>
              </m:fPr>
              <m:num>
                <m:r>
                  <w:rPr>
                    <w:rFonts w:ascii="Cambria Math" w:hAnsi="Cambria Math"/>
                  </w:rPr>
                  <m:t>0,223</m:t>
                </m:r>
                <m:r>
                  <w:rPr>
                    <w:rFonts w:ascii="Cambria Math" w:hAnsi="Cambria Math"/>
                  </w:rPr>
                  <m:t>μg</m:t>
                </m:r>
              </m:num>
              <m:den>
                <m:r>
                  <w:rPr>
                    <w:rFonts w:ascii="Cambria Math" w:hAnsi="Cambria Math"/>
                  </w:rPr>
                  <m:t>ml</m:t>
                </m:r>
              </m:den>
            </m:f>
            <m:r>
              <w:rPr>
                <w:rFonts w:ascii="Cambria Math" w:hAnsi="Cambria Math"/>
              </w:rPr>
              <m:t>*</m:t>
            </m:r>
            <m:f>
              <m:fPr>
                <m:ctrlPr>
                  <w:rPr>
                    <w:rFonts w:ascii="Cambria Math" w:hAnsi="Cambria Math"/>
                    <w:i/>
                  </w:rPr>
                </m:ctrlPr>
              </m:fPr>
              <m:num>
                <m:r>
                  <w:rPr>
                    <w:rFonts w:ascii="Cambria Math" w:hAnsi="Cambria Math"/>
                  </w:rPr>
                  <m:t>1</m:t>
                </m:r>
                <m:r>
                  <w:rPr>
                    <w:rFonts w:ascii="Cambria Math" w:hAnsi="Cambria Math"/>
                  </w:rPr>
                  <m:t>ml</m:t>
                </m:r>
              </m:num>
              <m:den>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*100*</m:t>
            </m:r>
            <m:sSup>
              <m:sSupPr>
                <m:ctrlPr>
                  <w:rPr>
                    <w:rFonts w:ascii="Cambria Math" w:hAnsi="Cambria Math"/>
                    <w:i/>
                  </w:rPr>
                </m:ctrlPr>
              </m:sSupPr>
              <m:e>
                <m:r>
                  <w:rPr>
                    <w:rFonts w:ascii="Cambria Math" w:hAnsi="Cambria Math"/>
                  </w:rPr>
                  <m:t>10</m:t>
                </m:r>
              </m:e>
              <m:sup>
                <m:r>
                  <w:rPr>
                    <w:rFonts w:ascii="Cambria Math" w:hAnsi="Cambria Math"/>
                  </w:rPr>
                  <m:t>-3</m:t>
                </m:r>
              </m:sup>
            </m:sSup>
            <m:sSup>
              <m:sSupPr>
                <m:ctrlPr>
                  <w:rPr>
                    <w:rFonts w:ascii="Cambria Math" w:hAnsi="Cambria Math"/>
                    <w:i/>
                  </w:rPr>
                </m:ctrlPr>
              </m:sSupPr>
              <m:e>
                <m:r>
                  <w:rPr>
                    <w:rFonts w:ascii="Cambria Math" w:hAnsi="Cambria Math"/>
                  </w:rPr>
                  <m:t>m</m:t>
                </m:r>
              </m:e>
              <m:sup>
                <m:r>
                  <w:rPr>
                    <w:rFonts w:ascii="Cambria Math" w:hAnsi="Cambria Math"/>
                  </w:rPr>
                  <m:t>3</m:t>
                </m:r>
              </m:sup>
            </m:sSup>
          </m:num>
          <m:den>
            <m:r>
              <w:rPr>
                <w:rFonts w:ascii="Cambria Math" w:hAnsi="Cambria Math"/>
              </w:rPr>
              <m:t xml:space="preserve">5000 </m:t>
            </m:r>
            <m:sSup>
              <m:sSupPr>
                <m:ctrlPr>
                  <w:rPr>
                    <w:rFonts w:ascii="Cambria Math" w:hAnsi="Cambria Math"/>
                    <w:i/>
                  </w:rPr>
                </m:ctrlPr>
              </m:sSupPr>
              <m:e>
                <m:r>
                  <w:rPr>
                    <w:rFonts w:ascii="Cambria Math" w:hAnsi="Cambria Math"/>
                  </w:rPr>
                  <m:t>m</m:t>
                </m:r>
              </m:e>
              <m:sup>
                <m:r>
                  <w:rPr>
                    <w:rFonts w:ascii="Cambria Math" w:hAnsi="Cambria Math"/>
                  </w:rPr>
                  <m:t>3</m:t>
                </m:r>
              </m:sup>
            </m:sSup>
            <m:r>
              <w:rPr>
                <w:rFonts w:ascii="Cambria Math" w:hAnsi="Cambria Math"/>
              </w:rPr>
              <m:t>*0,55</m:t>
            </m:r>
          </m:den>
        </m:f>
        <m:r>
          <w:rPr>
            <w:rFonts w:ascii="Cambria Math" w:hAnsi="Cambria Math"/>
          </w:rPr>
          <m:t>=8.11</m:t>
        </m:r>
        <m:f>
          <m:fPr>
            <m:ctrlPr>
              <w:rPr>
                <w:rFonts w:ascii="Cambria Math" w:hAnsi="Cambria Math"/>
                <w:i/>
              </w:rPr>
            </m:ctrlPr>
          </m:fPr>
          <m:num>
            <m:r>
              <w:rPr>
                <w:rFonts w:ascii="Cambria Math" w:hAnsi="Cambria Math"/>
              </w:rPr>
              <m:t>μg</m:t>
            </m:r>
          </m:num>
          <m:den>
            <m:sSup>
              <m:sSupPr>
                <m:ctrlPr>
                  <w:rPr>
                    <w:rFonts w:ascii="Cambria Math" w:hAnsi="Cambria Math"/>
                    <w:i/>
                  </w:rPr>
                </m:ctrlPr>
              </m:sSupPr>
              <m:e>
                <m:r>
                  <w:rPr>
                    <w:rFonts w:ascii="Cambria Math" w:hAnsi="Cambria Math"/>
                  </w:rPr>
                  <m:t>m</m:t>
                </m:r>
              </m:e>
              <m:sup>
                <m:r>
                  <w:rPr>
                    <w:rFonts w:ascii="Cambria Math" w:hAnsi="Cambria Math"/>
                  </w:rPr>
                  <m:t>3</m:t>
                </m:r>
              </m:sup>
            </m:sSup>
          </m:den>
        </m:f>
        <m:r>
          <w:rPr>
            <w:rFonts w:ascii="Cambria Math" w:hAnsi="Cambria Math"/>
          </w:rPr>
          <m:t>= 0,008</m:t>
        </m:r>
        <m:f>
          <m:fPr>
            <m:ctrlPr>
              <w:rPr>
                <w:rFonts w:ascii="Cambria Math" w:hAnsi="Cambria Math"/>
                <w:i/>
              </w:rPr>
            </m:ctrlPr>
          </m:fPr>
          <m:num>
            <m:r>
              <w:rPr>
                <w:rFonts w:ascii="Cambria Math" w:hAnsi="Cambria Math"/>
              </w:rPr>
              <m:t>μg</m:t>
            </m:r>
          </m:num>
          <m:den>
            <m:r>
              <w:rPr>
                <w:rFonts w:ascii="Cambria Math" w:hAnsi="Cambria Math"/>
              </w:rPr>
              <m:t>L</m:t>
            </m:r>
          </m:den>
        </m:f>
        <m:r>
          <w:rPr>
            <w:rFonts w:ascii="Cambria Math" w:hAnsi="Cambria Math"/>
          </w:rPr>
          <m:t xml:space="preserve"> </m:t>
        </m:r>
      </m:oMath>
      <w:r w:rsidR="00E43E40" w:rsidRPr="00E43E40">
        <w:rPr>
          <w:rFonts w:asciiTheme="minorHAnsi" w:hAnsiTheme="minorHAnsi" w:cstheme="minorHAnsi"/>
          <w:i/>
        </w:rPr>
        <w:t>&lt;</w:t>
      </w:r>
      <w:r w:rsidR="00080134" w:rsidRPr="00CE0B55">
        <w:rPr>
          <w:rFonts w:asciiTheme="minorHAnsi" w:hAnsiTheme="minorHAnsi" w:cstheme="minorHAnsi"/>
          <w:i/>
        </w:rPr>
        <w:t>50</w:t>
      </w:r>
      <w:r w:rsidR="00080134" w:rsidRPr="00080134">
        <w:rPr>
          <w:rFonts w:asciiTheme="minorHAnsi" w:hAnsiTheme="minorHAnsi" w:cstheme="minorHAnsi"/>
          <w:i/>
        </w:rPr>
        <w:t xml:space="preserve"> </w:t>
      </w:r>
      <m:oMath>
        <m:f>
          <m:fPr>
            <m:ctrlPr>
              <w:rPr>
                <w:rFonts w:ascii="Cambria Math" w:hAnsi="Cambria Math"/>
                <w:i/>
              </w:rPr>
            </m:ctrlPr>
          </m:fPr>
          <m:num>
            <m:r>
              <w:rPr>
                <w:rFonts w:ascii="Cambria Math" w:hAnsi="Cambria Math"/>
              </w:rPr>
              <m:t>μg</m:t>
            </m:r>
          </m:num>
          <m:den>
            <m:r>
              <w:rPr>
                <w:rFonts w:ascii="Cambria Math" w:hAnsi="Cambria Math"/>
              </w:rPr>
              <m:t>L</m:t>
            </m:r>
          </m:den>
        </m:f>
      </m:oMath>
      <w:r w:rsidR="00E43E40">
        <w:rPr>
          <w:rFonts w:asciiTheme="minorHAnsi" w:hAnsiTheme="minorHAnsi" w:cstheme="minorHAnsi"/>
          <w:i/>
        </w:rPr>
        <w:t xml:space="preserve"> ok</w:t>
      </w:r>
    </w:p>
    <w:p w14:paraId="42A1774A" w14:textId="27046213" w:rsidR="00E43E40" w:rsidRPr="004E54C8" w:rsidRDefault="00E43E40" w:rsidP="00095BFF">
      <w:pPr>
        <w:spacing w:line="360" w:lineRule="auto"/>
        <w:ind w:left="0" w:firstLine="0"/>
        <w:rPr>
          <w:lang w:val="el-GR"/>
        </w:rPr>
      </w:pPr>
      <w:r>
        <w:rPr>
          <w:lang w:val="el-GR"/>
        </w:rPr>
        <w:t>Άρα η συγκέντρωση που υπολογίστηκε είναι εντός των</w:t>
      </w:r>
      <w:r w:rsidR="00621ACE">
        <w:rPr>
          <w:lang w:val="el-GR"/>
        </w:rPr>
        <w:t xml:space="preserve"> νομοθετικών</w:t>
      </w:r>
      <w:r>
        <w:rPr>
          <w:lang w:val="el-GR"/>
        </w:rPr>
        <w:t xml:space="preserve"> ορίων  για το πόσιμο νερό οπότε δεν υπάρχει θέμα επικινδυνότητας.</w:t>
      </w:r>
    </w:p>
    <w:p w14:paraId="2F43427B" w14:textId="77777777" w:rsidR="00A42EFA" w:rsidRPr="00A42EFA" w:rsidRDefault="00A42EFA" w:rsidP="00A42EFA">
      <w:pPr>
        <w:numPr>
          <w:ilvl w:val="0"/>
          <w:numId w:val="1"/>
        </w:numPr>
        <w:spacing w:after="0" w:line="360" w:lineRule="auto"/>
        <w:ind w:right="0"/>
        <w:rPr>
          <w:rFonts w:asciiTheme="minorHAnsi" w:hAnsiTheme="minorHAnsi" w:cstheme="minorHAnsi"/>
          <w:b/>
          <w:bCs/>
          <w:u w:val="single"/>
          <w:lang w:val="el-GR"/>
        </w:rPr>
      </w:pPr>
      <w:r w:rsidRPr="00A42EFA">
        <w:rPr>
          <w:rFonts w:asciiTheme="minorHAnsi" w:hAnsiTheme="minorHAnsi" w:cstheme="minorHAnsi"/>
          <w:b/>
          <w:bCs/>
          <w:u w:val="single"/>
          <w:lang w:val="el-GR"/>
        </w:rPr>
        <w:t xml:space="preserve"> Επιλέξτε το σωστό και συμπληρώστε τα κενά στις παρακάτω προτάσεις.</w:t>
      </w:r>
    </w:p>
    <w:p w14:paraId="425A38C8" w14:textId="77777777" w:rsidR="00A42EFA" w:rsidRPr="00A42EFA" w:rsidRDefault="00A42EFA" w:rsidP="00923C90">
      <w:pPr>
        <w:numPr>
          <w:ilvl w:val="0"/>
          <w:numId w:val="7"/>
        </w:numPr>
        <w:spacing w:after="0" w:line="360" w:lineRule="auto"/>
        <w:ind w:right="0"/>
        <w:rPr>
          <w:rFonts w:asciiTheme="minorHAnsi" w:hAnsiTheme="minorHAnsi" w:cstheme="minorHAnsi"/>
          <w:lang w:val="el-GR"/>
        </w:rPr>
      </w:pPr>
      <w:r w:rsidRPr="00A42EFA">
        <w:rPr>
          <w:rFonts w:asciiTheme="minorHAnsi" w:hAnsiTheme="minorHAnsi" w:cstheme="minorHAnsi"/>
          <w:lang w:val="el-GR"/>
        </w:rPr>
        <w:t xml:space="preserve">Το χρώμιο είναι </w:t>
      </w:r>
      <w:r w:rsidRPr="00923C90">
        <w:rPr>
          <w:rFonts w:asciiTheme="minorHAnsi" w:hAnsiTheme="minorHAnsi" w:cstheme="minorHAnsi"/>
          <w:b/>
          <w:bCs/>
          <w:highlight w:val="yellow"/>
          <w:u w:val="single"/>
          <w:lang w:val="el-GR"/>
        </w:rPr>
        <w:t>μέταλλο</w:t>
      </w:r>
      <w:r w:rsidRPr="00923C90">
        <w:rPr>
          <w:rFonts w:asciiTheme="minorHAnsi" w:hAnsiTheme="minorHAnsi" w:cstheme="minorHAnsi"/>
          <w:b/>
          <w:bCs/>
          <w:u w:val="single"/>
          <w:lang w:val="el-GR"/>
        </w:rPr>
        <w:t>/αμέταλλο</w:t>
      </w:r>
      <w:r w:rsidRPr="00A42EFA">
        <w:rPr>
          <w:rFonts w:asciiTheme="minorHAnsi" w:hAnsiTheme="minorHAnsi" w:cstheme="minorHAnsi"/>
          <w:lang w:val="el-GR"/>
        </w:rPr>
        <w:t xml:space="preserve">. Επομένως είναι </w:t>
      </w:r>
      <w:r w:rsidRPr="00923C90">
        <w:rPr>
          <w:rFonts w:asciiTheme="minorHAnsi" w:hAnsiTheme="minorHAnsi" w:cstheme="minorHAnsi"/>
          <w:b/>
          <w:bCs/>
          <w:highlight w:val="yellow"/>
          <w:u w:val="single"/>
          <w:lang w:val="el-GR"/>
        </w:rPr>
        <w:t>καλός/</w:t>
      </w:r>
      <w:r w:rsidRPr="00923C90">
        <w:rPr>
          <w:rFonts w:asciiTheme="minorHAnsi" w:hAnsiTheme="minorHAnsi" w:cstheme="minorHAnsi"/>
          <w:b/>
          <w:bCs/>
          <w:u w:val="single"/>
          <w:lang w:val="el-GR"/>
        </w:rPr>
        <w:t>κακός</w:t>
      </w:r>
      <w:r w:rsidRPr="00A42EFA">
        <w:rPr>
          <w:rFonts w:asciiTheme="minorHAnsi" w:hAnsiTheme="minorHAnsi" w:cstheme="minorHAnsi"/>
          <w:lang w:val="el-GR"/>
        </w:rPr>
        <w:t xml:space="preserve"> αγωγός της θερμότητας και του ηλεκτρισμού.</w:t>
      </w:r>
    </w:p>
    <w:p w14:paraId="1A41312B" w14:textId="3239D2BA" w:rsidR="00A42EFA" w:rsidRPr="00A42EFA" w:rsidRDefault="00A42EFA" w:rsidP="00923C90">
      <w:pPr>
        <w:numPr>
          <w:ilvl w:val="0"/>
          <w:numId w:val="7"/>
        </w:numPr>
        <w:spacing w:after="0" w:line="360" w:lineRule="auto"/>
        <w:ind w:right="0"/>
        <w:rPr>
          <w:rFonts w:asciiTheme="minorHAnsi" w:hAnsiTheme="minorHAnsi" w:cstheme="minorHAnsi"/>
          <w:u w:val="single"/>
          <w:lang w:val="el-GR"/>
        </w:rPr>
      </w:pPr>
      <w:r w:rsidRPr="00A42EFA">
        <w:rPr>
          <w:rFonts w:asciiTheme="minorHAnsi" w:hAnsiTheme="minorHAnsi" w:cstheme="minorHAnsi"/>
          <w:lang w:val="el-GR"/>
        </w:rPr>
        <w:t xml:space="preserve">Η επικίνδυνη μορφή του χρωμίου  είναι το </w:t>
      </w:r>
      <w:r w:rsidR="00FF34E3" w:rsidRPr="00923C90">
        <w:rPr>
          <w:rFonts w:asciiTheme="minorHAnsi" w:hAnsiTheme="minorHAnsi" w:cstheme="minorHAnsi"/>
          <w:b/>
          <w:bCs/>
          <w:highlight w:val="yellow"/>
          <w:u w:val="single"/>
          <w:lang w:val="el-GR"/>
        </w:rPr>
        <w:t>εξα</w:t>
      </w:r>
      <w:r w:rsidRPr="00923C90">
        <w:rPr>
          <w:rFonts w:asciiTheme="minorHAnsi" w:hAnsiTheme="minorHAnsi" w:cstheme="minorHAnsi"/>
          <w:b/>
          <w:bCs/>
          <w:highlight w:val="yellow"/>
          <w:u w:val="single"/>
          <w:lang w:val="el-GR"/>
        </w:rPr>
        <w:t>σθενές</w:t>
      </w:r>
      <w:r w:rsidRPr="00A42EFA">
        <w:rPr>
          <w:rFonts w:asciiTheme="minorHAnsi" w:hAnsiTheme="minorHAnsi" w:cstheme="minorHAnsi"/>
          <w:lang w:val="el-GR"/>
        </w:rPr>
        <w:t xml:space="preserve"> χρώμιο, που έχει την τάση να σχηματίζει ευδιάλυτα άλατα και να βρίσκεται στο νερό. Η _</w:t>
      </w:r>
      <w:r w:rsidR="00FF34E3" w:rsidRPr="00511636">
        <w:rPr>
          <w:rFonts w:asciiTheme="minorHAnsi" w:hAnsiTheme="minorHAnsi" w:cstheme="minorHAnsi"/>
          <w:b/>
          <w:bCs/>
          <w:highlight w:val="yellow"/>
          <w:u w:val="single"/>
          <w:lang w:val="el-GR"/>
        </w:rPr>
        <w:t>τρι</w:t>
      </w:r>
      <w:r w:rsidRPr="00511636">
        <w:rPr>
          <w:rFonts w:asciiTheme="minorHAnsi" w:hAnsiTheme="minorHAnsi" w:cstheme="minorHAnsi"/>
          <w:b/>
          <w:bCs/>
          <w:highlight w:val="yellow"/>
          <w:u w:val="single"/>
          <w:lang w:val="el-GR"/>
        </w:rPr>
        <w:t>σθενής</w:t>
      </w:r>
      <w:r w:rsidRPr="00A42EFA">
        <w:rPr>
          <w:rFonts w:asciiTheme="minorHAnsi" w:hAnsiTheme="minorHAnsi" w:cstheme="minorHAnsi"/>
          <w:lang w:val="el-GR"/>
        </w:rPr>
        <w:t xml:space="preserve"> μορφή του χρωμίου σχηματίζει συνήθως αδιάλυτες ενώσεις που καθιζάνουν και έτσι το βρίσκουμε σε μεγάλες συγκεντρώσεις στο </w:t>
      </w:r>
      <w:r w:rsidRPr="00923C90">
        <w:rPr>
          <w:rFonts w:asciiTheme="minorHAnsi" w:hAnsiTheme="minorHAnsi" w:cstheme="minorHAnsi"/>
          <w:b/>
          <w:bCs/>
          <w:highlight w:val="yellow"/>
          <w:u w:val="single"/>
          <w:lang w:val="el-GR"/>
        </w:rPr>
        <w:t>έδαφος</w:t>
      </w:r>
      <w:r w:rsidRPr="00923C90">
        <w:rPr>
          <w:rFonts w:asciiTheme="minorHAnsi" w:hAnsiTheme="minorHAnsi" w:cstheme="minorHAnsi"/>
          <w:b/>
          <w:bCs/>
          <w:u w:val="single"/>
          <w:lang w:val="el-GR"/>
        </w:rPr>
        <w:t>/νερό</w:t>
      </w:r>
      <w:r w:rsidRPr="00A42EFA">
        <w:rPr>
          <w:rFonts w:asciiTheme="minorHAnsi" w:hAnsiTheme="minorHAnsi" w:cstheme="minorHAnsi"/>
          <w:u w:val="single"/>
          <w:lang w:val="el-GR"/>
        </w:rPr>
        <w:t>.</w:t>
      </w:r>
    </w:p>
    <w:p w14:paraId="5207F04C" w14:textId="111B1D56" w:rsidR="00A42EFA" w:rsidRPr="00A42EFA" w:rsidRDefault="00A42EFA" w:rsidP="00923C90">
      <w:pPr>
        <w:numPr>
          <w:ilvl w:val="0"/>
          <w:numId w:val="7"/>
        </w:numPr>
        <w:spacing w:after="0" w:line="360" w:lineRule="auto"/>
        <w:ind w:right="0"/>
        <w:rPr>
          <w:rFonts w:asciiTheme="minorHAnsi" w:hAnsiTheme="minorHAnsi" w:cstheme="minorHAnsi"/>
          <w:lang w:val="el-GR"/>
        </w:rPr>
      </w:pPr>
      <w:r w:rsidRPr="00A42EFA">
        <w:rPr>
          <w:rFonts w:asciiTheme="minorHAnsi" w:hAnsiTheme="minorHAnsi" w:cstheme="minorHAnsi"/>
          <w:lang w:val="el-GR"/>
        </w:rPr>
        <w:t xml:space="preserve">Εάν διαφύγουν στραγγίσματα με χρώμιο από ΧΥΤΑ </w:t>
      </w:r>
      <w:r w:rsidRPr="00923C90">
        <w:rPr>
          <w:rFonts w:asciiTheme="minorHAnsi" w:hAnsiTheme="minorHAnsi" w:cstheme="minorHAnsi"/>
          <w:b/>
          <w:bCs/>
          <w:highlight w:val="yellow"/>
          <w:u w:val="single"/>
          <w:lang w:val="el-GR"/>
        </w:rPr>
        <w:t>μπορεί</w:t>
      </w:r>
      <w:r w:rsidRPr="00923C90">
        <w:rPr>
          <w:rFonts w:asciiTheme="minorHAnsi" w:hAnsiTheme="minorHAnsi" w:cstheme="minorHAnsi"/>
          <w:b/>
          <w:bCs/>
          <w:u w:val="single"/>
          <w:lang w:val="el-GR"/>
        </w:rPr>
        <w:t>/ δεν μπορεί</w:t>
      </w:r>
      <w:r w:rsidRPr="00A42EFA">
        <w:rPr>
          <w:rFonts w:asciiTheme="minorHAnsi" w:hAnsiTheme="minorHAnsi" w:cstheme="minorHAnsi"/>
          <w:lang w:val="el-GR"/>
        </w:rPr>
        <w:t xml:space="preserve"> να </w:t>
      </w:r>
      <w:r w:rsidRPr="00923C90">
        <w:rPr>
          <w:rFonts w:asciiTheme="minorHAnsi" w:hAnsiTheme="minorHAnsi" w:cstheme="minorHAnsi"/>
          <w:b/>
          <w:bCs/>
          <w:highlight w:val="yellow"/>
          <w:u w:val="single"/>
          <w:lang w:val="el-GR"/>
        </w:rPr>
        <w:t>_</w:t>
      </w:r>
      <w:r w:rsidR="008B1CE7" w:rsidRPr="00923C90">
        <w:rPr>
          <w:rFonts w:asciiTheme="minorHAnsi" w:hAnsiTheme="minorHAnsi" w:cstheme="minorHAnsi"/>
          <w:b/>
          <w:bCs/>
          <w:highlight w:val="yellow"/>
          <w:u w:val="single"/>
          <w:lang w:val="el-GR"/>
        </w:rPr>
        <w:t>ρυπάνει</w:t>
      </w:r>
      <w:r w:rsidR="00923C90">
        <w:rPr>
          <w:rFonts w:asciiTheme="minorHAnsi" w:hAnsiTheme="minorHAnsi" w:cstheme="minorHAnsi"/>
          <w:b/>
          <w:bCs/>
          <w:u w:val="single"/>
          <w:lang w:val="el-GR"/>
        </w:rPr>
        <w:t xml:space="preserve"> </w:t>
      </w:r>
      <w:r w:rsidR="008B1CE7" w:rsidRPr="008B1CE7">
        <w:rPr>
          <w:rFonts w:asciiTheme="minorHAnsi" w:hAnsiTheme="minorHAnsi" w:cstheme="minorHAnsi"/>
          <w:b/>
          <w:bCs/>
          <w:sz w:val="24"/>
          <w:szCs w:val="24"/>
          <w:u w:val="single"/>
          <w:lang w:val="el-GR"/>
        </w:rPr>
        <w:t xml:space="preserve">(το </w:t>
      </w:r>
      <w:proofErr w:type="spellStart"/>
      <w:r w:rsidR="008B1CE7" w:rsidRPr="008B1CE7">
        <w:rPr>
          <w:rFonts w:asciiTheme="minorHAnsi" w:hAnsiTheme="minorHAnsi" w:cstheme="minorHAnsi"/>
          <w:b/>
          <w:bCs/>
          <w:sz w:val="24"/>
          <w:szCs w:val="24"/>
          <w:u w:val="single"/>
          <w:lang w:val="el-GR"/>
        </w:rPr>
        <w:t>διαβασα</w:t>
      </w:r>
      <w:proofErr w:type="spellEnd"/>
      <w:r w:rsidR="008B1CE7" w:rsidRPr="008B1CE7">
        <w:rPr>
          <w:rFonts w:asciiTheme="minorHAnsi" w:hAnsiTheme="minorHAnsi" w:cstheme="minorHAnsi"/>
          <w:b/>
          <w:bCs/>
          <w:sz w:val="24"/>
          <w:szCs w:val="24"/>
          <w:u w:val="single"/>
          <w:lang w:val="el-GR"/>
        </w:rPr>
        <w:t xml:space="preserve"> από </w:t>
      </w:r>
      <w:proofErr w:type="spellStart"/>
      <w:r w:rsidR="008B1CE7" w:rsidRPr="008B1CE7">
        <w:rPr>
          <w:rFonts w:asciiTheme="minorHAnsi" w:hAnsiTheme="minorHAnsi" w:cstheme="minorHAnsi"/>
          <w:b/>
          <w:bCs/>
          <w:sz w:val="24"/>
          <w:szCs w:val="24"/>
          <w:u w:val="single"/>
          <w:lang w:val="el-GR"/>
        </w:rPr>
        <w:t>διπλωματικη</w:t>
      </w:r>
      <w:proofErr w:type="spellEnd"/>
      <w:r w:rsidR="008B1CE7" w:rsidRPr="008B1CE7">
        <w:rPr>
          <w:rFonts w:asciiTheme="minorHAnsi" w:hAnsiTheme="minorHAnsi" w:cstheme="minorHAnsi"/>
          <w:b/>
          <w:bCs/>
          <w:sz w:val="24"/>
          <w:szCs w:val="24"/>
          <w:u w:val="single"/>
          <w:lang w:val="el-GR"/>
        </w:rPr>
        <w:t xml:space="preserve"> σε 26</w:t>
      </w:r>
      <w:r w:rsidR="008B1CE7">
        <w:rPr>
          <w:rFonts w:asciiTheme="minorHAnsi" w:hAnsiTheme="minorHAnsi" w:cstheme="minorHAnsi"/>
          <w:u w:val="single"/>
          <w:lang w:val="el-GR"/>
        </w:rPr>
        <w:t>)</w:t>
      </w:r>
      <w:r w:rsidR="00FF34E3">
        <w:rPr>
          <w:rFonts w:asciiTheme="minorHAnsi" w:hAnsiTheme="minorHAnsi" w:cstheme="minorHAnsi"/>
          <w:lang w:val="el-GR"/>
        </w:rPr>
        <w:t xml:space="preserve"> </w:t>
      </w:r>
      <w:r w:rsidRPr="00A42EFA">
        <w:rPr>
          <w:rFonts w:asciiTheme="minorHAnsi" w:hAnsiTheme="minorHAnsi" w:cstheme="minorHAnsi"/>
          <w:lang w:val="el-GR"/>
        </w:rPr>
        <w:t>το έδαφος ή τον υδροφόρο ορίζοντα.</w:t>
      </w:r>
    </w:p>
    <w:p w14:paraId="159A7DDC" w14:textId="0F1BD269" w:rsidR="00A42EFA" w:rsidRPr="00A42EFA" w:rsidRDefault="00A42EFA" w:rsidP="00923C90">
      <w:pPr>
        <w:numPr>
          <w:ilvl w:val="0"/>
          <w:numId w:val="7"/>
        </w:numPr>
        <w:spacing w:after="0" w:line="360" w:lineRule="auto"/>
        <w:ind w:right="0"/>
        <w:rPr>
          <w:rFonts w:asciiTheme="minorHAnsi" w:hAnsiTheme="minorHAnsi" w:cstheme="minorHAnsi"/>
          <w:lang w:val="el-GR"/>
        </w:rPr>
      </w:pPr>
      <w:r w:rsidRPr="00A42EFA">
        <w:rPr>
          <w:rFonts w:asciiTheme="minorHAnsi" w:hAnsiTheme="minorHAnsi" w:cstheme="minorHAnsi"/>
          <w:lang w:val="el-GR"/>
        </w:rPr>
        <w:t xml:space="preserve">Προσθήκη χρωμίου στον χάλυβα ή αλλιώς ονομαζόμενος </w:t>
      </w:r>
      <w:r w:rsidR="00FF34E3" w:rsidRPr="00923C90">
        <w:rPr>
          <w:rFonts w:asciiTheme="minorHAnsi" w:hAnsiTheme="minorHAnsi" w:cstheme="minorHAnsi"/>
          <w:b/>
          <w:bCs/>
          <w:highlight w:val="yellow"/>
          <w:u w:val="single"/>
          <w:lang w:val="el-GR"/>
        </w:rPr>
        <w:t>ατσάλι</w:t>
      </w:r>
      <w:r w:rsidR="005F1E30">
        <w:rPr>
          <w:rFonts w:asciiTheme="minorHAnsi" w:hAnsiTheme="minorHAnsi" w:cstheme="minorHAnsi"/>
          <w:lang w:val="el-GR"/>
        </w:rPr>
        <w:t xml:space="preserve"> </w:t>
      </w:r>
      <w:r w:rsidRPr="00A42EFA">
        <w:rPr>
          <w:rFonts w:asciiTheme="minorHAnsi" w:hAnsiTheme="minorHAnsi" w:cstheme="minorHAnsi"/>
          <w:lang w:val="el-GR"/>
        </w:rPr>
        <w:t xml:space="preserve">, που είναι κράμα κυρίως </w:t>
      </w:r>
      <w:r w:rsidRPr="00923C90">
        <w:rPr>
          <w:rFonts w:asciiTheme="minorHAnsi" w:hAnsiTheme="minorHAnsi" w:cstheme="minorHAnsi"/>
          <w:b/>
          <w:bCs/>
          <w:highlight w:val="yellow"/>
          <w:u w:val="single"/>
        </w:rPr>
        <w:t>Fe</w:t>
      </w:r>
      <w:r w:rsidRPr="00923C90">
        <w:rPr>
          <w:rFonts w:asciiTheme="minorHAnsi" w:hAnsiTheme="minorHAnsi" w:cstheme="minorHAnsi"/>
          <w:b/>
          <w:bCs/>
          <w:highlight w:val="yellow"/>
          <w:u w:val="single"/>
          <w:lang w:val="el-GR"/>
        </w:rPr>
        <w:t>-</w:t>
      </w:r>
      <w:r w:rsidR="00496402" w:rsidRPr="00923C90">
        <w:rPr>
          <w:rFonts w:asciiTheme="minorHAnsi" w:hAnsiTheme="minorHAnsi" w:cstheme="minorHAnsi"/>
          <w:b/>
          <w:bCs/>
          <w:highlight w:val="yellow"/>
          <w:u w:val="single"/>
        </w:rPr>
        <w:t>C</w:t>
      </w:r>
      <w:r w:rsidR="00496402" w:rsidRPr="00923C90">
        <w:rPr>
          <w:rFonts w:asciiTheme="minorHAnsi" w:hAnsiTheme="minorHAnsi" w:cstheme="minorHAnsi"/>
          <w:b/>
          <w:bCs/>
          <w:highlight w:val="yellow"/>
          <w:u w:val="single"/>
          <w:lang w:val="el-GR"/>
        </w:rPr>
        <w:t>-</w:t>
      </w:r>
      <w:r w:rsidR="00496402" w:rsidRPr="00923C90">
        <w:rPr>
          <w:rFonts w:asciiTheme="minorHAnsi" w:hAnsiTheme="minorHAnsi" w:cstheme="minorHAnsi"/>
          <w:b/>
          <w:bCs/>
          <w:highlight w:val="yellow"/>
          <w:u w:val="single"/>
        </w:rPr>
        <w:t>Cr</w:t>
      </w:r>
      <w:r w:rsidRPr="00A42EFA">
        <w:rPr>
          <w:rFonts w:asciiTheme="minorHAnsi" w:hAnsiTheme="minorHAnsi" w:cstheme="minorHAnsi"/>
          <w:lang w:val="el-GR"/>
        </w:rPr>
        <w:t>, έχει ως αποτέλεσμα την δημιουργία</w:t>
      </w:r>
      <w:r w:rsidR="005F1E30">
        <w:rPr>
          <w:rFonts w:asciiTheme="minorHAnsi" w:hAnsiTheme="minorHAnsi" w:cstheme="minorHAnsi"/>
          <w:lang w:val="el-GR"/>
        </w:rPr>
        <w:t xml:space="preserve"> </w:t>
      </w:r>
      <w:r w:rsidR="005F1E30" w:rsidRPr="00923C90">
        <w:rPr>
          <w:rFonts w:asciiTheme="minorHAnsi" w:hAnsiTheme="minorHAnsi" w:cstheme="minorHAnsi"/>
          <w:b/>
          <w:bCs/>
          <w:highlight w:val="yellow"/>
          <w:u w:val="single"/>
          <w:lang w:val="el-GR"/>
        </w:rPr>
        <w:t>ανοξείδωτου</w:t>
      </w:r>
      <w:r w:rsidR="005F1E30" w:rsidRPr="00923C90">
        <w:rPr>
          <w:rFonts w:asciiTheme="minorHAnsi" w:hAnsiTheme="minorHAnsi" w:cstheme="minorHAnsi"/>
          <w:b/>
          <w:bCs/>
          <w:lang w:val="el-GR"/>
        </w:rPr>
        <w:t xml:space="preserve"> </w:t>
      </w:r>
      <w:r w:rsidRPr="00A42EFA">
        <w:rPr>
          <w:rFonts w:asciiTheme="minorHAnsi" w:hAnsiTheme="minorHAnsi" w:cstheme="minorHAnsi"/>
          <w:lang w:val="el-GR"/>
        </w:rPr>
        <w:t xml:space="preserve">χάλυβα με </w:t>
      </w:r>
      <w:r w:rsidRPr="00923C90">
        <w:rPr>
          <w:rFonts w:asciiTheme="minorHAnsi" w:hAnsiTheme="minorHAnsi" w:cstheme="minorHAnsi"/>
          <w:b/>
          <w:bCs/>
          <w:highlight w:val="yellow"/>
          <w:u w:val="single"/>
          <w:lang w:val="el-GR"/>
        </w:rPr>
        <w:t>καλή</w:t>
      </w:r>
      <w:r w:rsidRPr="00923C90">
        <w:rPr>
          <w:rFonts w:asciiTheme="minorHAnsi" w:hAnsiTheme="minorHAnsi" w:cstheme="minorHAnsi"/>
          <w:b/>
          <w:bCs/>
          <w:u w:val="single"/>
          <w:lang w:val="el-GR"/>
        </w:rPr>
        <w:t>/κακή</w:t>
      </w:r>
      <w:r w:rsidRPr="00A42EFA">
        <w:rPr>
          <w:rFonts w:asciiTheme="minorHAnsi" w:hAnsiTheme="minorHAnsi" w:cstheme="minorHAnsi"/>
          <w:u w:val="single"/>
          <w:lang w:val="el-GR"/>
        </w:rPr>
        <w:t xml:space="preserve"> </w:t>
      </w:r>
      <w:r w:rsidRPr="00A42EFA">
        <w:rPr>
          <w:rFonts w:asciiTheme="minorHAnsi" w:hAnsiTheme="minorHAnsi" w:cstheme="minorHAnsi"/>
          <w:lang w:val="el-GR"/>
        </w:rPr>
        <w:t xml:space="preserve">αντοχή στην διάβρωση και στην </w:t>
      </w:r>
      <w:r w:rsidRPr="00923C90">
        <w:rPr>
          <w:rFonts w:asciiTheme="minorHAnsi" w:hAnsiTheme="minorHAnsi" w:cstheme="minorHAnsi"/>
          <w:b/>
          <w:bCs/>
          <w:highlight w:val="yellow"/>
          <w:u w:val="single"/>
          <w:lang w:val="el-GR"/>
        </w:rPr>
        <w:t>οξείδωση</w:t>
      </w:r>
      <w:r w:rsidRPr="00923C90">
        <w:rPr>
          <w:rFonts w:asciiTheme="minorHAnsi" w:hAnsiTheme="minorHAnsi" w:cstheme="minorHAnsi"/>
          <w:b/>
          <w:bCs/>
          <w:u w:val="single"/>
          <w:lang w:val="el-GR"/>
        </w:rPr>
        <w:t>/αναγωγή</w:t>
      </w:r>
      <w:r w:rsidRPr="00A42EFA">
        <w:rPr>
          <w:rFonts w:asciiTheme="minorHAnsi" w:hAnsiTheme="minorHAnsi" w:cstheme="minorHAnsi"/>
          <w:lang w:val="el-GR"/>
        </w:rPr>
        <w:t>.</w:t>
      </w:r>
    </w:p>
    <w:p w14:paraId="62DB2A20" w14:textId="54C7232F" w:rsidR="00A42EFA" w:rsidRPr="00A42EFA" w:rsidRDefault="00A42EFA" w:rsidP="00923C90">
      <w:pPr>
        <w:numPr>
          <w:ilvl w:val="0"/>
          <w:numId w:val="7"/>
        </w:numPr>
        <w:spacing w:after="0" w:line="360" w:lineRule="auto"/>
        <w:ind w:right="0"/>
        <w:rPr>
          <w:rFonts w:asciiTheme="minorHAnsi" w:hAnsiTheme="minorHAnsi" w:cstheme="minorHAnsi"/>
          <w:lang w:val="el-GR"/>
        </w:rPr>
      </w:pPr>
      <w:r w:rsidRPr="00A42EFA">
        <w:rPr>
          <w:rFonts w:asciiTheme="minorHAnsi" w:hAnsiTheme="minorHAnsi" w:cstheme="minorHAnsi"/>
          <w:lang w:val="el-GR"/>
        </w:rPr>
        <w:t xml:space="preserve">Το  </w:t>
      </w:r>
      <w:r w:rsidR="005F1E30" w:rsidRPr="00923C90">
        <w:rPr>
          <w:rFonts w:asciiTheme="minorHAnsi" w:hAnsiTheme="minorHAnsi" w:cstheme="minorHAnsi"/>
          <w:b/>
          <w:bCs/>
          <w:highlight w:val="yellow"/>
          <w:u w:val="single"/>
          <w:lang w:val="el-GR"/>
        </w:rPr>
        <w:t>τρι</w:t>
      </w:r>
      <w:r w:rsidRPr="00923C90">
        <w:rPr>
          <w:rFonts w:asciiTheme="minorHAnsi" w:hAnsiTheme="minorHAnsi" w:cstheme="minorHAnsi"/>
          <w:b/>
          <w:bCs/>
          <w:highlight w:val="yellow"/>
          <w:u w:val="single"/>
          <w:lang w:val="el-GR"/>
        </w:rPr>
        <w:t>σθενές</w:t>
      </w:r>
      <w:r w:rsidRPr="00A42EFA">
        <w:rPr>
          <w:rFonts w:asciiTheme="minorHAnsi" w:hAnsiTheme="minorHAnsi" w:cstheme="minorHAnsi"/>
          <w:lang w:val="el-GR"/>
        </w:rPr>
        <w:t xml:space="preserve"> χρώμιο δεν είναι επικίνδυνο αλλά αντίθετα είναι απαραίτητο ιχνοστοιχείο για τους ζωντανούς οργανισμούς αφού ενεργοποιεί τον μεταβολισμό της ινσουλίνης.</w:t>
      </w:r>
    </w:p>
    <w:p w14:paraId="21C802AB" w14:textId="77777777" w:rsidR="00923C90" w:rsidRDefault="00A42EFA" w:rsidP="00923C90">
      <w:pPr>
        <w:numPr>
          <w:ilvl w:val="0"/>
          <w:numId w:val="7"/>
        </w:numPr>
        <w:spacing w:after="0" w:line="360" w:lineRule="auto"/>
        <w:ind w:right="0"/>
        <w:rPr>
          <w:rFonts w:asciiTheme="minorHAnsi" w:hAnsiTheme="minorHAnsi" w:cstheme="minorHAnsi"/>
          <w:lang w:val="el-GR"/>
        </w:rPr>
      </w:pPr>
      <w:r w:rsidRPr="00A42EFA">
        <w:rPr>
          <w:rFonts w:asciiTheme="minorHAnsi" w:hAnsiTheme="minorHAnsi" w:cstheme="minorHAnsi"/>
          <w:lang w:val="el-GR"/>
        </w:rPr>
        <w:lastRenderedPageBreak/>
        <w:t xml:space="preserve">Το </w:t>
      </w:r>
      <w:r w:rsidR="005F1E30" w:rsidRPr="00923C90">
        <w:rPr>
          <w:rFonts w:asciiTheme="minorHAnsi" w:hAnsiTheme="minorHAnsi" w:cstheme="minorHAnsi"/>
          <w:b/>
          <w:bCs/>
          <w:highlight w:val="yellow"/>
          <w:u w:val="single"/>
          <w:lang w:val="el-GR"/>
        </w:rPr>
        <w:t>εξα</w:t>
      </w:r>
      <w:r w:rsidRPr="00923C90">
        <w:rPr>
          <w:rFonts w:asciiTheme="minorHAnsi" w:hAnsiTheme="minorHAnsi" w:cstheme="minorHAnsi"/>
          <w:b/>
          <w:bCs/>
          <w:highlight w:val="yellow"/>
          <w:u w:val="single"/>
          <w:lang w:val="el-GR"/>
        </w:rPr>
        <w:t>σθενές</w:t>
      </w:r>
      <w:r w:rsidRPr="00A42EFA">
        <w:rPr>
          <w:rFonts w:asciiTheme="minorHAnsi" w:hAnsiTheme="minorHAnsi" w:cstheme="minorHAnsi"/>
          <w:lang w:val="el-GR"/>
        </w:rPr>
        <w:t xml:space="preserve"> χρώμιο είναι τοξική ουσία και εν δυνάμει καρκινογόνος.</w:t>
      </w:r>
      <w:r w:rsidR="00923C90">
        <w:rPr>
          <w:rFonts w:asciiTheme="minorHAnsi" w:hAnsiTheme="minorHAnsi" w:cstheme="minorHAnsi"/>
          <w:lang w:val="el-GR"/>
        </w:rPr>
        <w:t xml:space="preserve"> </w:t>
      </w:r>
    </w:p>
    <w:p w14:paraId="53C4D340" w14:textId="1F1272BA" w:rsidR="00A42EFA" w:rsidRPr="00923C90" w:rsidRDefault="00A42EFA" w:rsidP="00923C90">
      <w:pPr>
        <w:numPr>
          <w:ilvl w:val="0"/>
          <w:numId w:val="7"/>
        </w:numPr>
        <w:spacing w:after="0" w:line="360" w:lineRule="auto"/>
        <w:ind w:right="0"/>
        <w:rPr>
          <w:rFonts w:asciiTheme="minorHAnsi" w:hAnsiTheme="minorHAnsi" w:cstheme="minorHAnsi"/>
          <w:lang w:val="el-GR"/>
        </w:rPr>
      </w:pPr>
      <w:r w:rsidRPr="00923C90">
        <w:rPr>
          <w:rFonts w:asciiTheme="minorHAnsi" w:hAnsiTheme="minorHAnsi" w:cstheme="minorHAnsi"/>
          <w:lang w:val="el-GR"/>
        </w:rPr>
        <w:t xml:space="preserve">Το </w:t>
      </w:r>
      <w:r w:rsidR="007B1987" w:rsidRPr="00923C90">
        <w:rPr>
          <w:rFonts w:asciiTheme="minorHAnsi" w:hAnsiTheme="minorHAnsi" w:cstheme="minorHAnsi"/>
          <w:b/>
          <w:bCs/>
          <w:highlight w:val="yellow"/>
          <w:u w:val="single"/>
          <w:lang w:val="el-GR"/>
        </w:rPr>
        <w:t>εξα</w:t>
      </w:r>
      <w:r w:rsidRPr="00923C90">
        <w:rPr>
          <w:rFonts w:asciiTheme="minorHAnsi" w:hAnsiTheme="minorHAnsi" w:cstheme="minorHAnsi"/>
          <w:b/>
          <w:bCs/>
          <w:highlight w:val="yellow"/>
          <w:u w:val="single"/>
          <w:lang w:val="el-GR"/>
        </w:rPr>
        <w:t>σθενές</w:t>
      </w:r>
      <w:r w:rsidRPr="00923C90">
        <w:rPr>
          <w:rFonts w:asciiTheme="minorHAnsi" w:hAnsiTheme="minorHAnsi" w:cstheme="minorHAnsi"/>
          <w:b/>
          <w:bCs/>
          <w:u w:val="single"/>
          <w:lang w:val="el-GR"/>
        </w:rPr>
        <w:t xml:space="preserve"> </w:t>
      </w:r>
      <w:r w:rsidRPr="00923C90">
        <w:rPr>
          <w:rFonts w:asciiTheme="minorHAnsi" w:hAnsiTheme="minorHAnsi" w:cstheme="minorHAnsi"/>
          <w:lang w:val="el-GR"/>
        </w:rPr>
        <w:t xml:space="preserve">χρώμιο απαντάται πολύ σπάνια στη φύση και οι αυξημένες συγκεντρώσεις του σε νερά </w:t>
      </w:r>
      <w:r w:rsidRPr="00923C90">
        <w:rPr>
          <w:rFonts w:asciiTheme="minorHAnsi" w:hAnsiTheme="minorHAnsi" w:cstheme="minorHAnsi"/>
          <w:b/>
          <w:bCs/>
          <w:u w:val="single"/>
          <w:lang w:val="el-GR"/>
        </w:rPr>
        <w:t>δεν είναι/</w:t>
      </w:r>
      <w:r w:rsidRPr="00923C90">
        <w:rPr>
          <w:rFonts w:asciiTheme="minorHAnsi" w:hAnsiTheme="minorHAnsi" w:cstheme="minorHAnsi"/>
          <w:b/>
          <w:bCs/>
          <w:highlight w:val="yellow"/>
          <w:u w:val="single"/>
          <w:lang w:val="el-GR"/>
        </w:rPr>
        <w:t>είναι</w:t>
      </w:r>
      <w:r w:rsidRPr="00923C90">
        <w:rPr>
          <w:rFonts w:asciiTheme="minorHAnsi" w:hAnsiTheme="minorHAnsi" w:cstheme="minorHAnsi"/>
          <w:lang w:val="el-GR"/>
        </w:rPr>
        <w:t xml:space="preserve"> αποτέλεσμα ανθρωπογενούς δραστηριότητας. Απόβλητα από διάφορες βιομηχανίες και βιοτεχνίες </w:t>
      </w:r>
      <w:r w:rsidR="004A4E42" w:rsidRPr="00923C90">
        <w:rPr>
          <w:rFonts w:asciiTheme="minorHAnsi" w:hAnsiTheme="minorHAnsi" w:cstheme="minorHAnsi"/>
          <w:lang w:val="el-GR"/>
        </w:rPr>
        <w:t xml:space="preserve">όπως </w:t>
      </w:r>
      <w:r w:rsidR="004A4E42" w:rsidRPr="00923C90">
        <w:rPr>
          <w:rFonts w:asciiTheme="minorHAnsi" w:hAnsiTheme="minorHAnsi" w:cstheme="minorHAnsi"/>
          <w:b/>
          <w:bCs/>
          <w:highlight w:val="yellow"/>
          <w:u w:val="single"/>
          <w:lang w:val="el-GR"/>
        </w:rPr>
        <w:t>καύση ανθράκων ή πετρελαίου, παραγωγή χάλυβα, ηλεκτρολυτική επιμετάλλωση</w:t>
      </w:r>
      <w:r w:rsidR="004A4E42" w:rsidRPr="00923C90">
        <w:rPr>
          <w:rFonts w:asciiTheme="minorHAnsi" w:hAnsiTheme="minorHAnsi" w:cstheme="minorHAnsi"/>
          <w:lang w:val="el-GR"/>
        </w:rPr>
        <w:t xml:space="preserve"> </w:t>
      </w:r>
      <w:r w:rsidRPr="00923C90">
        <w:rPr>
          <w:rFonts w:asciiTheme="minorHAnsi" w:hAnsiTheme="minorHAnsi" w:cstheme="minorHAnsi"/>
          <w:lang w:val="el-GR"/>
        </w:rPr>
        <w:t xml:space="preserve">μπορεί να περιέχουν επικίνδυνο </w:t>
      </w:r>
      <w:r w:rsidR="007B1987" w:rsidRPr="00923C90">
        <w:rPr>
          <w:rFonts w:asciiTheme="minorHAnsi" w:hAnsiTheme="minorHAnsi" w:cstheme="minorHAnsi"/>
          <w:b/>
          <w:bCs/>
          <w:highlight w:val="yellow"/>
          <w:u w:val="single"/>
          <w:lang w:val="el-GR"/>
        </w:rPr>
        <w:t>εξα</w:t>
      </w:r>
      <w:r w:rsidRPr="00923C90">
        <w:rPr>
          <w:rFonts w:asciiTheme="minorHAnsi" w:hAnsiTheme="minorHAnsi" w:cstheme="minorHAnsi"/>
          <w:b/>
          <w:bCs/>
          <w:highlight w:val="yellow"/>
          <w:u w:val="single"/>
          <w:lang w:val="el-GR"/>
        </w:rPr>
        <w:t>σθενές</w:t>
      </w:r>
      <w:r w:rsidRPr="00923C90">
        <w:rPr>
          <w:rFonts w:asciiTheme="minorHAnsi" w:hAnsiTheme="minorHAnsi" w:cstheme="minorHAnsi"/>
          <w:b/>
          <w:bCs/>
          <w:u w:val="single"/>
          <w:lang w:val="el-GR"/>
        </w:rPr>
        <w:t xml:space="preserve"> </w:t>
      </w:r>
      <w:r w:rsidRPr="00923C90">
        <w:rPr>
          <w:rFonts w:asciiTheme="minorHAnsi" w:hAnsiTheme="minorHAnsi" w:cstheme="minorHAnsi"/>
          <w:lang w:val="el-GR"/>
        </w:rPr>
        <w:t>χρώμιο.</w:t>
      </w:r>
    </w:p>
    <w:p w14:paraId="40E92C65" w14:textId="0AFCD307" w:rsidR="00A42EFA" w:rsidRPr="00A42EFA" w:rsidRDefault="00A42EFA" w:rsidP="00923C90">
      <w:pPr>
        <w:numPr>
          <w:ilvl w:val="0"/>
          <w:numId w:val="7"/>
        </w:numPr>
        <w:spacing w:after="0" w:line="360" w:lineRule="auto"/>
        <w:ind w:right="0"/>
        <w:rPr>
          <w:rFonts w:asciiTheme="minorHAnsi" w:hAnsiTheme="minorHAnsi" w:cstheme="minorHAnsi"/>
          <w:lang w:val="el-GR"/>
        </w:rPr>
      </w:pPr>
      <w:r w:rsidRPr="00A42EFA">
        <w:rPr>
          <w:rFonts w:asciiTheme="minorHAnsi" w:hAnsiTheme="minorHAnsi" w:cstheme="minorHAnsi"/>
          <w:lang w:val="el-GR"/>
        </w:rPr>
        <w:t xml:space="preserve">Για να απομακρύνουμε το </w:t>
      </w:r>
      <w:r w:rsidR="007B1987" w:rsidRPr="00923C90">
        <w:rPr>
          <w:rFonts w:asciiTheme="minorHAnsi" w:hAnsiTheme="minorHAnsi" w:cstheme="minorHAnsi"/>
          <w:b/>
          <w:bCs/>
          <w:highlight w:val="yellow"/>
          <w:u w:val="single"/>
          <w:lang w:val="el-GR"/>
        </w:rPr>
        <w:t>εξα</w:t>
      </w:r>
      <w:r w:rsidRPr="00923C90">
        <w:rPr>
          <w:rFonts w:asciiTheme="minorHAnsi" w:hAnsiTheme="minorHAnsi" w:cstheme="minorHAnsi"/>
          <w:b/>
          <w:bCs/>
          <w:highlight w:val="yellow"/>
          <w:u w:val="single"/>
          <w:lang w:val="el-GR"/>
        </w:rPr>
        <w:t>σθενές</w:t>
      </w:r>
      <w:r w:rsidRPr="007B1987">
        <w:rPr>
          <w:rFonts w:asciiTheme="minorHAnsi" w:hAnsiTheme="minorHAnsi" w:cstheme="minorHAnsi"/>
          <w:highlight w:val="yellow"/>
          <w:u w:val="single"/>
          <w:lang w:val="el-GR"/>
        </w:rPr>
        <w:t xml:space="preserve"> </w:t>
      </w:r>
      <w:r w:rsidRPr="00A42EFA">
        <w:rPr>
          <w:rFonts w:asciiTheme="minorHAnsi" w:hAnsiTheme="minorHAnsi" w:cstheme="minorHAnsi"/>
          <w:lang w:val="el-GR"/>
        </w:rPr>
        <w:t xml:space="preserve">χρώμιο από νερά ποταμών, θα μπορούσαμε να κάνουμε </w:t>
      </w:r>
      <w:r w:rsidRPr="00923C90">
        <w:rPr>
          <w:rFonts w:asciiTheme="minorHAnsi" w:hAnsiTheme="minorHAnsi" w:cstheme="minorHAnsi"/>
          <w:b/>
          <w:bCs/>
          <w:highlight w:val="yellow"/>
          <w:u w:val="single"/>
          <w:lang w:val="el-GR"/>
        </w:rPr>
        <w:t>αναγωγή</w:t>
      </w:r>
      <w:r w:rsidRPr="00923C90">
        <w:rPr>
          <w:rFonts w:asciiTheme="minorHAnsi" w:hAnsiTheme="minorHAnsi" w:cstheme="minorHAnsi"/>
          <w:b/>
          <w:bCs/>
          <w:u w:val="single"/>
          <w:lang w:val="el-GR"/>
        </w:rPr>
        <w:t>/οξείδωση</w:t>
      </w:r>
      <w:r w:rsidRPr="00A42EFA">
        <w:rPr>
          <w:rFonts w:asciiTheme="minorHAnsi" w:hAnsiTheme="minorHAnsi" w:cstheme="minorHAnsi"/>
          <w:lang w:val="el-GR"/>
        </w:rPr>
        <w:t xml:space="preserve"> του</w:t>
      </w:r>
      <w:r w:rsidR="007B1987">
        <w:rPr>
          <w:rFonts w:asciiTheme="minorHAnsi" w:hAnsiTheme="minorHAnsi" w:cstheme="minorHAnsi"/>
          <w:lang w:val="el-GR"/>
        </w:rPr>
        <w:t xml:space="preserve"> </w:t>
      </w:r>
      <w:r w:rsidR="007B1987" w:rsidRPr="00923C90">
        <w:rPr>
          <w:rFonts w:asciiTheme="minorHAnsi" w:hAnsiTheme="minorHAnsi" w:cstheme="minorHAnsi"/>
          <w:b/>
          <w:bCs/>
          <w:highlight w:val="yellow"/>
          <w:u w:val="single"/>
          <w:lang w:val="el-GR"/>
        </w:rPr>
        <w:t>εξα</w:t>
      </w:r>
      <w:r w:rsidRPr="00923C90">
        <w:rPr>
          <w:rFonts w:asciiTheme="minorHAnsi" w:hAnsiTheme="minorHAnsi" w:cstheme="minorHAnsi"/>
          <w:b/>
          <w:bCs/>
          <w:highlight w:val="yellow"/>
          <w:u w:val="single"/>
          <w:lang w:val="el-GR"/>
        </w:rPr>
        <w:t>σθενούς</w:t>
      </w:r>
      <w:r w:rsidRPr="00A42EFA">
        <w:rPr>
          <w:rFonts w:asciiTheme="minorHAnsi" w:hAnsiTheme="minorHAnsi" w:cstheme="minorHAnsi"/>
          <w:lang w:val="el-GR"/>
        </w:rPr>
        <w:t xml:space="preserve"> χρωμίου </w:t>
      </w:r>
      <w:r w:rsidR="007B1987">
        <w:rPr>
          <w:rFonts w:asciiTheme="minorHAnsi" w:hAnsiTheme="minorHAnsi" w:cstheme="minorHAnsi"/>
          <w:lang w:val="el-GR"/>
        </w:rPr>
        <w:t xml:space="preserve">σε </w:t>
      </w:r>
      <w:r w:rsidR="007B1987" w:rsidRPr="00923C90">
        <w:rPr>
          <w:rFonts w:asciiTheme="minorHAnsi" w:hAnsiTheme="minorHAnsi" w:cstheme="minorHAnsi"/>
          <w:b/>
          <w:bCs/>
          <w:highlight w:val="yellow"/>
          <w:u w:val="single"/>
          <w:lang w:val="el-GR"/>
        </w:rPr>
        <w:t>τρι</w:t>
      </w:r>
      <w:r w:rsidRPr="00923C90">
        <w:rPr>
          <w:rFonts w:asciiTheme="minorHAnsi" w:hAnsiTheme="minorHAnsi" w:cstheme="minorHAnsi"/>
          <w:b/>
          <w:bCs/>
          <w:highlight w:val="yellow"/>
          <w:u w:val="single"/>
          <w:lang w:val="el-GR"/>
        </w:rPr>
        <w:t>σθενές</w:t>
      </w:r>
      <w:r w:rsidRPr="00A42EFA">
        <w:rPr>
          <w:rFonts w:asciiTheme="minorHAnsi" w:hAnsiTheme="minorHAnsi" w:cstheme="minorHAnsi"/>
          <w:lang w:val="el-GR"/>
        </w:rPr>
        <w:t xml:space="preserve"> και να το απομακρύνουμε με κατακρήμνιση.</w:t>
      </w:r>
    </w:p>
    <w:p w14:paraId="4C58F8FB" w14:textId="77777777" w:rsidR="00A42EFA" w:rsidRPr="00A42EFA" w:rsidRDefault="00A42EFA" w:rsidP="00A42EFA">
      <w:pPr>
        <w:spacing w:line="360" w:lineRule="auto"/>
        <w:ind w:left="720"/>
        <w:rPr>
          <w:rFonts w:asciiTheme="minorHAnsi" w:hAnsiTheme="minorHAnsi" w:cstheme="minorHAnsi"/>
          <w:lang w:val="el-GR"/>
        </w:rPr>
      </w:pPr>
    </w:p>
    <w:p w14:paraId="159B5898" w14:textId="3B8B1926" w:rsidR="00A42EFA" w:rsidRPr="00A42EFA" w:rsidRDefault="00A42EFA" w:rsidP="00A42EFA">
      <w:pPr>
        <w:pStyle w:val="a3"/>
        <w:numPr>
          <w:ilvl w:val="0"/>
          <w:numId w:val="1"/>
        </w:numPr>
        <w:spacing w:after="0" w:line="360" w:lineRule="auto"/>
        <w:ind w:right="0"/>
        <w:rPr>
          <w:rFonts w:asciiTheme="minorHAnsi" w:hAnsiTheme="minorHAnsi" w:cstheme="minorHAnsi"/>
          <w:b/>
          <w:bCs/>
          <w:u w:val="single"/>
          <w:lang w:val="el-GR"/>
        </w:rPr>
      </w:pPr>
      <w:r w:rsidRPr="00A42EFA">
        <w:rPr>
          <w:rFonts w:asciiTheme="minorHAnsi" w:hAnsiTheme="minorHAnsi" w:cstheme="minorHAnsi"/>
          <w:b/>
          <w:bCs/>
          <w:u w:val="single"/>
          <w:lang w:val="el-GR"/>
        </w:rPr>
        <w:t xml:space="preserve">Αναφέρετε σύντομα κάποιες χρήσεις του εξασθενούς χρωμίου και παρουσιάστε </w:t>
      </w:r>
      <w:bookmarkStart w:id="3" w:name="_Hlk105003420"/>
      <w:r w:rsidRPr="00A42EFA">
        <w:rPr>
          <w:rFonts w:asciiTheme="minorHAnsi" w:hAnsiTheme="minorHAnsi" w:cstheme="minorHAnsi"/>
          <w:b/>
          <w:bCs/>
          <w:u w:val="single"/>
          <w:lang w:val="el-GR"/>
        </w:rPr>
        <w:t>στοιχεία επικινδυνότητας</w:t>
      </w:r>
      <w:bookmarkEnd w:id="3"/>
      <w:r w:rsidRPr="00A42EFA">
        <w:rPr>
          <w:rFonts w:asciiTheme="minorHAnsi" w:hAnsiTheme="minorHAnsi" w:cstheme="minorHAnsi"/>
          <w:b/>
          <w:bCs/>
          <w:u w:val="single"/>
          <w:lang w:val="el-GR"/>
        </w:rPr>
        <w:t>. Αναφέρετε κάποιο γνωστό πρόβλημα ρύπανσης από εξασθενές χρώμιο  (στην Ελλάδα ή αλλού) και προτείνετε τρόπους απομάκρυνσης του από έδαφος ή νερό.</w:t>
      </w:r>
    </w:p>
    <w:p w14:paraId="077E821B" w14:textId="6D162C66" w:rsidR="00CB716F" w:rsidRPr="00CB716F" w:rsidRDefault="00CB716F" w:rsidP="001B2EAE">
      <w:pPr>
        <w:rPr>
          <w:rFonts w:asciiTheme="minorHAnsi" w:hAnsiTheme="minorHAnsi" w:cstheme="minorHAnsi"/>
          <w:b/>
          <w:bCs/>
          <w:lang w:val="el-GR"/>
        </w:rPr>
      </w:pPr>
      <w:r w:rsidRPr="00CB716F">
        <w:rPr>
          <w:rFonts w:asciiTheme="minorHAnsi" w:hAnsiTheme="minorHAnsi" w:cstheme="minorHAnsi"/>
          <w:b/>
          <w:bCs/>
          <w:lang w:val="el-GR"/>
        </w:rPr>
        <w:t>Χρήσεις Του Εξασθενούς Χρωμίου Και Στοιχεία Επικινδυνότητας:</w:t>
      </w:r>
    </w:p>
    <w:p w14:paraId="517C36B2" w14:textId="1AE9CB0D" w:rsidR="00CB716F" w:rsidRPr="0032554A" w:rsidRDefault="00CB716F" w:rsidP="0032554A">
      <w:pPr>
        <w:pStyle w:val="a3"/>
        <w:numPr>
          <w:ilvl w:val="0"/>
          <w:numId w:val="23"/>
        </w:numPr>
        <w:spacing w:after="0" w:line="360" w:lineRule="auto"/>
        <w:rPr>
          <w:rFonts w:asciiTheme="minorHAnsi" w:hAnsiTheme="minorHAnsi" w:cstheme="minorHAnsi"/>
          <w:lang w:val="el-GR"/>
        </w:rPr>
      </w:pPr>
      <w:r w:rsidRPr="0032554A">
        <w:rPr>
          <w:rFonts w:asciiTheme="minorHAnsi" w:hAnsiTheme="minorHAnsi" w:cstheme="minorHAnsi"/>
          <w:lang w:val="el-GR"/>
        </w:rPr>
        <w:t>Καύση Ανθράκων ή Πετρελαίου</w:t>
      </w:r>
    </w:p>
    <w:p w14:paraId="2C2468C6" w14:textId="3945349D" w:rsidR="00CB716F" w:rsidRPr="0032554A" w:rsidRDefault="00CB716F" w:rsidP="0032554A">
      <w:pPr>
        <w:pStyle w:val="a3"/>
        <w:numPr>
          <w:ilvl w:val="0"/>
          <w:numId w:val="23"/>
        </w:numPr>
        <w:spacing w:after="0" w:line="360" w:lineRule="auto"/>
        <w:rPr>
          <w:rFonts w:asciiTheme="minorHAnsi" w:hAnsiTheme="minorHAnsi" w:cstheme="minorHAnsi"/>
          <w:lang w:val="el-GR"/>
        </w:rPr>
      </w:pPr>
      <w:r w:rsidRPr="0032554A">
        <w:rPr>
          <w:rFonts w:asciiTheme="minorHAnsi" w:hAnsiTheme="minorHAnsi" w:cstheme="minorHAnsi"/>
          <w:lang w:val="el-GR"/>
        </w:rPr>
        <w:t>Παραγωγή Χάλυβα</w:t>
      </w:r>
    </w:p>
    <w:p w14:paraId="69C6DB19" w14:textId="161F6307" w:rsidR="00CB716F" w:rsidRPr="0032554A" w:rsidRDefault="00CB716F" w:rsidP="0032554A">
      <w:pPr>
        <w:pStyle w:val="a3"/>
        <w:numPr>
          <w:ilvl w:val="0"/>
          <w:numId w:val="23"/>
        </w:numPr>
        <w:spacing w:after="0" w:line="360" w:lineRule="auto"/>
        <w:rPr>
          <w:rFonts w:asciiTheme="minorHAnsi" w:hAnsiTheme="minorHAnsi" w:cstheme="minorHAnsi"/>
          <w:lang w:val="el-GR"/>
        </w:rPr>
      </w:pPr>
      <w:r w:rsidRPr="0032554A">
        <w:rPr>
          <w:rFonts w:asciiTheme="minorHAnsi" w:hAnsiTheme="minorHAnsi" w:cstheme="minorHAnsi"/>
          <w:lang w:val="el-GR"/>
        </w:rPr>
        <w:t>Στην Ηλεκτρολυτική Επιμετάλλωση</w:t>
      </w:r>
    </w:p>
    <w:p w14:paraId="2E69576B" w14:textId="6E81EF7E" w:rsidR="00CB716F" w:rsidRPr="0032554A" w:rsidRDefault="00CB716F" w:rsidP="0032554A">
      <w:pPr>
        <w:pStyle w:val="a3"/>
        <w:numPr>
          <w:ilvl w:val="0"/>
          <w:numId w:val="23"/>
        </w:numPr>
        <w:spacing w:after="0" w:line="360" w:lineRule="auto"/>
        <w:rPr>
          <w:rFonts w:asciiTheme="minorHAnsi" w:hAnsiTheme="minorHAnsi" w:cstheme="minorHAnsi"/>
          <w:lang w:val="el-GR"/>
        </w:rPr>
      </w:pPr>
      <w:r w:rsidRPr="0032554A">
        <w:rPr>
          <w:rFonts w:asciiTheme="minorHAnsi" w:hAnsiTheme="minorHAnsi" w:cstheme="minorHAnsi"/>
          <w:lang w:val="el-GR"/>
        </w:rPr>
        <w:t>Στην Βυρσοδεψία</w:t>
      </w:r>
    </w:p>
    <w:p w14:paraId="5348A382" w14:textId="4D26CAF3" w:rsidR="00CB716F" w:rsidRPr="0032554A" w:rsidRDefault="00CB716F" w:rsidP="0032554A">
      <w:pPr>
        <w:pStyle w:val="a3"/>
        <w:numPr>
          <w:ilvl w:val="0"/>
          <w:numId w:val="23"/>
        </w:numPr>
        <w:spacing w:after="0" w:line="360" w:lineRule="auto"/>
        <w:rPr>
          <w:rFonts w:asciiTheme="minorHAnsi" w:hAnsiTheme="minorHAnsi" w:cstheme="minorHAnsi"/>
          <w:lang w:val="el-GR"/>
        </w:rPr>
      </w:pPr>
      <w:r w:rsidRPr="0032554A">
        <w:rPr>
          <w:rFonts w:asciiTheme="minorHAnsi" w:hAnsiTheme="minorHAnsi" w:cstheme="minorHAnsi"/>
          <w:lang w:val="el-GR"/>
        </w:rPr>
        <w:t>Στην Επεξεργασία Ξυλείας</w:t>
      </w:r>
    </w:p>
    <w:p w14:paraId="662F7E4D" w14:textId="59948E54" w:rsidR="00CB716F" w:rsidRPr="0032554A" w:rsidRDefault="00CB716F" w:rsidP="0032554A">
      <w:pPr>
        <w:pStyle w:val="a3"/>
        <w:numPr>
          <w:ilvl w:val="0"/>
          <w:numId w:val="23"/>
        </w:numPr>
        <w:spacing w:after="0" w:line="360" w:lineRule="auto"/>
        <w:rPr>
          <w:rFonts w:asciiTheme="minorHAnsi" w:hAnsiTheme="minorHAnsi" w:cstheme="minorHAnsi"/>
          <w:lang w:val="el-GR"/>
        </w:rPr>
      </w:pPr>
      <w:r w:rsidRPr="0032554A">
        <w:rPr>
          <w:rFonts w:asciiTheme="minorHAnsi" w:hAnsiTheme="minorHAnsi" w:cstheme="minorHAnsi"/>
          <w:lang w:val="el-GR"/>
        </w:rPr>
        <w:t>Στην Γαλβανοπλαστική</w:t>
      </w:r>
    </w:p>
    <w:p w14:paraId="5A819C3F" w14:textId="41D292FE" w:rsidR="001B2EAE" w:rsidRPr="0032554A" w:rsidRDefault="00CB716F" w:rsidP="0032554A">
      <w:pPr>
        <w:pStyle w:val="a3"/>
        <w:numPr>
          <w:ilvl w:val="0"/>
          <w:numId w:val="23"/>
        </w:numPr>
        <w:spacing w:after="0" w:line="360" w:lineRule="auto"/>
        <w:rPr>
          <w:rFonts w:asciiTheme="minorHAnsi" w:hAnsiTheme="minorHAnsi" w:cstheme="minorHAnsi"/>
          <w:lang w:val="el-GR"/>
        </w:rPr>
      </w:pPr>
      <w:r w:rsidRPr="0032554A">
        <w:rPr>
          <w:rFonts w:asciiTheme="minorHAnsi" w:hAnsiTheme="minorHAnsi" w:cstheme="minorHAnsi"/>
          <w:lang w:val="el-GR"/>
        </w:rPr>
        <w:t>Στην Παραγωγή Τσιμέντων</w:t>
      </w:r>
    </w:p>
    <w:p w14:paraId="1775E128" w14:textId="2DDB43DA" w:rsidR="00CB716F" w:rsidRPr="005B4CA9" w:rsidRDefault="0032554A" w:rsidP="0032554A">
      <w:pPr>
        <w:spacing w:after="0" w:line="360" w:lineRule="auto"/>
        <w:rPr>
          <w:rFonts w:asciiTheme="minorHAnsi" w:hAnsiTheme="minorHAnsi" w:cstheme="minorHAnsi"/>
          <w:lang w:val="el-GR"/>
        </w:rPr>
      </w:pPr>
      <w:r>
        <w:rPr>
          <w:rFonts w:asciiTheme="minorHAnsi" w:hAnsiTheme="minorHAnsi" w:cstheme="minorHAnsi"/>
          <w:sz w:val="24"/>
          <w:szCs w:val="24"/>
          <w:lang w:val="el-GR"/>
        </w:rPr>
        <w:t xml:space="preserve">  </w:t>
      </w:r>
      <w:r w:rsidR="005B4CA9">
        <w:rPr>
          <w:rFonts w:asciiTheme="minorHAnsi" w:hAnsiTheme="minorHAnsi" w:cstheme="minorHAnsi"/>
          <w:sz w:val="24"/>
          <w:szCs w:val="24"/>
          <w:lang w:val="el-GR"/>
        </w:rPr>
        <w:t xml:space="preserve"> </w:t>
      </w:r>
      <w:r>
        <w:rPr>
          <w:rFonts w:asciiTheme="minorHAnsi" w:hAnsiTheme="minorHAnsi" w:cstheme="minorHAnsi"/>
          <w:sz w:val="24"/>
          <w:szCs w:val="24"/>
          <w:lang w:val="el-GR"/>
        </w:rPr>
        <w:t xml:space="preserve"> </w:t>
      </w:r>
      <w:r w:rsidR="005B4DE2" w:rsidRPr="005B4CA9">
        <w:rPr>
          <w:rFonts w:asciiTheme="minorHAnsi" w:hAnsiTheme="minorHAnsi" w:cstheme="minorHAnsi"/>
          <w:lang w:val="el-GR"/>
        </w:rPr>
        <w:t xml:space="preserve">Σε όλες τις παραπάνω χρήσεις </w:t>
      </w:r>
      <w:r w:rsidRPr="005B4CA9">
        <w:rPr>
          <w:rFonts w:asciiTheme="minorHAnsi" w:hAnsiTheme="minorHAnsi" w:cstheme="minorHAnsi"/>
          <w:lang w:val="el-GR"/>
        </w:rPr>
        <w:t>έχει</w:t>
      </w:r>
      <w:r w:rsidR="007D18BB" w:rsidRPr="005B4CA9">
        <w:rPr>
          <w:rFonts w:asciiTheme="minorHAnsi" w:hAnsiTheme="minorHAnsi" w:cstheme="minorHAnsi"/>
          <w:lang w:val="el-GR"/>
        </w:rPr>
        <w:t xml:space="preserve"> </w:t>
      </w:r>
      <w:r w:rsidRPr="005B4CA9">
        <w:rPr>
          <w:rFonts w:asciiTheme="minorHAnsi" w:hAnsiTheme="minorHAnsi" w:cstheme="minorHAnsi"/>
          <w:lang w:val="el-GR"/>
        </w:rPr>
        <w:t>αποδειχτεί</w:t>
      </w:r>
      <w:r w:rsidR="007D18BB" w:rsidRPr="005B4CA9">
        <w:rPr>
          <w:rFonts w:asciiTheme="minorHAnsi" w:hAnsiTheme="minorHAnsi" w:cstheme="minorHAnsi"/>
          <w:lang w:val="el-GR"/>
        </w:rPr>
        <w:t xml:space="preserve"> ότι οι εργαζόμενοι </w:t>
      </w:r>
      <w:r w:rsidR="005B4CA9" w:rsidRPr="005B4CA9">
        <w:rPr>
          <w:rFonts w:asciiTheme="minorHAnsi" w:hAnsiTheme="minorHAnsi" w:cstheme="minorHAnsi"/>
          <w:lang w:val="el-GR"/>
        </w:rPr>
        <w:t>έχουν</w:t>
      </w:r>
      <w:r w:rsidR="007D18BB" w:rsidRPr="005B4CA9">
        <w:rPr>
          <w:rFonts w:asciiTheme="minorHAnsi" w:hAnsiTheme="minorHAnsi" w:cstheme="minorHAnsi"/>
          <w:lang w:val="el-GR"/>
        </w:rPr>
        <w:t xml:space="preserve"> </w:t>
      </w:r>
      <w:r w:rsidR="005B4CA9" w:rsidRPr="005B4CA9">
        <w:rPr>
          <w:rFonts w:asciiTheme="minorHAnsi" w:hAnsiTheme="minorHAnsi" w:cstheme="minorHAnsi"/>
          <w:lang w:val="el-GR"/>
        </w:rPr>
        <w:t>αυξημένα</w:t>
      </w:r>
      <w:r w:rsidR="007D18BB" w:rsidRPr="005B4CA9">
        <w:rPr>
          <w:rFonts w:asciiTheme="minorHAnsi" w:hAnsiTheme="minorHAnsi" w:cstheme="minorHAnsi"/>
          <w:lang w:val="el-GR"/>
        </w:rPr>
        <w:t xml:space="preserve"> </w:t>
      </w:r>
      <w:r w:rsidR="005B4CA9" w:rsidRPr="005B4CA9">
        <w:rPr>
          <w:rFonts w:asciiTheme="minorHAnsi" w:hAnsiTheme="minorHAnsi" w:cstheme="minorHAnsi"/>
          <w:lang w:val="el-GR"/>
        </w:rPr>
        <w:t>ποσοστά</w:t>
      </w:r>
      <w:r w:rsidR="007D18BB" w:rsidRPr="005B4CA9">
        <w:rPr>
          <w:rFonts w:asciiTheme="minorHAnsi" w:hAnsiTheme="minorHAnsi" w:cstheme="minorHAnsi"/>
          <w:lang w:val="el-GR"/>
        </w:rPr>
        <w:t xml:space="preserve"> </w:t>
      </w:r>
      <w:r w:rsidR="005B4CA9" w:rsidRPr="005B4CA9">
        <w:rPr>
          <w:rFonts w:asciiTheme="minorHAnsi" w:hAnsiTheme="minorHAnsi" w:cstheme="minorHAnsi"/>
          <w:lang w:val="el-GR"/>
        </w:rPr>
        <w:t>προβλήματα</w:t>
      </w:r>
      <w:r w:rsidR="005B4DE2" w:rsidRPr="005B4CA9">
        <w:rPr>
          <w:rFonts w:asciiTheme="minorHAnsi" w:hAnsiTheme="minorHAnsi" w:cstheme="minorHAnsi"/>
          <w:lang w:val="el-GR"/>
        </w:rPr>
        <w:t xml:space="preserve"> </w:t>
      </w:r>
      <w:r w:rsidR="005B4CA9" w:rsidRPr="005B4CA9">
        <w:rPr>
          <w:rFonts w:asciiTheme="minorHAnsi" w:hAnsiTheme="minorHAnsi" w:cstheme="minorHAnsi"/>
          <w:lang w:val="el-GR"/>
        </w:rPr>
        <w:t>υγείας</w:t>
      </w:r>
      <w:r w:rsidR="005B4DE2" w:rsidRPr="005B4CA9">
        <w:rPr>
          <w:rFonts w:asciiTheme="minorHAnsi" w:hAnsiTheme="minorHAnsi" w:cstheme="minorHAnsi"/>
          <w:lang w:val="el-GR"/>
        </w:rPr>
        <w:t xml:space="preserve"> τους λόγω </w:t>
      </w:r>
      <w:r w:rsidR="007D18BB" w:rsidRPr="005B4CA9">
        <w:rPr>
          <w:rFonts w:asciiTheme="minorHAnsi" w:hAnsiTheme="minorHAnsi" w:cstheme="minorHAnsi"/>
          <w:lang w:val="el-GR"/>
        </w:rPr>
        <w:t xml:space="preserve">της </w:t>
      </w:r>
      <w:r w:rsidR="005B4CA9" w:rsidRPr="005B4CA9">
        <w:rPr>
          <w:rFonts w:asciiTheme="minorHAnsi" w:hAnsiTheme="minorHAnsi" w:cstheme="minorHAnsi"/>
          <w:lang w:val="el-GR"/>
        </w:rPr>
        <w:t>έκθεσής</w:t>
      </w:r>
      <w:r w:rsidR="007D18BB" w:rsidRPr="005B4CA9">
        <w:rPr>
          <w:rFonts w:asciiTheme="minorHAnsi" w:hAnsiTheme="minorHAnsi" w:cstheme="minorHAnsi"/>
          <w:lang w:val="el-GR"/>
        </w:rPr>
        <w:t xml:space="preserve"> τους σε υψηλά </w:t>
      </w:r>
      <w:r w:rsidR="005B4CA9" w:rsidRPr="005B4CA9">
        <w:rPr>
          <w:rFonts w:asciiTheme="minorHAnsi" w:hAnsiTheme="minorHAnsi" w:cstheme="minorHAnsi"/>
          <w:lang w:val="el-GR"/>
        </w:rPr>
        <w:t>επίπεδα</w:t>
      </w:r>
      <w:r w:rsidR="007D18BB" w:rsidRPr="005B4CA9">
        <w:rPr>
          <w:rFonts w:asciiTheme="minorHAnsi" w:hAnsiTheme="minorHAnsi" w:cstheme="minorHAnsi"/>
          <w:lang w:val="el-GR"/>
        </w:rPr>
        <w:t xml:space="preserve"> </w:t>
      </w:r>
      <w:r w:rsidR="005B4CA9" w:rsidRPr="005B4CA9">
        <w:rPr>
          <w:rFonts w:asciiTheme="minorHAnsi" w:hAnsiTheme="minorHAnsi" w:cstheme="minorHAnsi"/>
          <w:lang w:val="el-GR"/>
        </w:rPr>
        <w:t>χρωμίου</w:t>
      </w:r>
      <w:r w:rsidR="007D18BB" w:rsidRPr="005B4CA9">
        <w:rPr>
          <w:rFonts w:asciiTheme="minorHAnsi" w:hAnsiTheme="minorHAnsi" w:cstheme="minorHAnsi"/>
          <w:lang w:val="el-GR"/>
        </w:rPr>
        <w:t xml:space="preserve"> στον αέρα του χώρου εργασίας τους. Μερικές </w:t>
      </w:r>
      <w:r w:rsidR="007D18BB" w:rsidRPr="005B4CA9">
        <w:rPr>
          <w:rFonts w:asciiTheme="minorHAnsi" w:hAnsiTheme="minorHAnsi" w:cstheme="minorHAnsi"/>
          <w:lang w:val="el-GR"/>
        </w:rPr>
        <w:t>από τι</w:t>
      </w:r>
      <w:r w:rsidR="007D18BB" w:rsidRPr="005B4CA9">
        <w:rPr>
          <w:rFonts w:asciiTheme="minorHAnsi" w:hAnsiTheme="minorHAnsi" w:cstheme="minorHAnsi"/>
          <w:lang w:val="el-GR"/>
        </w:rPr>
        <w:t>ς</w:t>
      </w:r>
      <w:r w:rsidR="007D18BB" w:rsidRPr="005B4CA9">
        <w:rPr>
          <w:rFonts w:asciiTheme="minorHAnsi" w:hAnsiTheme="minorHAnsi" w:cstheme="minorHAnsi"/>
          <w:lang w:val="el-GR"/>
        </w:rPr>
        <w:t xml:space="preserve"> ανεπιθύμητε</w:t>
      </w:r>
      <w:r w:rsidR="007D18BB" w:rsidRPr="005B4CA9">
        <w:rPr>
          <w:rFonts w:asciiTheme="minorHAnsi" w:hAnsiTheme="minorHAnsi" w:cstheme="minorHAnsi"/>
          <w:lang w:val="el-GR"/>
        </w:rPr>
        <w:t>ς</w:t>
      </w:r>
      <w:r w:rsidR="007D18BB" w:rsidRPr="005B4CA9">
        <w:rPr>
          <w:rFonts w:asciiTheme="minorHAnsi" w:hAnsiTheme="minorHAnsi" w:cstheme="minorHAnsi"/>
          <w:lang w:val="el-GR"/>
        </w:rPr>
        <w:t xml:space="preserve"> </w:t>
      </w:r>
      <w:r w:rsidR="007D18BB" w:rsidRPr="005B4CA9">
        <w:rPr>
          <w:rFonts w:asciiTheme="minorHAnsi" w:hAnsiTheme="minorHAnsi" w:cstheme="minorHAnsi"/>
          <w:lang w:val="el-GR"/>
        </w:rPr>
        <w:t xml:space="preserve">ενέργειες </w:t>
      </w:r>
      <w:r w:rsidR="007D18BB" w:rsidRPr="005B4CA9">
        <w:rPr>
          <w:rFonts w:asciiTheme="minorHAnsi" w:hAnsiTheme="minorHAnsi" w:cstheme="minorHAnsi"/>
          <w:lang w:val="el-GR"/>
        </w:rPr>
        <w:t>στην υγεία από την έκθεση σε εξασθενέ</w:t>
      </w:r>
      <w:r w:rsidR="007D18BB" w:rsidRPr="005B4CA9">
        <w:rPr>
          <w:rFonts w:asciiTheme="minorHAnsi" w:hAnsiTheme="minorHAnsi" w:cstheme="minorHAnsi"/>
          <w:lang w:val="el-GR"/>
        </w:rPr>
        <w:t>ς</w:t>
      </w:r>
      <w:r w:rsidR="007D18BB" w:rsidRPr="005B4CA9">
        <w:rPr>
          <w:rFonts w:asciiTheme="minorHAnsi" w:hAnsiTheme="minorHAnsi" w:cstheme="minorHAnsi"/>
          <w:lang w:val="el-GR"/>
        </w:rPr>
        <w:t xml:space="preserve"> χρώμιο περιλαμβάνουν ρινικού</w:t>
      </w:r>
      <w:r w:rsidR="007D18BB" w:rsidRPr="005B4CA9">
        <w:rPr>
          <w:rFonts w:asciiTheme="minorHAnsi" w:hAnsiTheme="minorHAnsi" w:cstheme="minorHAnsi"/>
          <w:lang w:val="el-GR"/>
        </w:rPr>
        <w:t>ς</w:t>
      </w:r>
      <w:r w:rsidR="007D18BB" w:rsidRPr="005B4CA9">
        <w:rPr>
          <w:rFonts w:asciiTheme="minorHAnsi" w:hAnsiTheme="minorHAnsi" w:cstheme="minorHAnsi"/>
          <w:lang w:val="el-GR"/>
        </w:rPr>
        <w:t xml:space="preserve"> και φλεβοκομβικού</w:t>
      </w:r>
      <w:r w:rsidR="007D18BB" w:rsidRPr="005B4CA9">
        <w:rPr>
          <w:rFonts w:asciiTheme="minorHAnsi" w:hAnsiTheme="minorHAnsi" w:cstheme="minorHAnsi"/>
          <w:lang w:val="el-GR"/>
        </w:rPr>
        <w:t>ς</w:t>
      </w:r>
      <w:r w:rsidR="007D18BB" w:rsidRPr="005B4CA9">
        <w:rPr>
          <w:rFonts w:asciiTheme="minorHAnsi" w:hAnsiTheme="minorHAnsi" w:cstheme="minorHAnsi"/>
          <w:lang w:val="el-GR"/>
        </w:rPr>
        <w:t xml:space="preserve"> καρκίνου</w:t>
      </w:r>
      <w:r w:rsidR="005B4CA9" w:rsidRPr="005B4CA9">
        <w:rPr>
          <w:rFonts w:asciiTheme="minorHAnsi" w:hAnsiTheme="minorHAnsi" w:cstheme="minorHAnsi"/>
          <w:lang w:val="el-GR"/>
        </w:rPr>
        <w:t xml:space="preserve">ς </w:t>
      </w:r>
      <w:r w:rsidR="007D18BB" w:rsidRPr="005B4CA9">
        <w:rPr>
          <w:rFonts w:asciiTheme="minorHAnsi" w:hAnsiTheme="minorHAnsi" w:cstheme="minorHAnsi"/>
          <w:lang w:val="el-GR"/>
        </w:rPr>
        <w:t>,</w:t>
      </w:r>
      <w:r w:rsidR="007D18BB" w:rsidRPr="005B4CA9">
        <w:rPr>
          <w:rFonts w:asciiTheme="minorHAnsi" w:hAnsiTheme="minorHAnsi" w:cstheme="minorHAnsi"/>
          <w:lang w:val="el-GR"/>
        </w:rPr>
        <w:t>νεφρική και ηπατική βλάβη, ρινικό και δερματικό ερεθισμό ,</w:t>
      </w:r>
      <w:r w:rsidR="007D18BB" w:rsidRPr="005B4CA9">
        <w:rPr>
          <w:rFonts w:asciiTheme="minorHAnsi" w:hAnsiTheme="minorHAnsi" w:cstheme="minorHAnsi"/>
          <w:lang w:val="el-GR"/>
        </w:rPr>
        <w:t>έλκος</w:t>
      </w:r>
      <w:r w:rsidR="007D18BB" w:rsidRPr="005B4CA9">
        <w:rPr>
          <w:rFonts w:asciiTheme="minorHAnsi" w:hAnsiTheme="minorHAnsi" w:cstheme="minorHAnsi"/>
          <w:lang w:val="el-GR"/>
        </w:rPr>
        <w:t xml:space="preserve"> καθ</w:t>
      </w:r>
      <w:r w:rsidR="007D18BB" w:rsidRPr="005B4CA9">
        <w:rPr>
          <w:rFonts w:asciiTheme="minorHAnsi" w:hAnsiTheme="minorHAnsi" w:cstheme="minorHAnsi"/>
          <w:lang w:val="el-GR"/>
        </w:rPr>
        <w:t>ώς</w:t>
      </w:r>
      <w:r w:rsidR="007D18BB" w:rsidRPr="005B4CA9">
        <w:rPr>
          <w:rFonts w:asciiTheme="minorHAnsi" w:hAnsiTheme="minorHAnsi" w:cstheme="minorHAnsi"/>
          <w:lang w:val="el-GR"/>
        </w:rPr>
        <w:t xml:space="preserve"> και ερεθισμό και βλάβη στα μάτια</w:t>
      </w:r>
      <w:r w:rsidR="007D18BB" w:rsidRPr="005B4CA9">
        <w:rPr>
          <w:rFonts w:asciiTheme="minorHAnsi" w:hAnsiTheme="minorHAnsi" w:cstheme="minorHAnsi"/>
          <w:lang w:val="el-GR"/>
        </w:rPr>
        <w:t>.</w:t>
      </w:r>
    </w:p>
    <w:p w14:paraId="300229D0" w14:textId="15987F74" w:rsidR="0043138F" w:rsidRPr="00CB716F" w:rsidRDefault="00593D75">
      <w:pPr>
        <w:rPr>
          <w:rFonts w:asciiTheme="minorHAnsi" w:hAnsiTheme="minorHAnsi" w:cstheme="minorHAnsi"/>
          <w:b/>
          <w:bCs/>
          <w:lang w:val="el-GR"/>
        </w:rPr>
      </w:pPr>
      <w:r w:rsidRPr="00CB716F">
        <w:rPr>
          <w:rFonts w:asciiTheme="minorHAnsi" w:hAnsiTheme="minorHAnsi" w:cstheme="minorHAnsi"/>
          <w:b/>
          <w:bCs/>
          <w:lang w:val="el-GR"/>
        </w:rPr>
        <w:t>Μερικά γνωστά προβλήματα ρύπανσης από εξασθενές χρ</w:t>
      </w:r>
      <w:r w:rsidR="005B4CA9">
        <w:rPr>
          <w:rFonts w:asciiTheme="minorHAnsi" w:hAnsiTheme="minorHAnsi" w:cstheme="minorHAnsi"/>
          <w:b/>
          <w:bCs/>
          <w:lang w:val="el-GR"/>
        </w:rPr>
        <w:t>ώ</w:t>
      </w:r>
      <w:r w:rsidRPr="00CB716F">
        <w:rPr>
          <w:rFonts w:asciiTheme="minorHAnsi" w:hAnsiTheme="minorHAnsi" w:cstheme="minorHAnsi"/>
          <w:b/>
          <w:bCs/>
          <w:lang w:val="el-GR"/>
        </w:rPr>
        <w:t>μιο είναι τα εξής:</w:t>
      </w:r>
    </w:p>
    <w:p w14:paraId="4100DDC9" w14:textId="5B4AF561" w:rsidR="00593D75" w:rsidRPr="00CB716F" w:rsidRDefault="00593D75" w:rsidP="00593D75">
      <w:pPr>
        <w:pStyle w:val="a3"/>
        <w:numPr>
          <w:ilvl w:val="0"/>
          <w:numId w:val="20"/>
        </w:numPr>
        <w:rPr>
          <w:rFonts w:asciiTheme="minorHAnsi" w:hAnsiTheme="minorHAnsi" w:cstheme="minorHAnsi"/>
          <w:b/>
          <w:bCs/>
          <w:lang w:val="el-GR"/>
        </w:rPr>
      </w:pPr>
      <w:proofErr w:type="spellStart"/>
      <w:r w:rsidRPr="00CB716F">
        <w:rPr>
          <w:rFonts w:asciiTheme="minorHAnsi" w:hAnsiTheme="minorHAnsi" w:cstheme="minorHAnsi"/>
          <w:b/>
          <w:bCs/>
          <w:lang w:val="el-GR"/>
        </w:rPr>
        <w:t>Hinkley</w:t>
      </w:r>
      <w:proofErr w:type="spellEnd"/>
      <w:r w:rsidRPr="00CB716F">
        <w:rPr>
          <w:rFonts w:asciiTheme="minorHAnsi" w:hAnsiTheme="minorHAnsi" w:cstheme="minorHAnsi"/>
          <w:b/>
          <w:bCs/>
          <w:lang w:val="el-GR"/>
        </w:rPr>
        <w:t>, Καλιφόρνια [1952-</w:t>
      </w:r>
      <w:r w:rsidRPr="00CB716F">
        <w:rPr>
          <w:rFonts w:asciiTheme="minorHAnsi" w:hAnsiTheme="minorHAnsi" w:cstheme="minorHAnsi"/>
          <w:b/>
          <w:bCs/>
          <w:lang w:val="el-GR"/>
        </w:rPr>
        <w:t>σ</w:t>
      </w:r>
      <w:r w:rsidRPr="00CB716F">
        <w:rPr>
          <w:rFonts w:asciiTheme="minorHAnsi" w:hAnsiTheme="minorHAnsi" w:cstheme="minorHAnsi"/>
          <w:b/>
          <w:bCs/>
          <w:lang w:val="el-GR"/>
        </w:rPr>
        <w:t>ήμερα]</w:t>
      </w:r>
    </w:p>
    <w:p w14:paraId="59494BAC" w14:textId="0E6703CC" w:rsidR="00593D75" w:rsidRPr="00CB716F" w:rsidRDefault="00593D75" w:rsidP="00593D75">
      <w:pPr>
        <w:rPr>
          <w:rFonts w:asciiTheme="minorHAnsi" w:hAnsiTheme="minorHAnsi" w:cstheme="minorHAnsi"/>
          <w:lang w:val="el-GR"/>
        </w:rPr>
      </w:pPr>
      <w:r w:rsidRPr="00CB716F">
        <w:rPr>
          <w:rFonts w:asciiTheme="minorHAnsi" w:hAnsiTheme="minorHAnsi" w:cstheme="minorHAnsi"/>
          <w:lang w:val="el-GR"/>
        </w:rPr>
        <w:t xml:space="preserve"> </w:t>
      </w:r>
      <w:r w:rsidRPr="00CB716F">
        <w:rPr>
          <w:rFonts w:asciiTheme="minorHAnsi" w:hAnsiTheme="minorHAnsi" w:cstheme="minorHAnsi"/>
          <w:lang w:val="el-GR"/>
        </w:rPr>
        <w:t xml:space="preserve">Η </w:t>
      </w:r>
      <w:r w:rsidR="003217F9" w:rsidRPr="00CB716F">
        <w:rPr>
          <w:rFonts w:asciiTheme="minorHAnsi" w:hAnsiTheme="minorHAnsi" w:cstheme="minorHAnsi"/>
          <w:lang w:val="el-GR"/>
        </w:rPr>
        <w:t>εταιρεία</w:t>
      </w:r>
      <w:r w:rsidRPr="00CB716F">
        <w:rPr>
          <w:rFonts w:asciiTheme="minorHAnsi" w:hAnsiTheme="minorHAnsi" w:cstheme="minorHAnsi"/>
          <w:lang w:val="el-GR"/>
        </w:rPr>
        <w:t xml:space="preserve"> Pacific </w:t>
      </w:r>
      <w:proofErr w:type="spellStart"/>
      <w:r w:rsidRPr="00CB716F">
        <w:rPr>
          <w:rFonts w:asciiTheme="minorHAnsi" w:hAnsiTheme="minorHAnsi" w:cstheme="minorHAnsi"/>
          <w:lang w:val="el-GR"/>
        </w:rPr>
        <w:t>Gas</w:t>
      </w:r>
      <w:proofErr w:type="spellEnd"/>
      <w:r w:rsidRPr="00CB716F">
        <w:rPr>
          <w:rFonts w:asciiTheme="minorHAnsi" w:hAnsiTheme="minorHAnsi" w:cstheme="minorHAnsi"/>
          <w:lang w:val="el-GR"/>
        </w:rPr>
        <w:t>&amp; Electric(PG&amp;E)</w:t>
      </w:r>
      <w:r w:rsidRPr="00CB716F">
        <w:rPr>
          <w:rFonts w:asciiTheme="minorHAnsi" w:hAnsiTheme="minorHAnsi" w:cstheme="minorHAnsi"/>
          <w:lang w:val="el-GR"/>
        </w:rPr>
        <w:t xml:space="preserve"> χρησιμοποιούσε</w:t>
      </w:r>
      <w:r w:rsidRPr="00CB716F">
        <w:rPr>
          <w:rFonts w:asciiTheme="minorHAnsi" w:hAnsiTheme="minorHAnsi" w:cstheme="minorHAnsi"/>
          <w:lang w:val="el-GR"/>
        </w:rPr>
        <w:t xml:space="preserve"> </w:t>
      </w:r>
      <w:proofErr w:type="spellStart"/>
      <w:r w:rsidRPr="00CB716F">
        <w:rPr>
          <w:rFonts w:asciiTheme="minorHAnsi" w:hAnsiTheme="minorHAnsi" w:cstheme="minorHAnsi"/>
          <w:lang w:val="el-GR"/>
        </w:rPr>
        <w:t>Cr</w:t>
      </w:r>
      <w:proofErr w:type="spellEnd"/>
      <w:r w:rsidRPr="00CB716F">
        <w:rPr>
          <w:rFonts w:asciiTheme="minorHAnsi" w:hAnsiTheme="minorHAnsi" w:cstheme="minorHAnsi"/>
          <w:lang w:val="el-GR"/>
        </w:rPr>
        <w:t>(VI) απ</w:t>
      </w:r>
      <w:r w:rsidRPr="00CB716F">
        <w:rPr>
          <w:rFonts w:asciiTheme="minorHAnsi" w:hAnsiTheme="minorHAnsi" w:cstheme="minorHAnsi"/>
          <w:lang w:val="el-GR"/>
        </w:rPr>
        <w:t>ο</w:t>
      </w:r>
      <w:r w:rsidRPr="00CB716F">
        <w:rPr>
          <w:rFonts w:asciiTheme="minorHAnsi" w:hAnsiTheme="minorHAnsi" w:cstheme="minorHAnsi"/>
          <w:lang w:val="el-GR"/>
        </w:rPr>
        <w:t xml:space="preserve"> το 1952 ω</w:t>
      </w:r>
      <w:r w:rsidR="00393093" w:rsidRPr="00CB716F">
        <w:rPr>
          <w:rFonts w:asciiTheme="minorHAnsi" w:hAnsiTheme="minorHAnsi" w:cstheme="minorHAnsi"/>
          <w:lang w:val="el-GR"/>
        </w:rPr>
        <w:t>ς</w:t>
      </w:r>
      <w:r w:rsidRPr="00CB716F">
        <w:rPr>
          <w:rFonts w:asciiTheme="minorHAnsi" w:hAnsiTheme="minorHAnsi" w:cstheme="minorHAnsi"/>
          <w:lang w:val="el-GR"/>
        </w:rPr>
        <w:t xml:space="preserve"> το 1966 για να </w:t>
      </w:r>
      <w:r w:rsidR="00393093" w:rsidRPr="00CB716F">
        <w:rPr>
          <w:rFonts w:asciiTheme="minorHAnsi" w:hAnsiTheme="minorHAnsi" w:cstheme="minorHAnsi"/>
          <w:lang w:val="el-GR"/>
        </w:rPr>
        <w:t>καθυστερήσει</w:t>
      </w:r>
      <w:r w:rsidRPr="00CB716F">
        <w:rPr>
          <w:rFonts w:asciiTheme="minorHAnsi" w:hAnsiTheme="minorHAnsi" w:cstheme="minorHAnsi"/>
          <w:lang w:val="el-GR"/>
        </w:rPr>
        <w:t xml:space="preserve"> την </w:t>
      </w:r>
      <w:r w:rsidR="00393093" w:rsidRPr="00CB716F">
        <w:rPr>
          <w:rFonts w:asciiTheme="minorHAnsi" w:hAnsiTheme="minorHAnsi" w:cstheme="minorHAnsi"/>
          <w:lang w:val="el-GR"/>
        </w:rPr>
        <w:t>διάβρωση</w:t>
      </w:r>
      <w:r w:rsidRPr="00CB716F">
        <w:rPr>
          <w:rFonts w:asciiTheme="minorHAnsi" w:hAnsiTheme="minorHAnsi" w:cstheme="minorHAnsi"/>
          <w:lang w:val="el-GR"/>
        </w:rPr>
        <w:t xml:space="preserve"> των </w:t>
      </w:r>
      <w:r w:rsidR="00393093" w:rsidRPr="00CB716F">
        <w:rPr>
          <w:rFonts w:asciiTheme="minorHAnsi" w:hAnsiTheme="minorHAnsi" w:cstheme="minorHAnsi"/>
          <w:lang w:val="el-GR"/>
        </w:rPr>
        <w:t>εγκαταστάσεων</w:t>
      </w:r>
      <w:r w:rsidRPr="00CB716F">
        <w:rPr>
          <w:rFonts w:asciiTheme="minorHAnsi" w:hAnsiTheme="minorHAnsi" w:cstheme="minorHAnsi"/>
          <w:lang w:val="el-GR"/>
        </w:rPr>
        <w:t xml:space="preserve"> τη</w:t>
      </w:r>
      <w:r w:rsidR="00393093" w:rsidRPr="00CB716F">
        <w:rPr>
          <w:rFonts w:asciiTheme="minorHAnsi" w:hAnsiTheme="minorHAnsi" w:cstheme="minorHAnsi"/>
          <w:lang w:val="el-GR"/>
        </w:rPr>
        <w:t>ς</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σ</w:t>
      </w:r>
      <w:r w:rsidRPr="00CB716F">
        <w:rPr>
          <w:rFonts w:asciiTheme="minorHAnsi" w:hAnsiTheme="minorHAnsi" w:cstheme="minorHAnsi"/>
          <w:lang w:val="el-GR"/>
        </w:rPr>
        <w:t>το</w:t>
      </w:r>
      <w:r w:rsidR="00393093" w:rsidRPr="00CB716F">
        <w:rPr>
          <w:rFonts w:asciiTheme="minorHAnsi" w:hAnsiTheme="minorHAnsi" w:cstheme="minorHAnsi"/>
          <w:lang w:val="el-GR"/>
        </w:rPr>
        <w:t xml:space="preserve"> </w:t>
      </w:r>
      <w:proofErr w:type="spellStart"/>
      <w:r w:rsidRPr="00CB716F">
        <w:rPr>
          <w:rFonts w:asciiTheme="minorHAnsi" w:hAnsiTheme="minorHAnsi" w:cstheme="minorHAnsi"/>
          <w:lang w:val="el-GR"/>
        </w:rPr>
        <w:t>Hinkley</w:t>
      </w:r>
      <w:proofErr w:type="spellEnd"/>
      <w:r w:rsidRPr="00CB716F">
        <w:rPr>
          <w:rFonts w:asciiTheme="minorHAnsi" w:hAnsiTheme="minorHAnsi" w:cstheme="minorHAnsi"/>
          <w:lang w:val="el-GR"/>
        </w:rPr>
        <w:t xml:space="preserve">. Τα </w:t>
      </w:r>
      <w:r w:rsidR="00393093" w:rsidRPr="00CB716F">
        <w:rPr>
          <w:rFonts w:asciiTheme="minorHAnsi" w:hAnsiTheme="minorHAnsi" w:cstheme="minorHAnsi"/>
          <w:lang w:val="el-GR"/>
        </w:rPr>
        <w:t>λύματα</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αυτά απορρίπτονταν</w:t>
      </w:r>
      <w:r w:rsidRPr="00CB716F">
        <w:rPr>
          <w:rFonts w:asciiTheme="minorHAnsi" w:hAnsiTheme="minorHAnsi" w:cstheme="minorHAnsi"/>
          <w:lang w:val="el-GR"/>
        </w:rPr>
        <w:t xml:space="preserve"> χωρ</w:t>
      </w:r>
      <w:r w:rsidR="00393093" w:rsidRPr="00CB716F">
        <w:rPr>
          <w:rFonts w:asciiTheme="minorHAnsi" w:hAnsiTheme="minorHAnsi" w:cstheme="minorHAnsi"/>
          <w:lang w:val="el-GR"/>
        </w:rPr>
        <w:t>ίς</w:t>
      </w:r>
      <w:r w:rsidRPr="00CB716F">
        <w:rPr>
          <w:rFonts w:asciiTheme="minorHAnsi" w:hAnsiTheme="minorHAnsi" w:cstheme="minorHAnsi"/>
          <w:lang w:val="el-GR"/>
        </w:rPr>
        <w:t xml:space="preserve"> επεξεργα</w:t>
      </w:r>
      <w:r w:rsidR="00393093" w:rsidRPr="00CB716F">
        <w:rPr>
          <w:rFonts w:asciiTheme="minorHAnsi" w:hAnsiTheme="minorHAnsi" w:cstheme="minorHAnsi"/>
          <w:lang w:val="el-GR"/>
        </w:rPr>
        <w:t>σί</w:t>
      </w:r>
      <w:r w:rsidRPr="00CB716F">
        <w:rPr>
          <w:rFonts w:asciiTheme="minorHAnsi" w:hAnsiTheme="minorHAnsi" w:cstheme="minorHAnsi"/>
          <w:lang w:val="el-GR"/>
        </w:rPr>
        <w:t xml:space="preserve">α και </w:t>
      </w:r>
      <w:r w:rsidR="00393093" w:rsidRPr="00CB716F">
        <w:rPr>
          <w:rFonts w:asciiTheme="minorHAnsi" w:hAnsiTheme="minorHAnsi" w:cstheme="minorHAnsi"/>
          <w:lang w:val="el-GR"/>
        </w:rPr>
        <w:t>ρύπαναν</w:t>
      </w:r>
      <w:r w:rsidRPr="00CB716F">
        <w:rPr>
          <w:rFonts w:asciiTheme="minorHAnsi" w:hAnsiTheme="minorHAnsi" w:cstheme="minorHAnsi"/>
          <w:lang w:val="el-GR"/>
        </w:rPr>
        <w:t xml:space="preserve"> τον </w:t>
      </w:r>
      <w:r w:rsidR="00393093" w:rsidRPr="00CB716F">
        <w:rPr>
          <w:rFonts w:asciiTheme="minorHAnsi" w:hAnsiTheme="minorHAnsi" w:cstheme="minorHAnsi"/>
          <w:lang w:val="el-GR"/>
        </w:rPr>
        <w:t>υπόγειο</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υδροφόρο</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ορίζοντα</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Αυτό</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είχε</w:t>
      </w:r>
      <w:r w:rsidRPr="00CB716F">
        <w:rPr>
          <w:rFonts w:asciiTheme="minorHAnsi" w:hAnsiTheme="minorHAnsi" w:cstheme="minorHAnsi"/>
          <w:lang w:val="el-GR"/>
        </w:rPr>
        <w:t xml:space="preserve"> ω</w:t>
      </w:r>
      <w:r w:rsidR="00393093" w:rsidRPr="00CB716F">
        <w:rPr>
          <w:rFonts w:asciiTheme="minorHAnsi" w:hAnsiTheme="minorHAnsi" w:cstheme="minorHAnsi"/>
          <w:lang w:val="el-GR"/>
        </w:rPr>
        <w:t>ς</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lastRenderedPageBreak/>
        <w:t>αποτέλεσμα</w:t>
      </w:r>
      <w:r w:rsidRPr="00CB716F">
        <w:rPr>
          <w:rFonts w:asciiTheme="minorHAnsi" w:hAnsiTheme="minorHAnsi" w:cstheme="minorHAnsi"/>
          <w:lang w:val="el-GR"/>
        </w:rPr>
        <w:t xml:space="preserve"> την </w:t>
      </w:r>
      <w:r w:rsidR="00393093" w:rsidRPr="00CB716F">
        <w:rPr>
          <w:rFonts w:asciiTheme="minorHAnsi" w:hAnsiTheme="minorHAnsi" w:cstheme="minorHAnsi"/>
          <w:lang w:val="el-GR"/>
        </w:rPr>
        <w:t>ραγδαία</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αύξηση</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καρκινογενέσεων</w:t>
      </w:r>
      <w:r w:rsidRPr="00CB716F">
        <w:rPr>
          <w:rFonts w:asciiTheme="minorHAnsi" w:hAnsiTheme="minorHAnsi" w:cstheme="minorHAnsi"/>
          <w:lang w:val="el-GR"/>
        </w:rPr>
        <w:t xml:space="preserve">, αποβολών </w:t>
      </w:r>
      <w:r w:rsidR="00393093" w:rsidRPr="00CB716F">
        <w:rPr>
          <w:rFonts w:asciiTheme="minorHAnsi" w:hAnsiTheme="minorHAnsi" w:cstheme="minorHAnsi"/>
          <w:lang w:val="el-GR"/>
        </w:rPr>
        <w:t>εμβρύων</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ακόμα</w:t>
      </w:r>
      <w:r w:rsidRPr="00CB716F">
        <w:rPr>
          <w:rFonts w:asciiTheme="minorHAnsi" w:hAnsiTheme="minorHAnsi" w:cstheme="minorHAnsi"/>
          <w:lang w:val="el-GR"/>
        </w:rPr>
        <w:t xml:space="preserve"> και </w:t>
      </w:r>
      <w:r w:rsidR="00393093" w:rsidRPr="00CB716F">
        <w:rPr>
          <w:rFonts w:asciiTheme="minorHAnsi" w:hAnsiTheme="minorHAnsi" w:cstheme="minorHAnsi"/>
          <w:lang w:val="el-GR"/>
        </w:rPr>
        <w:t>άμεσων</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θανάτων</w:t>
      </w:r>
      <w:r w:rsidRPr="00CB716F">
        <w:rPr>
          <w:rFonts w:asciiTheme="minorHAnsi" w:hAnsiTheme="minorHAnsi" w:cstheme="minorHAnsi"/>
          <w:lang w:val="el-GR"/>
        </w:rPr>
        <w:t xml:space="preserve"> </w:t>
      </w:r>
      <w:r w:rsidR="00393093" w:rsidRPr="00CB716F">
        <w:rPr>
          <w:rFonts w:asciiTheme="minorHAnsi" w:hAnsiTheme="minorHAnsi" w:cstheme="minorHAnsi"/>
          <w:lang w:val="el-GR"/>
        </w:rPr>
        <w:t>σ</w:t>
      </w:r>
      <w:r w:rsidRPr="00CB716F">
        <w:rPr>
          <w:rFonts w:asciiTheme="minorHAnsi" w:hAnsiTheme="minorHAnsi" w:cstheme="minorHAnsi"/>
          <w:lang w:val="el-GR"/>
        </w:rPr>
        <w:t xml:space="preserve">την </w:t>
      </w:r>
      <w:r w:rsidR="003217F9" w:rsidRPr="00CB716F">
        <w:rPr>
          <w:rFonts w:asciiTheme="minorHAnsi" w:hAnsiTheme="minorHAnsi" w:cstheme="minorHAnsi"/>
          <w:lang w:val="el-GR"/>
        </w:rPr>
        <w:t>περιοχή</w:t>
      </w:r>
      <w:r w:rsidRPr="00CB716F">
        <w:rPr>
          <w:rFonts w:asciiTheme="minorHAnsi" w:hAnsiTheme="minorHAnsi" w:cstheme="minorHAnsi"/>
          <w:lang w:val="el-GR"/>
        </w:rPr>
        <w:t>.</w:t>
      </w:r>
    </w:p>
    <w:p w14:paraId="6BE8F5A6" w14:textId="791ECB57" w:rsidR="00593D75" w:rsidRPr="00CB716F" w:rsidRDefault="00593D75" w:rsidP="005B61D2">
      <w:pPr>
        <w:pStyle w:val="a3"/>
        <w:numPr>
          <w:ilvl w:val="0"/>
          <w:numId w:val="20"/>
        </w:numPr>
        <w:rPr>
          <w:rFonts w:asciiTheme="minorHAnsi" w:hAnsiTheme="minorHAnsi" w:cstheme="minorHAnsi"/>
          <w:b/>
          <w:bCs/>
          <w:lang w:val="el-GR"/>
        </w:rPr>
      </w:pPr>
      <w:proofErr w:type="spellStart"/>
      <w:r w:rsidRPr="00CB716F">
        <w:rPr>
          <w:rFonts w:asciiTheme="minorHAnsi" w:hAnsiTheme="minorHAnsi" w:cstheme="minorHAnsi"/>
          <w:b/>
          <w:bCs/>
          <w:lang w:val="el-GR"/>
        </w:rPr>
        <w:t>Οινόφυτα</w:t>
      </w:r>
      <w:proofErr w:type="spellEnd"/>
      <w:r w:rsidRPr="00CB716F">
        <w:rPr>
          <w:rFonts w:asciiTheme="minorHAnsi" w:hAnsiTheme="minorHAnsi" w:cstheme="minorHAnsi"/>
          <w:b/>
          <w:bCs/>
          <w:lang w:val="el-GR"/>
        </w:rPr>
        <w:t>, Βοιωτία [2007]</w:t>
      </w:r>
    </w:p>
    <w:p w14:paraId="75D57487" w14:textId="0982AA18" w:rsidR="00593D75" w:rsidRPr="00CB716F" w:rsidRDefault="005B61D2" w:rsidP="00593D75">
      <w:pPr>
        <w:rPr>
          <w:rFonts w:asciiTheme="minorHAnsi" w:hAnsiTheme="minorHAnsi" w:cstheme="minorHAnsi"/>
          <w:lang w:val="el-GR"/>
        </w:rPr>
      </w:pPr>
      <w:r w:rsidRPr="00CB716F">
        <w:rPr>
          <w:rFonts w:asciiTheme="minorHAnsi" w:hAnsiTheme="minorHAnsi" w:cstheme="minorHAnsi"/>
          <w:lang w:val="el-GR"/>
        </w:rPr>
        <w:t>Ανιχνεύθηκε</w:t>
      </w:r>
      <w:r w:rsidR="00593D75" w:rsidRPr="00CB716F">
        <w:rPr>
          <w:rFonts w:asciiTheme="minorHAnsi" w:hAnsiTheme="minorHAnsi" w:cstheme="minorHAnsi"/>
          <w:lang w:val="el-GR"/>
        </w:rPr>
        <w:t xml:space="preserve"> </w:t>
      </w:r>
      <w:r w:rsidRPr="00CB716F">
        <w:rPr>
          <w:rFonts w:asciiTheme="minorHAnsi" w:hAnsiTheme="minorHAnsi" w:cstheme="minorHAnsi"/>
          <w:lang w:val="el-GR"/>
        </w:rPr>
        <w:t>σ</w:t>
      </w:r>
      <w:r w:rsidR="00593D75" w:rsidRPr="00CB716F">
        <w:rPr>
          <w:rFonts w:asciiTheme="minorHAnsi" w:hAnsiTheme="minorHAnsi" w:cstheme="minorHAnsi"/>
          <w:lang w:val="el-GR"/>
        </w:rPr>
        <w:t xml:space="preserve">το </w:t>
      </w:r>
      <w:r w:rsidRPr="00CB716F">
        <w:rPr>
          <w:rFonts w:asciiTheme="minorHAnsi" w:hAnsiTheme="minorHAnsi" w:cstheme="minorHAnsi"/>
          <w:lang w:val="el-GR"/>
        </w:rPr>
        <w:t>αντλούμενο</w:t>
      </w:r>
      <w:r w:rsidR="00593D75" w:rsidRPr="00CB716F">
        <w:rPr>
          <w:rFonts w:asciiTheme="minorHAnsi" w:hAnsiTheme="minorHAnsi" w:cstheme="minorHAnsi"/>
          <w:lang w:val="el-GR"/>
        </w:rPr>
        <w:t xml:space="preserve"> </w:t>
      </w:r>
      <w:r w:rsidRPr="00CB716F">
        <w:rPr>
          <w:rFonts w:asciiTheme="minorHAnsi" w:hAnsiTheme="minorHAnsi" w:cstheme="minorHAnsi"/>
          <w:lang w:val="el-GR"/>
        </w:rPr>
        <w:t>νερό</w:t>
      </w:r>
      <w:r w:rsidR="00593D75" w:rsidRPr="00CB716F">
        <w:rPr>
          <w:rFonts w:asciiTheme="minorHAnsi" w:hAnsiTheme="minorHAnsi" w:cstheme="minorHAnsi"/>
          <w:lang w:val="el-GR"/>
        </w:rPr>
        <w:t xml:space="preserve"> για </w:t>
      </w:r>
      <w:r w:rsidRPr="00CB716F">
        <w:rPr>
          <w:rFonts w:asciiTheme="minorHAnsi" w:hAnsiTheme="minorHAnsi" w:cstheme="minorHAnsi"/>
          <w:lang w:val="el-GR"/>
        </w:rPr>
        <w:t>διανομή</w:t>
      </w:r>
      <w:r w:rsidR="00593D75" w:rsidRPr="00CB716F">
        <w:rPr>
          <w:rFonts w:asciiTheme="minorHAnsi" w:hAnsiTheme="minorHAnsi" w:cstheme="minorHAnsi"/>
          <w:lang w:val="el-GR"/>
        </w:rPr>
        <w:t xml:space="preserve"> </w:t>
      </w:r>
      <w:r w:rsidRPr="00CB716F">
        <w:rPr>
          <w:rFonts w:asciiTheme="minorHAnsi" w:hAnsiTheme="minorHAnsi" w:cstheme="minorHAnsi"/>
          <w:lang w:val="el-GR"/>
        </w:rPr>
        <w:t>σ</w:t>
      </w:r>
      <w:r w:rsidR="00593D75" w:rsidRPr="00CB716F">
        <w:rPr>
          <w:rFonts w:asciiTheme="minorHAnsi" w:hAnsiTheme="minorHAnsi" w:cstheme="minorHAnsi"/>
          <w:lang w:val="el-GR"/>
        </w:rPr>
        <w:t xml:space="preserve">το </w:t>
      </w:r>
      <w:r w:rsidRPr="00CB716F">
        <w:rPr>
          <w:rFonts w:asciiTheme="minorHAnsi" w:hAnsiTheme="minorHAnsi" w:cstheme="minorHAnsi"/>
          <w:lang w:val="el-GR"/>
        </w:rPr>
        <w:t>δίκτυο</w:t>
      </w:r>
      <w:r w:rsidR="00593D75" w:rsidRPr="00CB716F">
        <w:rPr>
          <w:rFonts w:asciiTheme="minorHAnsi" w:hAnsiTheme="minorHAnsi" w:cstheme="minorHAnsi"/>
          <w:lang w:val="el-GR"/>
        </w:rPr>
        <w:t xml:space="preserve"> </w:t>
      </w:r>
      <w:r w:rsidRPr="00CB716F">
        <w:rPr>
          <w:rFonts w:asciiTheme="minorHAnsi" w:hAnsiTheme="minorHAnsi" w:cstheme="minorHAnsi"/>
          <w:lang w:val="el-GR"/>
        </w:rPr>
        <w:t>ύδρευσης</w:t>
      </w:r>
      <w:r w:rsidR="00593D75" w:rsidRPr="00CB716F">
        <w:rPr>
          <w:rFonts w:asciiTheme="minorHAnsi" w:hAnsiTheme="minorHAnsi" w:cstheme="minorHAnsi"/>
          <w:lang w:val="el-GR"/>
        </w:rPr>
        <w:t xml:space="preserve">. Τα </w:t>
      </w:r>
      <w:r w:rsidRPr="00CB716F">
        <w:rPr>
          <w:rFonts w:asciiTheme="minorHAnsi" w:hAnsiTheme="minorHAnsi" w:cstheme="minorHAnsi"/>
          <w:lang w:val="el-GR"/>
        </w:rPr>
        <w:t>επίπεδα</w:t>
      </w:r>
      <w:r w:rsidR="00593D75" w:rsidRPr="00CB716F">
        <w:rPr>
          <w:rFonts w:asciiTheme="minorHAnsi" w:hAnsiTheme="minorHAnsi" w:cstheme="minorHAnsi"/>
          <w:lang w:val="el-GR"/>
        </w:rPr>
        <w:t xml:space="preserve"> </w:t>
      </w:r>
      <w:proofErr w:type="spellStart"/>
      <w:r w:rsidR="00593D75" w:rsidRPr="00CB716F">
        <w:rPr>
          <w:rFonts w:asciiTheme="minorHAnsi" w:hAnsiTheme="minorHAnsi" w:cstheme="minorHAnsi"/>
          <w:lang w:val="el-GR"/>
        </w:rPr>
        <w:t>Cr</w:t>
      </w:r>
      <w:proofErr w:type="spellEnd"/>
      <w:r w:rsidR="00593D75" w:rsidRPr="00CB716F">
        <w:rPr>
          <w:rFonts w:asciiTheme="minorHAnsi" w:hAnsiTheme="minorHAnsi" w:cstheme="minorHAnsi"/>
          <w:lang w:val="el-GR"/>
        </w:rPr>
        <w:t xml:space="preserve">(VI) </w:t>
      </w:r>
      <w:r w:rsidRPr="00CB716F">
        <w:rPr>
          <w:rFonts w:asciiTheme="minorHAnsi" w:hAnsiTheme="minorHAnsi" w:cstheme="minorHAnsi"/>
          <w:lang w:val="el-GR"/>
        </w:rPr>
        <w:t>σ</w:t>
      </w:r>
      <w:r w:rsidR="00593D75" w:rsidRPr="00CB716F">
        <w:rPr>
          <w:rFonts w:asciiTheme="minorHAnsi" w:hAnsiTheme="minorHAnsi" w:cstheme="minorHAnsi"/>
          <w:lang w:val="el-GR"/>
        </w:rPr>
        <w:t>το νερ</w:t>
      </w:r>
      <w:r w:rsidRPr="00CB716F">
        <w:rPr>
          <w:rFonts w:asciiTheme="minorHAnsi" w:hAnsiTheme="minorHAnsi" w:cstheme="minorHAnsi"/>
          <w:lang w:val="el-GR"/>
        </w:rPr>
        <w:t>ό</w:t>
      </w:r>
      <w:r w:rsidR="00593D75" w:rsidRPr="00CB716F">
        <w:rPr>
          <w:rFonts w:asciiTheme="minorHAnsi" w:hAnsiTheme="minorHAnsi" w:cstheme="minorHAnsi"/>
          <w:lang w:val="el-GR"/>
        </w:rPr>
        <w:t xml:space="preserve"> </w:t>
      </w:r>
      <w:r w:rsidRPr="00CB716F">
        <w:rPr>
          <w:rFonts w:asciiTheme="minorHAnsi" w:hAnsiTheme="minorHAnsi" w:cstheme="minorHAnsi"/>
          <w:lang w:val="el-GR"/>
        </w:rPr>
        <w:t>ή</w:t>
      </w:r>
      <w:r w:rsidR="00593D75" w:rsidRPr="00CB716F">
        <w:rPr>
          <w:rFonts w:asciiTheme="minorHAnsi" w:hAnsiTheme="minorHAnsi" w:cstheme="minorHAnsi"/>
          <w:lang w:val="el-GR"/>
        </w:rPr>
        <w:t xml:space="preserve">ταν </w:t>
      </w:r>
      <w:r w:rsidRPr="00CB716F">
        <w:rPr>
          <w:rFonts w:asciiTheme="minorHAnsi" w:hAnsiTheme="minorHAnsi" w:cstheme="minorHAnsi"/>
          <w:lang w:val="el-GR"/>
        </w:rPr>
        <w:t>μεγαλύτερα</w:t>
      </w:r>
      <w:r w:rsidR="00593D75" w:rsidRPr="00CB716F">
        <w:rPr>
          <w:rFonts w:asciiTheme="minorHAnsi" w:hAnsiTheme="minorHAnsi" w:cstheme="minorHAnsi"/>
          <w:lang w:val="el-GR"/>
        </w:rPr>
        <w:t xml:space="preserve"> των 50 </w:t>
      </w:r>
      <w:proofErr w:type="spellStart"/>
      <w:r w:rsidR="00593D75" w:rsidRPr="00CB716F">
        <w:rPr>
          <w:rFonts w:asciiTheme="minorHAnsi" w:hAnsiTheme="minorHAnsi" w:cstheme="minorHAnsi"/>
          <w:lang w:val="el-GR"/>
        </w:rPr>
        <w:t>μg</w:t>
      </w:r>
      <w:proofErr w:type="spellEnd"/>
      <w:r w:rsidR="00593D75" w:rsidRPr="00CB716F">
        <w:rPr>
          <w:rFonts w:asciiTheme="minorHAnsi" w:hAnsiTheme="minorHAnsi" w:cstheme="minorHAnsi"/>
          <w:lang w:val="el-GR"/>
        </w:rPr>
        <w:t>/l.</w:t>
      </w:r>
    </w:p>
    <w:p w14:paraId="0578E971" w14:textId="77777777" w:rsidR="005B61D2" w:rsidRPr="00CB716F" w:rsidRDefault="005B61D2" w:rsidP="005B61D2">
      <w:pPr>
        <w:pStyle w:val="a3"/>
        <w:numPr>
          <w:ilvl w:val="0"/>
          <w:numId w:val="20"/>
        </w:numPr>
        <w:rPr>
          <w:rFonts w:asciiTheme="minorHAnsi" w:hAnsiTheme="minorHAnsi" w:cstheme="minorHAnsi"/>
          <w:b/>
          <w:bCs/>
          <w:lang w:val="el-GR"/>
        </w:rPr>
      </w:pPr>
      <w:r w:rsidRPr="00CB716F">
        <w:rPr>
          <w:rFonts w:asciiTheme="minorHAnsi" w:hAnsiTheme="minorHAnsi" w:cstheme="minorHAnsi"/>
          <w:b/>
          <w:bCs/>
          <w:lang w:val="el-GR"/>
        </w:rPr>
        <w:t>Θήβα, Βοιωτία [2008]</w:t>
      </w:r>
    </w:p>
    <w:p w14:paraId="0AA03985" w14:textId="4C4FB1D8" w:rsidR="005B61D2" w:rsidRPr="00CB716F" w:rsidRDefault="005B61D2" w:rsidP="005B61D2">
      <w:pPr>
        <w:rPr>
          <w:rFonts w:asciiTheme="minorHAnsi" w:hAnsiTheme="minorHAnsi" w:cstheme="minorHAnsi"/>
          <w:lang w:val="el-GR"/>
        </w:rPr>
      </w:pPr>
      <w:r w:rsidRPr="00CB716F">
        <w:rPr>
          <w:rFonts w:asciiTheme="minorHAnsi" w:hAnsiTheme="minorHAnsi" w:cstheme="minorHAnsi"/>
          <w:lang w:val="el-GR"/>
        </w:rPr>
        <w:t>Ανιχνεύεται</w:t>
      </w:r>
      <w:r w:rsidRPr="00CB716F">
        <w:rPr>
          <w:rFonts w:asciiTheme="minorHAnsi" w:hAnsiTheme="minorHAnsi" w:cstheme="minorHAnsi"/>
          <w:lang w:val="el-GR"/>
        </w:rPr>
        <w:t xml:space="preserve"> </w:t>
      </w:r>
      <w:proofErr w:type="spellStart"/>
      <w:r w:rsidRPr="00CB716F">
        <w:rPr>
          <w:rFonts w:asciiTheme="minorHAnsi" w:hAnsiTheme="minorHAnsi" w:cstheme="minorHAnsi"/>
          <w:lang w:val="el-GR"/>
        </w:rPr>
        <w:t>Cr</w:t>
      </w:r>
      <w:proofErr w:type="spellEnd"/>
      <w:r w:rsidRPr="00CB716F">
        <w:rPr>
          <w:rFonts w:asciiTheme="minorHAnsi" w:hAnsiTheme="minorHAnsi" w:cstheme="minorHAnsi"/>
          <w:lang w:val="el-GR"/>
        </w:rPr>
        <w:t xml:space="preserve">(VI) </w:t>
      </w:r>
      <w:r w:rsidRPr="00CB716F">
        <w:rPr>
          <w:rFonts w:asciiTheme="minorHAnsi" w:hAnsiTheme="minorHAnsi" w:cstheme="minorHAnsi"/>
          <w:lang w:val="el-GR"/>
        </w:rPr>
        <w:t>σ</w:t>
      </w:r>
      <w:r w:rsidRPr="00CB716F">
        <w:rPr>
          <w:rFonts w:asciiTheme="minorHAnsi" w:hAnsiTheme="minorHAnsi" w:cstheme="minorHAnsi"/>
          <w:lang w:val="el-GR"/>
        </w:rPr>
        <w:t>το νερ</w:t>
      </w:r>
      <w:r w:rsidRPr="00CB716F">
        <w:rPr>
          <w:rFonts w:asciiTheme="minorHAnsi" w:hAnsiTheme="minorHAnsi" w:cstheme="minorHAnsi"/>
          <w:lang w:val="el-GR"/>
        </w:rPr>
        <w:t>ό</w:t>
      </w:r>
      <w:r w:rsidRPr="00CB716F">
        <w:rPr>
          <w:rFonts w:asciiTheme="minorHAnsi" w:hAnsiTheme="minorHAnsi" w:cstheme="minorHAnsi"/>
          <w:lang w:val="el-GR"/>
        </w:rPr>
        <w:t xml:space="preserve"> τη</w:t>
      </w:r>
      <w:r w:rsidRPr="00CB716F">
        <w:rPr>
          <w:rFonts w:asciiTheme="minorHAnsi" w:hAnsiTheme="minorHAnsi" w:cstheme="minorHAnsi"/>
          <w:lang w:val="el-GR"/>
        </w:rPr>
        <w:t>ς</w:t>
      </w:r>
      <w:r w:rsidRPr="00CB716F">
        <w:rPr>
          <w:rFonts w:asciiTheme="minorHAnsi" w:hAnsiTheme="minorHAnsi" w:cstheme="minorHAnsi"/>
          <w:lang w:val="el-GR"/>
        </w:rPr>
        <w:t xml:space="preserve"> </w:t>
      </w:r>
      <w:r w:rsidRPr="00CB716F">
        <w:rPr>
          <w:rFonts w:asciiTheme="minorHAnsi" w:hAnsiTheme="minorHAnsi" w:cstheme="minorHAnsi"/>
          <w:lang w:val="el-GR"/>
        </w:rPr>
        <w:t>Θήβας</w:t>
      </w:r>
      <w:r w:rsidRPr="00CB716F">
        <w:rPr>
          <w:rFonts w:asciiTheme="minorHAnsi" w:hAnsiTheme="minorHAnsi" w:cstheme="minorHAnsi"/>
          <w:lang w:val="el-GR"/>
        </w:rPr>
        <w:t xml:space="preserve"> και των </w:t>
      </w:r>
      <w:r w:rsidRPr="00CB716F">
        <w:rPr>
          <w:rFonts w:asciiTheme="minorHAnsi" w:hAnsiTheme="minorHAnsi" w:cstheme="minorHAnsi"/>
          <w:lang w:val="el-GR"/>
        </w:rPr>
        <w:t>γύρω</w:t>
      </w:r>
      <w:r w:rsidRPr="00CB716F">
        <w:rPr>
          <w:rFonts w:asciiTheme="minorHAnsi" w:hAnsiTheme="minorHAnsi" w:cstheme="minorHAnsi"/>
          <w:lang w:val="el-GR"/>
        </w:rPr>
        <w:t xml:space="preserve"> χωριών</w:t>
      </w:r>
    </w:p>
    <w:p w14:paraId="3FCB4FE6" w14:textId="4078534A" w:rsidR="005B61D2" w:rsidRPr="00CB716F" w:rsidRDefault="005B61D2" w:rsidP="005B61D2">
      <w:pPr>
        <w:pStyle w:val="a3"/>
        <w:numPr>
          <w:ilvl w:val="0"/>
          <w:numId w:val="20"/>
        </w:numPr>
        <w:rPr>
          <w:rFonts w:asciiTheme="minorHAnsi" w:hAnsiTheme="minorHAnsi" w:cstheme="minorHAnsi"/>
          <w:b/>
          <w:bCs/>
          <w:lang w:val="el-GR"/>
        </w:rPr>
      </w:pPr>
      <w:r w:rsidRPr="00CB716F">
        <w:rPr>
          <w:rFonts w:asciiTheme="minorHAnsi" w:hAnsiTheme="minorHAnsi" w:cstheme="minorHAnsi"/>
          <w:b/>
          <w:bCs/>
          <w:lang w:val="el-GR"/>
        </w:rPr>
        <w:t>Με</w:t>
      </w:r>
      <w:r w:rsidRPr="00CB716F">
        <w:rPr>
          <w:rFonts w:asciiTheme="minorHAnsi" w:hAnsiTheme="minorHAnsi" w:cstheme="minorHAnsi"/>
          <w:b/>
          <w:bCs/>
          <w:lang w:val="el-GR"/>
        </w:rPr>
        <w:t>σσ</w:t>
      </w:r>
      <w:r w:rsidRPr="00CB716F">
        <w:rPr>
          <w:rFonts w:asciiTheme="minorHAnsi" w:hAnsiTheme="minorHAnsi" w:cstheme="minorHAnsi"/>
          <w:b/>
          <w:bCs/>
          <w:lang w:val="el-GR"/>
        </w:rPr>
        <w:t>απία, Εύβοια [2009]</w:t>
      </w:r>
    </w:p>
    <w:p w14:paraId="75C50750" w14:textId="5D2B41C2" w:rsidR="005B61D2" w:rsidRPr="00CB716F" w:rsidRDefault="006A7FD9" w:rsidP="005B61D2">
      <w:pPr>
        <w:rPr>
          <w:rFonts w:asciiTheme="minorHAnsi" w:hAnsiTheme="minorHAnsi" w:cstheme="minorHAnsi"/>
          <w:lang w:val="el-GR"/>
        </w:rPr>
      </w:pPr>
      <w:r w:rsidRPr="00CB716F">
        <w:rPr>
          <w:rFonts w:asciiTheme="minorHAnsi" w:hAnsiTheme="minorHAnsi" w:cstheme="minorHAnsi"/>
          <w:lang w:val="el-GR"/>
        </w:rPr>
        <w:t>Ανίχνευσή</w:t>
      </w:r>
      <w:r w:rsidR="005B61D2" w:rsidRPr="00CB716F">
        <w:rPr>
          <w:rFonts w:asciiTheme="minorHAnsi" w:hAnsiTheme="minorHAnsi" w:cstheme="minorHAnsi"/>
          <w:lang w:val="el-GR"/>
        </w:rPr>
        <w:t xml:space="preserve"> </w:t>
      </w:r>
      <w:proofErr w:type="spellStart"/>
      <w:r w:rsidR="005B61D2" w:rsidRPr="00CB716F">
        <w:rPr>
          <w:rFonts w:asciiTheme="minorHAnsi" w:hAnsiTheme="minorHAnsi" w:cstheme="minorHAnsi"/>
          <w:lang w:val="el-GR"/>
        </w:rPr>
        <w:t>Cr</w:t>
      </w:r>
      <w:proofErr w:type="spellEnd"/>
      <w:r w:rsidR="005B61D2" w:rsidRPr="00CB716F">
        <w:rPr>
          <w:rFonts w:asciiTheme="minorHAnsi" w:hAnsiTheme="minorHAnsi" w:cstheme="minorHAnsi"/>
          <w:lang w:val="el-GR"/>
        </w:rPr>
        <w:t xml:space="preserve">(VI) </w:t>
      </w:r>
      <w:r w:rsidRPr="00CB716F">
        <w:rPr>
          <w:rFonts w:asciiTheme="minorHAnsi" w:hAnsiTheme="minorHAnsi" w:cstheme="minorHAnsi"/>
          <w:lang w:val="el-GR"/>
        </w:rPr>
        <w:t>σ</w:t>
      </w:r>
      <w:r w:rsidR="005B61D2" w:rsidRPr="00CB716F">
        <w:rPr>
          <w:rFonts w:asciiTheme="minorHAnsi" w:hAnsiTheme="minorHAnsi" w:cstheme="minorHAnsi"/>
          <w:lang w:val="el-GR"/>
        </w:rPr>
        <w:t xml:space="preserve">τον </w:t>
      </w:r>
      <w:r w:rsidRPr="00CB716F">
        <w:rPr>
          <w:rFonts w:asciiTheme="minorHAnsi" w:hAnsiTheme="minorHAnsi" w:cstheme="minorHAnsi"/>
          <w:lang w:val="el-GR"/>
        </w:rPr>
        <w:t>υπόγειο</w:t>
      </w:r>
      <w:r w:rsidR="005B61D2" w:rsidRPr="00CB716F">
        <w:rPr>
          <w:rFonts w:asciiTheme="minorHAnsi" w:hAnsiTheme="minorHAnsi" w:cstheme="minorHAnsi"/>
          <w:lang w:val="el-GR"/>
        </w:rPr>
        <w:t xml:space="preserve"> </w:t>
      </w:r>
      <w:r w:rsidRPr="00CB716F">
        <w:rPr>
          <w:rFonts w:asciiTheme="minorHAnsi" w:hAnsiTheme="minorHAnsi" w:cstheme="minorHAnsi"/>
          <w:lang w:val="el-GR"/>
        </w:rPr>
        <w:t>υδροφορέας</w:t>
      </w:r>
      <w:r w:rsidR="005B61D2" w:rsidRPr="00CB716F">
        <w:rPr>
          <w:rFonts w:asciiTheme="minorHAnsi" w:hAnsiTheme="minorHAnsi" w:cstheme="minorHAnsi"/>
          <w:lang w:val="el-GR"/>
        </w:rPr>
        <w:t xml:space="preserve"> </w:t>
      </w:r>
      <w:r w:rsidRPr="00CB716F">
        <w:rPr>
          <w:rFonts w:asciiTheme="minorHAnsi" w:hAnsiTheme="minorHAnsi" w:cstheme="minorHAnsi"/>
          <w:lang w:val="el-GR"/>
        </w:rPr>
        <w:t>σε επίπεδα</w:t>
      </w:r>
      <w:r w:rsidR="005B61D2" w:rsidRPr="00CB716F">
        <w:rPr>
          <w:rFonts w:asciiTheme="minorHAnsi" w:hAnsiTheme="minorHAnsi" w:cstheme="minorHAnsi"/>
          <w:lang w:val="el-GR"/>
        </w:rPr>
        <w:t xml:space="preserve"> </w:t>
      </w:r>
      <w:r w:rsidRPr="00CB716F">
        <w:rPr>
          <w:rFonts w:asciiTheme="minorHAnsi" w:hAnsiTheme="minorHAnsi" w:cstheme="minorHAnsi"/>
          <w:lang w:val="el-GR"/>
        </w:rPr>
        <w:t>μέχρι</w:t>
      </w:r>
      <w:r w:rsidR="005B61D2" w:rsidRPr="00CB716F">
        <w:rPr>
          <w:rFonts w:asciiTheme="minorHAnsi" w:hAnsiTheme="minorHAnsi" w:cstheme="minorHAnsi"/>
          <w:lang w:val="el-GR"/>
        </w:rPr>
        <w:t xml:space="preserve"> και 130 </w:t>
      </w:r>
      <w:proofErr w:type="spellStart"/>
      <w:r w:rsidR="005B61D2" w:rsidRPr="00CB716F">
        <w:rPr>
          <w:rFonts w:asciiTheme="minorHAnsi" w:hAnsiTheme="minorHAnsi" w:cstheme="minorHAnsi"/>
          <w:lang w:val="el-GR"/>
        </w:rPr>
        <w:t>μg</w:t>
      </w:r>
      <w:proofErr w:type="spellEnd"/>
      <w:r w:rsidR="005B61D2" w:rsidRPr="00CB716F">
        <w:rPr>
          <w:rFonts w:asciiTheme="minorHAnsi" w:hAnsiTheme="minorHAnsi" w:cstheme="minorHAnsi"/>
          <w:lang w:val="el-GR"/>
        </w:rPr>
        <w:t>/l.</w:t>
      </w:r>
    </w:p>
    <w:p w14:paraId="22B68352" w14:textId="08153296" w:rsidR="005B61D2" w:rsidRPr="00CB716F" w:rsidRDefault="005B61D2" w:rsidP="005B61D2">
      <w:pPr>
        <w:pStyle w:val="a3"/>
        <w:numPr>
          <w:ilvl w:val="0"/>
          <w:numId w:val="20"/>
        </w:numPr>
        <w:rPr>
          <w:rFonts w:asciiTheme="minorHAnsi" w:hAnsiTheme="minorHAnsi" w:cstheme="minorHAnsi"/>
          <w:b/>
          <w:bCs/>
          <w:lang w:val="el-GR"/>
        </w:rPr>
      </w:pPr>
      <w:r w:rsidRPr="00CB716F">
        <w:rPr>
          <w:rFonts w:asciiTheme="minorHAnsi" w:hAnsiTheme="minorHAnsi" w:cstheme="minorHAnsi"/>
          <w:b/>
          <w:bCs/>
          <w:lang w:val="el-GR"/>
        </w:rPr>
        <w:t>Ασπρόπυργος</w:t>
      </w:r>
      <w:r w:rsidRPr="00CB716F">
        <w:rPr>
          <w:rFonts w:asciiTheme="minorHAnsi" w:hAnsiTheme="minorHAnsi" w:cstheme="minorHAnsi"/>
          <w:b/>
          <w:bCs/>
          <w:lang w:val="el-GR"/>
        </w:rPr>
        <w:t>, Αττική [2011]</w:t>
      </w:r>
    </w:p>
    <w:p w14:paraId="636AA79D" w14:textId="4B56ABAB" w:rsidR="0043138F" w:rsidRPr="00CB716F" w:rsidRDefault="006A7FD9" w:rsidP="005B61D2">
      <w:pPr>
        <w:rPr>
          <w:rFonts w:asciiTheme="minorHAnsi" w:hAnsiTheme="minorHAnsi" w:cstheme="minorHAnsi"/>
          <w:lang w:val="el-GR"/>
        </w:rPr>
      </w:pPr>
      <w:r w:rsidRPr="00CB716F">
        <w:rPr>
          <w:rFonts w:asciiTheme="minorHAnsi" w:hAnsiTheme="minorHAnsi" w:cstheme="minorHAnsi"/>
          <w:lang w:val="el-GR"/>
        </w:rPr>
        <w:t>Ανίχνευση</w:t>
      </w:r>
      <w:r w:rsidR="005B61D2" w:rsidRPr="00CB716F">
        <w:rPr>
          <w:rFonts w:asciiTheme="minorHAnsi" w:hAnsiTheme="minorHAnsi" w:cstheme="minorHAnsi"/>
          <w:lang w:val="el-GR"/>
        </w:rPr>
        <w:t xml:space="preserve"> </w:t>
      </w:r>
      <w:proofErr w:type="spellStart"/>
      <w:r w:rsidR="005B61D2" w:rsidRPr="00CB716F">
        <w:rPr>
          <w:rFonts w:asciiTheme="minorHAnsi" w:hAnsiTheme="minorHAnsi" w:cstheme="minorHAnsi"/>
          <w:lang w:val="el-GR"/>
        </w:rPr>
        <w:t>Cr</w:t>
      </w:r>
      <w:proofErr w:type="spellEnd"/>
      <w:r w:rsidR="005B61D2" w:rsidRPr="00CB716F">
        <w:rPr>
          <w:rFonts w:asciiTheme="minorHAnsi" w:hAnsiTheme="minorHAnsi" w:cstheme="minorHAnsi"/>
          <w:lang w:val="el-GR"/>
        </w:rPr>
        <w:t xml:space="preserve">(VI) </w:t>
      </w:r>
      <w:r w:rsidRPr="00CB716F">
        <w:rPr>
          <w:rFonts w:asciiTheme="minorHAnsi" w:hAnsiTheme="minorHAnsi" w:cstheme="minorHAnsi"/>
          <w:lang w:val="el-GR"/>
        </w:rPr>
        <w:t>σ</w:t>
      </w:r>
      <w:r w:rsidR="005B61D2" w:rsidRPr="00CB716F">
        <w:rPr>
          <w:rFonts w:asciiTheme="minorHAnsi" w:hAnsiTheme="minorHAnsi" w:cstheme="minorHAnsi"/>
          <w:lang w:val="el-GR"/>
        </w:rPr>
        <w:t xml:space="preserve">τον </w:t>
      </w:r>
      <w:r w:rsidRPr="00CB716F">
        <w:rPr>
          <w:rFonts w:asciiTheme="minorHAnsi" w:hAnsiTheme="minorHAnsi" w:cstheme="minorHAnsi"/>
          <w:lang w:val="el-GR"/>
        </w:rPr>
        <w:t>υπόγειο</w:t>
      </w:r>
      <w:r w:rsidR="005B61D2" w:rsidRPr="00CB716F">
        <w:rPr>
          <w:rFonts w:asciiTheme="minorHAnsi" w:hAnsiTheme="minorHAnsi" w:cstheme="minorHAnsi"/>
          <w:lang w:val="el-GR"/>
        </w:rPr>
        <w:t xml:space="preserve"> </w:t>
      </w:r>
      <w:r w:rsidRPr="00CB716F">
        <w:rPr>
          <w:rFonts w:asciiTheme="minorHAnsi" w:hAnsiTheme="minorHAnsi" w:cstheme="minorHAnsi"/>
          <w:lang w:val="el-GR"/>
        </w:rPr>
        <w:t>υδροφορέα σε</w:t>
      </w:r>
      <w:r w:rsidR="005B61D2" w:rsidRPr="00CB716F">
        <w:rPr>
          <w:rFonts w:asciiTheme="minorHAnsi" w:hAnsiTheme="minorHAnsi" w:cstheme="minorHAnsi"/>
          <w:lang w:val="el-GR"/>
        </w:rPr>
        <w:t xml:space="preserve"> </w:t>
      </w:r>
      <w:r w:rsidRPr="00CB716F">
        <w:rPr>
          <w:rFonts w:asciiTheme="minorHAnsi" w:hAnsiTheme="minorHAnsi" w:cstheme="minorHAnsi"/>
          <w:lang w:val="el-GR"/>
        </w:rPr>
        <w:t>επίπεδα</w:t>
      </w:r>
      <w:r w:rsidR="005B61D2" w:rsidRPr="00CB716F">
        <w:rPr>
          <w:rFonts w:asciiTheme="minorHAnsi" w:hAnsiTheme="minorHAnsi" w:cstheme="minorHAnsi"/>
          <w:lang w:val="el-GR"/>
        </w:rPr>
        <w:t xml:space="preserve"> </w:t>
      </w:r>
      <w:r w:rsidRPr="00CB716F">
        <w:rPr>
          <w:rFonts w:asciiTheme="minorHAnsi" w:hAnsiTheme="minorHAnsi" w:cstheme="minorHAnsi"/>
          <w:lang w:val="el-GR"/>
        </w:rPr>
        <w:t>μέχρι</w:t>
      </w:r>
      <w:r w:rsidR="005B61D2" w:rsidRPr="00CB716F">
        <w:rPr>
          <w:rFonts w:asciiTheme="minorHAnsi" w:hAnsiTheme="minorHAnsi" w:cstheme="minorHAnsi"/>
          <w:lang w:val="el-GR"/>
        </w:rPr>
        <w:t xml:space="preserve"> και 480 </w:t>
      </w:r>
      <w:proofErr w:type="spellStart"/>
      <w:r w:rsidR="005B61D2" w:rsidRPr="00CB716F">
        <w:rPr>
          <w:rFonts w:asciiTheme="minorHAnsi" w:hAnsiTheme="minorHAnsi" w:cstheme="minorHAnsi"/>
          <w:lang w:val="el-GR"/>
        </w:rPr>
        <w:t>μg</w:t>
      </w:r>
      <w:proofErr w:type="spellEnd"/>
      <w:r w:rsidR="005B61D2" w:rsidRPr="00CB716F">
        <w:rPr>
          <w:rFonts w:asciiTheme="minorHAnsi" w:hAnsiTheme="minorHAnsi" w:cstheme="minorHAnsi"/>
          <w:lang w:val="el-GR"/>
        </w:rPr>
        <w:t>/l.</w:t>
      </w:r>
    </w:p>
    <w:p w14:paraId="3D16DE1B" w14:textId="40DD7B6C" w:rsidR="005B61D2" w:rsidRPr="00CB716F" w:rsidRDefault="005B61D2" w:rsidP="005B61D2">
      <w:pPr>
        <w:rPr>
          <w:rFonts w:asciiTheme="minorHAnsi" w:hAnsiTheme="minorHAnsi" w:cstheme="minorHAnsi"/>
          <w:b/>
          <w:bCs/>
          <w:sz w:val="24"/>
          <w:szCs w:val="24"/>
          <w:u w:val="single"/>
          <w:lang w:val="el-GR"/>
        </w:rPr>
      </w:pPr>
      <w:r w:rsidRPr="00CB716F">
        <w:rPr>
          <w:rFonts w:asciiTheme="minorHAnsi" w:hAnsiTheme="minorHAnsi" w:cstheme="minorHAnsi"/>
          <w:b/>
          <w:bCs/>
          <w:sz w:val="24"/>
          <w:szCs w:val="24"/>
          <w:u w:val="single"/>
          <w:lang w:val="el-GR"/>
        </w:rPr>
        <w:t xml:space="preserve">Τρόποι </w:t>
      </w:r>
      <w:r w:rsidR="006A7FD9" w:rsidRPr="00CB716F">
        <w:rPr>
          <w:rFonts w:asciiTheme="minorHAnsi" w:hAnsiTheme="minorHAnsi" w:cstheme="minorHAnsi"/>
          <w:b/>
          <w:bCs/>
          <w:sz w:val="24"/>
          <w:szCs w:val="24"/>
          <w:u w:val="single"/>
          <w:lang w:val="el-GR"/>
        </w:rPr>
        <w:t xml:space="preserve">αντιμετώπισης </w:t>
      </w:r>
    </w:p>
    <w:p w14:paraId="05CF1801" w14:textId="19A71DB1" w:rsidR="005B61D2" w:rsidRPr="00CB716F" w:rsidRDefault="005B61D2" w:rsidP="00165E3D">
      <w:pPr>
        <w:pStyle w:val="a3"/>
        <w:numPr>
          <w:ilvl w:val="0"/>
          <w:numId w:val="22"/>
        </w:numPr>
        <w:rPr>
          <w:rFonts w:asciiTheme="minorHAnsi" w:hAnsiTheme="minorHAnsi" w:cstheme="minorHAnsi"/>
          <w:lang w:val="el-GR"/>
        </w:rPr>
      </w:pPr>
      <w:r w:rsidRPr="00CB716F">
        <w:rPr>
          <w:rFonts w:asciiTheme="minorHAnsi" w:hAnsiTheme="minorHAnsi" w:cstheme="minorHAnsi"/>
          <w:lang w:val="el-GR"/>
        </w:rPr>
        <w:t>Βιοεξυγίαν</w:t>
      </w:r>
      <w:r w:rsidR="00165E3D" w:rsidRPr="00CB716F">
        <w:rPr>
          <w:rFonts w:asciiTheme="minorHAnsi" w:hAnsiTheme="minorHAnsi" w:cstheme="minorHAnsi"/>
          <w:lang w:val="el-GR"/>
        </w:rPr>
        <w:t>σης</w:t>
      </w:r>
    </w:p>
    <w:p w14:paraId="74D883AD" w14:textId="6B076BE1" w:rsidR="005B61D2" w:rsidRPr="00CB716F" w:rsidRDefault="00165E3D" w:rsidP="00165E3D">
      <w:pPr>
        <w:pStyle w:val="a3"/>
        <w:numPr>
          <w:ilvl w:val="0"/>
          <w:numId w:val="22"/>
        </w:numPr>
        <w:rPr>
          <w:rFonts w:asciiTheme="minorHAnsi" w:hAnsiTheme="minorHAnsi" w:cstheme="minorHAnsi"/>
          <w:lang w:val="el-GR"/>
        </w:rPr>
      </w:pPr>
      <w:r w:rsidRPr="00CB716F">
        <w:rPr>
          <w:rFonts w:asciiTheme="minorHAnsi" w:hAnsiTheme="minorHAnsi" w:cstheme="minorHAnsi"/>
          <w:lang w:val="el-GR"/>
        </w:rPr>
        <w:t>Άντλησης</w:t>
      </w:r>
      <w:r w:rsidR="005B61D2" w:rsidRPr="00CB716F">
        <w:rPr>
          <w:rFonts w:asciiTheme="minorHAnsi" w:hAnsiTheme="minorHAnsi" w:cstheme="minorHAnsi"/>
          <w:lang w:val="el-GR"/>
        </w:rPr>
        <w:t xml:space="preserve"> του νερού με εξα</w:t>
      </w:r>
      <w:r w:rsidRPr="00CB716F">
        <w:rPr>
          <w:rFonts w:asciiTheme="minorHAnsi" w:hAnsiTheme="minorHAnsi" w:cstheme="minorHAnsi"/>
          <w:lang w:val="el-GR"/>
        </w:rPr>
        <w:t>σ</w:t>
      </w:r>
      <w:r w:rsidR="005B61D2" w:rsidRPr="00CB716F">
        <w:rPr>
          <w:rFonts w:asciiTheme="minorHAnsi" w:hAnsiTheme="minorHAnsi" w:cstheme="minorHAnsi"/>
          <w:lang w:val="el-GR"/>
        </w:rPr>
        <w:t>θενέ</w:t>
      </w:r>
      <w:r w:rsidRPr="00CB716F">
        <w:rPr>
          <w:rFonts w:asciiTheme="minorHAnsi" w:hAnsiTheme="minorHAnsi" w:cstheme="minorHAnsi"/>
          <w:lang w:val="el-GR"/>
        </w:rPr>
        <w:t xml:space="preserve">ς </w:t>
      </w:r>
      <w:r w:rsidR="005B61D2" w:rsidRPr="00CB716F">
        <w:rPr>
          <w:rFonts w:asciiTheme="minorHAnsi" w:hAnsiTheme="minorHAnsi" w:cstheme="minorHAnsi"/>
          <w:lang w:val="el-GR"/>
        </w:rPr>
        <w:t xml:space="preserve">χρώμιο και </w:t>
      </w:r>
      <w:r w:rsidRPr="00CB716F">
        <w:rPr>
          <w:rFonts w:asciiTheme="minorHAnsi" w:hAnsiTheme="minorHAnsi" w:cstheme="minorHAnsi"/>
          <w:lang w:val="el-GR"/>
        </w:rPr>
        <w:t>επεξεργασίας</w:t>
      </w:r>
      <w:r w:rsidR="005B61D2" w:rsidRPr="00CB716F">
        <w:rPr>
          <w:rFonts w:asciiTheme="minorHAnsi" w:hAnsiTheme="minorHAnsi" w:cstheme="minorHAnsi"/>
          <w:lang w:val="el-GR"/>
        </w:rPr>
        <w:t xml:space="preserve"> του (</w:t>
      </w:r>
      <w:proofErr w:type="spellStart"/>
      <w:r w:rsidR="005B61D2" w:rsidRPr="00CB716F">
        <w:rPr>
          <w:rFonts w:asciiTheme="minorHAnsi" w:hAnsiTheme="minorHAnsi" w:cstheme="minorHAnsi"/>
          <w:lang w:val="el-GR"/>
        </w:rPr>
        <w:t>pump</w:t>
      </w:r>
      <w:proofErr w:type="spellEnd"/>
      <w:r w:rsidR="005B61D2" w:rsidRPr="00CB716F">
        <w:rPr>
          <w:rFonts w:asciiTheme="minorHAnsi" w:hAnsiTheme="minorHAnsi" w:cstheme="minorHAnsi"/>
          <w:lang w:val="el-GR"/>
        </w:rPr>
        <w:t xml:space="preserve"> and </w:t>
      </w:r>
      <w:proofErr w:type="spellStart"/>
      <w:r w:rsidR="005B61D2" w:rsidRPr="00CB716F">
        <w:rPr>
          <w:rFonts w:asciiTheme="minorHAnsi" w:hAnsiTheme="minorHAnsi" w:cstheme="minorHAnsi"/>
          <w:lang w:val="el-GR"/>
        </w:rPr>
        <w:t>treat</w:t>
      </w:r>
      <w:proofErr w:type="spellEnd"/>
      <w:r w:rsidR="005B61D2" w:rsidRPr="00CB716F">
        <w:rPr>
          <w:rFonts w:asciiTheme="minorHAnsi" w:hAnsiTheme="minorHAnsi" w:cstheme="minorHAnsi"/>
          <w:lang w:val="el-GR"/>
        </w:rPr>
        <w:t>)</w:t>
      </w:r>
    </w:p>
    <w:p w14:paraId="31406F39" w14:textId="6BF43FD5" w:rsidR="005B61D2" w:rsidRPr="00CB716F" w:rsidRDefault="00CD4C73" w:rsidP="00165E3D">
      <w:pPr>
        <w:pStyle w:val="a3"/>
        <w:numPr>
          <w:ilvl w:val="0"/>
          <w:numId w:val="22"/>
        </w:numPr>
        <w:rPr>
          <w:rFonts w:asciiTheme="minorHAnsi" w:hAnsiTheme="minorHAnsi" w:cstheme="minorHAnsi"/>
          <w:lang w:val="el-GR"/>
        </w:rPr>
      </w:pPr>
      <w:r w:rsidRPr="00CB716F">
        <w:rPr>
          <w:rFonts w:asciiTheme="minorHAnsi" w:hAnsiTheme="minorHAnsi" w:cstheme="minorHAnsi"/>
          <w:lang w:val="el-GR"/>
        </w:rPr>
        <w:t>Γεωχημικής</w:t>
      </w:r>
      <w:r w:rsidR="005B61D2" w:rsidRPr="00CB716F">
        <w:rPr>
          <w:rFonts w:asciiTheme="minorHAnsi" w:hAnsiTheme="minorHAnsi" w:cstheme="minorHAnsi"/>
          <w:lang w:val="el-GR"/>
        </w:rPr>
        <w:t xml:space="preserve"> δέ</w:t>
      </w:r>
      <w:r w:rsidRPr="00CB716F">
        <w:rPr>
          <w:rFonts w:asciiTheme="minorHAnsi" w:hAnsiTheme="minorHAnsi" w:cstheme="minorHAnsi"/>
          <w:lang w:val="el-GR"/>
        </w:rPr>
        <w:t>σμ</w:t>
      </w:r>
      <w:r w:rsidR="005B61D2" w:rsidRPr="00CB716F">
        <w:rPr>
          <w:rFonts w:asciiTheme="minorHAnsi" w:hAnsiTheme="minorHAnsi" w:cstheme="minorHAnsi"/>
          <w:lang w:val="el-GR"/>
        </w:rPr>
        <w:t>ευ</w:t>
      </w:r>
      <w:r w:rsidRPr="00CB716F">
        <w:rPr>
          <w:rFonts w:asciiTheme="minorHAnsi" w:hAnsiTheme="minorHAnsi" w:cstheme="minorHAnsi"/>
          <w:lang w:val="el-GR"/>
        </w:rPr>
        <w:t>σ</w:t>
      </w:r>
      <w:r w:rsidR="005B61D2" w:rsidRPr="00CB716F">
        <w:rPr>
          <w:rFonts w:asciiTheme="minorHAnsi" w:hAnsiTheme="minorHAnsi" w:cstheme="minorHAnsi"/>
          <w:lang w:val="el-GR"/>
        </w:rPr>
        <w:t>η</w:t>
      </w:r>
      <w:r w:rsidRPr="00CB716F">
        <w:rPr>
          <w:rFonts w:asciiTheme="minorHAnsi" w:hAnsiTheme="minorHAnsi" w:cstheme="minorHAnsi"/>
          <w:lang w:val="el-GR"/>
        </w:rPr>
        <w:t xml:space="preserve">ς </w:t>
      </w:r>
      <w:r w:rsidR="005B61D2" w:rsidRPr="00CB716F">
        <w:rPr>
          <w:rFonts w:asciiTheme="minorHAnsi" w:hAnsiTheme="minorHAnsi" w:cstheme="minorHAnsi"/>
          <w:lang w:val="el-GR"/>
        </w:rPr>
        <w:t>(</w:t>
      </w:r>
      <w:proofErr w:type="spellStart"/>
      <w:r w:rsidR="005B61D2" w:rsidRPr="00CB716F">
        <w:rPr>
          <w:rFonts w:asciiTheme="minorHAnsi" w:hAnsiTheme="minorHAnsi" w:cstheme="minorHAnsi"/>
          <w:lang w:val="el-GR"/>
        </w:rPr>
        <w:t>Geochemical</w:t>
      </w:r>
      <w:proofErr w:type="spellEnd"/>
      <w:r w:rsidR="005B61D2" w:rsidRPr="00CB716F">
        <w:rPr>
          <w:rFonts w:asciiTheme="minorHAnsi" w:hAnsiTheme="minorHAnsi" w:cstheme="minorHAnsi"/>
          <w:lang w:val="el-GR"/>
        </w:rPr>
        <w:t xml:space="preserve"> </w:t>
      </w:r>
      <w:proofErr w:type="spellStart"/>
      <w:r w:rsidR="005B61D2" w:rsidRPr="00CB716F">
        <w:rPr>
          <w:rFonts w:asciiTheme="minorHAnsi" w:hAnsiTheme="minorHAnsi" w:cstheme="minorHAnsi"/>
          <w:lang w:val="el-GR"/>
        </w:rPr>
        <w:t>fixation</w:t>
      </w:r>
      <w:proofErr w:type="spellEnd"/>
      <w:r w:rsidR="005B61D2" w:rsidRPr="00CB716F">
        <w:rPr>
          <w:rFonts w:asciiTheme="minorHAnsi" w:hAnsiTheme="minorHAnsi" w:cstheme="minorHAnsi"/>
          <w:lang w:val="el-GR"/>
        </w:rPr>
        <w:t>)</w:t>
      </w:r>
    </w:p>
    <w:p w14:paraId="0FF79C6D" w14:textId="52F4277A" w:rsidR="005B61D2" w:rsidRPr="00CB716F" w:rsidRDefault="00CD4C73" w:rsidP="00165E3D">
      <w:pPr>
        <w:pStyle w:val="a3"/>
        <w:numPr>
          <w:ilvl w:val="0"/>
          <w:numId w:val="22"/>
        </w:numPr>
        <w:rPr>
          <w:rFonts w:asciiTheme="minorHAnsi" w:hAnsiTheme="minorHAnsi" w:cstheme="minorHAnsi"/>
          <w:lang w:val="el-GR"/>
        </w:rPr>
      </w:pPr>
      <w:r w:rsidRPr="00CB716F">
        <w:rPr>
          <w:rFonts w:asciiTheme="minorHAnsi" w:hAnsiTheme="minorHAnsi" w:cstheme="minorHAnsi"/>
          <w:lang w:val="el-GR"/>
        </w:rPr>
        <w:t>Φ</w:t>
      </w:r>
      <w:r w:rsidR="005B61D2" w:rsidRPr="00CB716F">
        <w:rPr>
          <w:rFonts w:asciiTheme="minorHAnsi" w:hAnsiTheme="minorHAnsi" w:cstheme="minorHAnsi"/>
          <w:lang w:val="el-GR"/>
        </w:rPr>
        <w:t>υ</w:t>
      </w:r>
      <w:r w:rsidRPr="00CB716F">
        <w:rPr>
          <w:rFonts w:asciiTheme="minorHAnsi" w:hAnsiTheme="minorHAnsi" w:cstheme="minorHAnsi"/>
          <w:lang w:val="el-GR"/>
        </w:rPr>
        <w:t>σ</w:t>
      </w:r>
      <w:r w:rsidR="005B61D2" w:rsidRPr="00CB716F">
        <w:rPr>
          <w:rFonts w:asciiTheme="minorHAnsi" w:hAnsiTheme="minorHAnsi" w:cstheme="minorHAnsi"/>
          <w:lang w:val="el-GR"/>
        </w:rPr>
        <w:t>ική</w:t>
      </w:r>
      <w:r w:rsidRPr="00CB716F">
        <w:rPr>
          <w:rFonts w:asciiTheme="minorHAnsi" w:hAnsiTheme="minorHAnsi" w:cstheme="minorHAnsi"/>
          <w:lang w:val="el-GR"/>
        </w:rPr>
        <w:t xml:space="preserve">ς εξασθένησης </w:t>
      </w:r>
      <w:r w:rsidR="005B61D2" w:rsidRPr="00CB716F">
        <w:rPr>
          <w:rFonts w:asciiTheme="minorHAnsi" w:hAnsiTheme="minorHAnsi" w:cstheme="minorHAnsi"/>
          <w:lang w:val="el-GR"/>
        </w:rPr>
        <w:t>(</w:t>
      </w:r>
      <w:proofErr w:type="spellStart"/>
      <w:r w:rsidR="005B61D2" w:rsidRPr="00CB716F">
        <w:rPr>
          <w:rFonts w:asciiTheme="minorHAnsi" w:hAnsiTheme="minorHAnsi" w:cstheme="minorHAnsi"/>
          <w:lang w:val="el-GR"/>
        </w:rPr>
        <w:t>natural</w:t>
      </w:r>
      <w:proofErr w:type="spellEnd"/>
      <w:r w:rsidR="005B61D2" w:rsidRPr="00CB716F">
        <w:rPr>
          <w:rFonts w:asciiTheme="minorHAnsi" w:hAnsiTheme="minorHAnsi" w:cstheme="minorHAnsi"/>
          <w:lang w:val="el-GR"/>
        </w:rPr>
        <w:t xml:space="preserve"> </w:t>
      </w:r>
      <w:proofErr w:type="spellStart"/>
      <w:r w:rsidR="005B61D2" w:rsidRPr="00CB716F">
        <w:rPr>
          <w:rFonts w:asciiTheme="minorHAnsi" w:hAnsiTheme="minorHAnsi" w:cstheme="minorHAnsi"/>
          <w:lang w:val="el-GR"/>
        </w:rPr>
        <w:t>attenuation</w:t>
      </w:r>
      <w:proofErr w:type="spellEnd"/>
      <w:r w:rsidR="005B61D2" w:rsidRPr="00CB716F">
        <w:rPr>
          <w:rFonts w:asciiTheme="minorHAnsi" w:hAnsiTheme="minorHAnsi" w:cstheme="minorHAnsi"/>
          <w:lang w:val="el-GR"/>
        </w:rPr>
        <w:t>)</w:t>
      </w:r>
    </w:p>
    <w:p w14:paraId="7F35143B" w14:textId="3CB6299A" w:rsidR="005B61D2" w:rsidRPr="00CB716F" w:rsidRDefault="00CD4C73" w:rsidP="00165E3D">
      <w:pPr>
        <w:pStyle w:val="a3"/>
        <w:numPr>
          <w:ilvl w:val="0"/>
          <w:numId w:val="22"/>
        </w:numPr>
        <w:rPr>
          <w:rFonts w:asciiTheme="minorHAnsi" w:hAnsiTheme="minorHAnsi" w:cstheme="minorHAnsi"/>
          <w:lang w:val="el-GR"/>
        </w:rPr>
      </w:pPr>
      <w:r w:rsidRPr="00CB716F">
        <w:rPr>
          <w:rFonts w:asciiTheme="minorHAnsi" w:hAnsiTheme="minorHAnsi" w:cstheme="minorHAnsi"/>
          <w:lang w:val="el-GR"/>
        </w:rPr>
        <w:t>Φ</w:t>
      </w:r>
      <w:r w:rsidR="005B61D2" w:rsidRPr="00CB716F">
        <w:rPr>
          <w:rFonts w:asciiTheme="minorHAnsi" w:hAnsiTheme="minorHAnsi" w:cstheme="minorHAnsi"/>
          <w:lang w:val="el-GR"/>
        </w:rPr>
        <w:t>υτοεξυγίαν</w:t>
      </w:r>
      <w:r w:rsidRPr="00CB716F">
        <w:rPr>
          <w:rFonts w:asciiTheme="minorHAnsi" w:hAnsiTheme="minorHAnsi" w:cstheme="minorHAnsi"/>
          <w:lang w:val="el-GR"/>
        </w:rPr>
        <w:t>σ</w:t>
      </w:r>
      <w:r w:rsidR="005B61D2" w:rsidRPr="00CB716F">
        <w:rPr>
          <w:rFonts w:asciiTheme="minorHAnsi" w:hAnsiTheme="minorHAnsi" w:cstheme="minorHAnsi"/>
          <w:lang w:val="el-GR"/>
        </w:rPr>
        <w:t>η</w:t>
      </w:r>
      <w:r w:rsidRPr="00CB716F">
        <w:rPr>
          <w:rFonts w:asciiTheme="minorHAnsi" w:hAnsiTheme="minorHAnsi" w:cstheme="minorHAnsi"/>
          <w:lang w:val="el-GR"/>
        </w:rPr>
        <w:t xml:space="preserve">ς </w:t>
      </w:r>
      <w:r w:rsidR="005B61D2" w:rsidRPr="00CB716F">
        <w:rPr>
          <w:rFonts w:asciiTheme="minorHAnsi" w:hAnsiTheme="minorHAnsi" w:cstheme="minorHAnsi"/>
          <w:lang w:val="el-GR"/>
        </w:rPr>
        <w:t>(</w:t>
      </w:r>
      <w:proofErr w:type="spellStart"/>
      <w:r w:rsidR="005B61D2" w:rsidRPr="00CB716F">
        <w:rPr>
          <w:rFonts w:asciiTheme="minorHAnsi" w:hAnsiTheme="minorHAnsi" w:cstheme="minorHAnsi"/>
          <w:lang w:val="el-GR"/>
        </w:rPr>
        <w:t>Phytoremediation</w:t>
      </w:r>
      <w:proofErr w:type="spellEnd"/>
      <w:r w:rsidR="005B61D2" w:rsidRPr="00CB716F">
        <w:rPr>
          <w:rFonts w:asciiTheme="minorHAnsi" w:hAnsiTheme="minorHAnsi" w:cstheme="minorHAnsi"/>
          <w:lang w:val="el-GR"/>
        </w:rPr>
        <w:t>)</w:t>
      </w:r>
    </w:p>
    <w:p w14:paraId="46FA5084" w14:textId="77777777" w:rsidR="0043138F" w:rsidRPr="00CB716F" w:rsidRDefault="0043138F">
      <w:pPr>
        <w:rPr>
          <w:rFonts w:asciiTheme="minorHAnsi" w:hAnsiTheme="minorHAnsi" w:cstheme="minorHAnsi"/>
          <w:lang w:val="el-GR"/>
        </w:rPr>
      </w:pPr>
    </w:p>
    <w:p w14:paraId="04A174A3" w14:textId="4FFF93FB" w:rsidR="0043138F" w:rsidRPr="00CB716F" w:rsidRDefault="0043138F" w:rsidP="00967AE3">
      <w:pPr>
        <w:rPr>
          <w:rFonts w:asciiTheme="minorHAnsi" w:hAnsiTheme="minorHAnsi" w:cstheme="minorHAnsi"/>
          <w:b/>
          <w:bCs/>
          <w:u w:val="single"/>
          <w:lang w:val="el-GR"/>
        </w:rPr>
      </w:pPr>
      <w:r w:rsidRPr="00CB716F">
        <w:rPr>
          <w:rFonts w:asciiTheme="minorHAnsi" w:hAnsiTheme="minorHAnsi" w:cstheme="minorHAnsi"/>
          <w:b/>
          <w:bCs/>
          <w:u w:val="single"/>
          <w:lang w:val="el-GR"/>
        </w:rPr>
        <w:t>Βιβλιογραφία</w:t>
      </w:r>
    </w:p>
    <w:p w14:paraId="4BFEA90E" w14:textId="77777777" w:rsidR="0043138F" w:rsidRPr="00CB716F" w:rsidRDefault="0043138F" w:rsidP="0043138F">
      <w:pPr>
        <w:numPr>
          <w:ilvl w:val="0"/>
          <w:numId w:val="19"/>
        </w:numPr>
        <w:spacing w:after="27"/>
        <w:ind w:right="52" w:hanging="360"/>
        <w:rPr>
          <w:rFonts w:asciiTheme="minorHAnsi" w:hAnsiTheme="minorHAnsi" w:cstheme="minorHAnsi"/>
          <w:lang w:val="el-GR"/>
        </w:rPr>
      </w:pPr>
      <w:proofErr w:type="spellStart"/>
      <w:r w:rsidRPr="00CB716F">
        <w:rPr>
          <w:rFonts w:asciiTheme="minorHAnsi" w:hAnsiTheme="minorHAnsi" w:cstheme="minorHAnsi"/>
          <w:lang w:val="el-GR"/>
        </w:rPr>
        <w:t>Γιδαράκος</w:t>
      </w:r>
      <w:proofErr w:type="spellEnd"/>
      <w:r w:rsidRPr="00CB716F">
        <w:rPr>
          <w:rFonts w:asciiTheme="minorHAnsi" w:hAnsiTheme="minorHAnsi" w:cstheme="minorHAnsi"/>
          <w:lang w:val="el-GR"/>
        </w:rPr>
        <w:t xml:space="preserve"> Ε. , Αϊβαλιώτη Μ. , Επικίνδυνα Απόβλητα – Διαχείριση – Επεξεργασία – Διάθεση. Εκδόσεις Πολυτεχνείου Κρήτης, Χανιά, 2022. </w:t>
      </w:r>
    </w:p>
    <w:p w14:paraId="03A85143" w14:textId="24BEA833" w:rsidR="0043138F" w:rsidRPr="00CB716F" w:rsidRDefault="0043138F" w:rsidP="0043138F">
      <w:pPr>
        <w:numPr>
          <w:ilvl w:val="0"/>
          <w:numId w:val="19"/>
        </w:numPr>
        <w:ind w:right="52" w:hanging="360"/>
        <w:rPr>
          <w:rFonts w:asciiTheme="minorHAnsi" w:hAnsiTheme="minorHAnsi" w:cstheme="minorHAnsi"/>
          <w:lang w:val="el-GR"/>
        </w:rPr>
      </w:pPr>
      <w:r w:rsidRPr="00CB716F">
        <w:rPr>
          <w:rFonts w:asciiTheme="minorHAnsi" w:hAnsiTheme="minorHAnsi" w:cstheme="minorHAnsi"/>
          <w:lang w:val="el-GR"/>
        </w:rPr>
        <w:t xml:space="preserve">Επεξεργασία &amp; Διαχείριση Τοξικών και Επικίνδυνων Αποβλήτων, Εργαστηριακές σημειώσεις μαθήματος, Πολυτεχνείο Κρήτης, 2022. </w:t>
      </w:r>
    </w:p>
    <w:p w14:paraId="41477D60" w14:textId="7DBE3073" w:rsidR="0043138F" w:rsidRPr="00CB716F" w:rsidRDefault="0043138F" w:rsidP="0043138F">
      <w:pPr>
        <w:numPr>
          <w:ilvl w:val="0"/>
          <w:numId w:val="19"/>
        </w:numPr>
        <w:ind w:right="52" w:hanging="360"/>
        <w:rPr>
          <w:rFonts w:asciiTheme="minorHAnsi" w:hAnsiTheme="minorHAnsi" w:cstheme="minorHAnsi"/>
          <w:lang w:val="el-GR"/>
        </w:rPr>
      </w:pPr>
      <w:r w:rsidRPr="00CB716F">
        <w:rPr>
          <w:rFonts w:asciiTheme="minorHAnsi" w:hAnsiTheme="minorHAnsi" w:cstheme="minorHAnsi"/>
          <w:lang w:val="el-GR"/>
        </w:rPr>
        <w:t xml:space="preserve">Παναγιώτα </w:t>
      </w:r>
      <w:proofErr w:type="spellStart"/>
      <w:r w:rsidRPr="00CB716F">
        <w:rPr>
          <w:rFonts w:asciiTheme="minorHAnsi" w:hAnsiTheme="minorHAnsi" w:cstheme="minorHAnsi"/>
          <w:lang w:val="el-GR"/>
        </w:rPr>
        <w:t>Ράπτη</w:t>
      </w:r>
      <w:r w:rsidRPr="00CB716F">
        <w:rPr>
          <w:rFonts w:asciiTheme="minorHAnsi" w:hAnsiTheme="minorHAnsi" w:cstheme="minorHAnsi"/>
          <w:lang w:val="el-GR"/>
        </w:rPr>
        <w:t>,</w:t>
      </w:r>
      <w:r w:rsidRPr="00CB716F">
        <w:rPr>
          <w:rFonts w:asciiTheme="minorHAnsi" w:hAnsiTheme="minorHAnsi" w:cstheme="minorHAnsi"/>
          <w:lang w:val="el-GR"/>
        </w:rPr>
        <w:t>Πρόγραμμα</w:t>
      </w:r>
      <w:proofErr w:type="spellEnd"/>
      <w:r w:rsidRPr="00CB716F">
        <w:rPr>
          <w:rFonts w:asciiTheme="minorHAnsi" w:hAnsiTheme="minorHAnsi" w:cstheme="minorHAnsi"/>
          <w:lang w:val="el-GR"/>
        </w:rPr>
        <w:t xml:space="preserve"> Μεταπτυχιακών Σπουδών: «Τεχνολογίε</w:t>
      </w:r>
      <w:r w:rsidRPr="00CB716F">
        <w:rPr>
          <w:rFonts w:asciiTheme="minorHAnsi" w:hAnsiTheme="minorHAnsi" w:cstheme="minorHAnsi"/>
          <w:lang w:val="el-GR"/>
        </w:rPr>
        <w:t>ς</w:t>
      </w:r>
      <w:r w:rsidRPr="00CB716F">
        <w:rPr>
          <w:rFonts w:asciiTheme="minorHAnsi" w:hAnsiTheme="minorHAnsi" w:cstheme="minorHAnsi"/>
          <w:lang w:val="el-GR"/>
        </w:rPr>
        <w:t xml:space="preserve"> Παραγωγή</w:t>
      </w:r>
      <w:r w:rsidRPr="00CB716F">
        <w:rPr>
          <w:rFonts w:asciiTheme="minorHAnsi" w:hAnsiTheme="minorHAnsi" w:cstheme="minorHAnsi"/>
          <w:lang w:val="el-GR"/>
        </w:rPr>
        <w:t xml:space="preserve">ς </w:t>
      </w:r>
      <w:r w:rsidRPr="00CB716F">
        <w:rPr>
          <w:rFonts w:asciiTheme="minorHAnsi" w:hAnsiTheme="minorHAnsi" w:cstheme="minorHAnsi"/>
          <w:lang w:val="el-GR"/>
        </w:rPr>
        <w:t>και Διατροφική Αξία Φυτικών Προϊόντων»</w:t>
      </w:r>
      <w:r w:rsidRPr="00CB716F">
        <w:rPr>
          <w:rFonts w:asciiTheme="minorHAnsi" w:hAnsiTheme="minorHAnsi" w:cstheme="minorHAnsi"/>
          <w:lang w:val="el-GR"/>
        </w:rPr>
        <w:t xml:space="preserve">, </w:t>
      </w:r>
      <w:r w:rsidRPr="00CB716F">
        <w:rPr>
          <w:rFonts w:asciiTheme="minorHAnsi" w:hAnsiTheme="minorHAnsi" w:cstheme="minorHAnsi"/>
          <w:lang w:val="el-GR"/>
        </w:rPr>
        <w:t>Σχολή Γεωπονικών Επιστημών Τμήμα Γεωπονία</w:t>
      </w:r>
      <w:r w:rsidRPr="00CB716F">
        <w:rPr>
          <w:rFonts w:asciiTheme="minorHAnsi" w:hAnsiTheme="minorHAnsi" w:cstheme="minorHAnsi"/>
          <w:lang w:val="el-GR"/>
        </w:rPr>
        <w:t xml:space="preserve">ς, </w:t>
      </w:r>
      <w:r w:rsidRPr="00CB716F">
        <w:rPr>
          <w:rFonts w:asciiTheme="minorHAnsi" w:hAnsiTheme="minorHAnsi" w:cstheme="minorHAnsi"/>
          <w:lang w:val="el-GR"/>
        </w:rPr>
        <w:t>Πανεπιστήμιο Πατρών</w:t>
      </w:r>
      <w:r w:rsidRPr="00CB716F">
        <w:rPr>
          <w:rFonts w:asciiTheme="minorHAnsi" w:hAnsiTheme="minorHAnsi" w:cstheme="minorHAnsi"/>
          <w:lang w:val="el-GR"/>
        </w:rPr>
        <w:t>.</w:t>
      </w:r>
    </w:p>
    <w:p w14:paraId="47852E18" w14:textId="712F9EDE" w:rsidR="009C64D1" w:rsidRDefault="009C64D1" w:rsidP="0043138F">
      <w:pPr>
        <w:numPr>
          <w:ilvl w:val="0"/>
          <w:numId w:val="19"/>
        </w:numPr>
        <w:ind w:right="52" w:hanging="360"/>
        <w:rPr>
          <w:lang w:val="el-GR"/>
        </w:rPr>
      </w:pPr>
      <w:r w:rsidRPr="00CB716F">
        <w:rPr>
          <w:rFonts w:asciiTheme="minorHAnsi" w:hAnsiTheme="minorHAnsi" w:cstheme="minorHAnsi"/>
          <w:lang w:val="el-GR"/>
        </w:rPr>
        <w:t>Κόλλια</w:t>
      </w:r>
      <w:r w:rsidRPr="00CB716F">
        <w:rPr>
          <w:rFonts w:asciiTheme="minorHAnsi" w:hAnsiTheme="minorHAnsi" w:cstheme="minorHAnsi"/>
          <w:lang w:val="el-GR"/>
        </w:rPr>
        <w:t xml:space="preserve"> </w:t>
      </w:r>
      <w:r w:rsidRPr="00CB716F">
        <w:rPr>
          <w:rFonts w:asciiTheme="minorHAnsi" w:hAnsiTheme="minorHAnsi" w:cstheme="minorHAnsi"/>
          <w:lang w:val="el-GR"/>
        </w:rPr>
        <w:t>Ελένη</w:t>
      </w:r>
      <w:r w:rsidRPr="00CB716F">
        <w:rPr>
          <w:rFonts w:asciiTheme="minorHAnsi" w:hAnsiTheme="minorHAnsi" w:cstheme="minorHAnsi"/>
          <w:lang w:val="el-GR"/>
        </w:rPr>
        <w:t>,</w:t>
      </w:r>
      <w:r w:rsidR="00F67C4E" w:rsidRPr="00CB716F">
        <w:rPr>
          <w:rFonts w:asciiTheme="minorHAnsi" w:hAnsiTheme="minorHAnsi" w:cstheme="minorHAnsi"/>
          <w:lang w:val="el-GR"/>
        </w:rPr>
        <w:t xml:space="preserve"> </w:t>
      </w:r>
      <w:r w:rsidRPr="00CB716F">
        <w:rPr>
          <w:rFonts w:asciiTheme="minorHAnsi" w:hAnsiTheme="minorHAnsi" w:cstheme="minorHAnsi"/>
          <w:lang w:val="el-GR"/>
        </w:rPr>
        <w:t>Χημεία και Τοξικολογία</w:t>
      </w:r>
      <w:r w:rsidRPr="00CB716F">
        <w:rPr>
          <w:rFonts w:asciiTheme="minorHAnsi" w:hAnsiTheme="minorHAnsi" w:cstheme="minorHAnsi"/>
          <w:lang w:val="el-GR"/>
        </w:rPr>
        <w:t>-Εξασθενές</w:t>
      </w:r>
      <w:r w:rsidR="0043138F" w:rsidRPr="00CB716F">
        <w:rPr>
          <w:rFonts w:asciiTheme="minorHAnsi" w:hAnsiTheme="minorHAnsi" w:cstheme="minorHAnsi"/>
          <w:lang w:val="el-GR"/>
        </w:rPr>
        <w:t xml:space="preserve"> </w:t>
      </w:r>
      <w:r w:rsidR="0043138F" w:rsidRPr="00CB716F">
        <w:rPr>
          <w:rFonts w:asciiTheme="minorHAnsi" w:hAnsiTheme="minorHAnsi" w:cstheme="minorHAnsi"/>
          <w:lang w:val="el-GR"/>
        </w:rPr>
        <w:t>χρώμι</w:t>
      </w:r>
      <w:r w:rsidRPr="00CB716F">
        <w:rPr>
          <w:rFonts w:asciiTheme="minorHAnsi" w:hAnsiTheme="minorHAnsi" w:cstheme="minorHAnsi"/>
          <w:lang w:val="el-GR"/>
        </w:rPr>
        <w:t>ο</w:t>
      </w:r>
    </w:p>
    <w:p w14:paraId="2DCE04C7" w14:textId="77777777" w:rsidR="009C64D1" w:rsidRDefault="009C64D1" w:rsidP="009C64D1">
      <w:pPr>
        <w:ind w:left="361" w:right="52" w:firstLine="0"/>
        <w:rPr>
          <w:lang w:val="el-GR"/>
        </w:rPr>
      </w:pPr>
    </w:p>
    <w:p w14:paraId="1ADCEDAF" w14:textId="02EB2091" w:rsidR="0043138F" w:rsidRPr="006A7FD9" w:rsidRDefault="0043138F" w:rsidP="006A7FD9">
      <w:pPr>
        <w:ind w:left="0" w:firstLine="0"/>
        <w:rPr>
          <w:rFonts w:asciiTheme="minorHAnsi" w:hAnsiTheme="minorHAnsi" w:cstheme="minorHAnsi"/>
          <w:b/>
          <w:bCs/>
          <w:u w:val="single"/>
          <w:lang w:val="el-GR"/>
        </w:rPr>
      </w:pPr>
    </w:p>
    <w:sectPr w:rsidR="0043138F" w:rsidRPr="006A7FD9" w:rsidSect="00BC5E60">
      <w:footerReference w:type="default" r:id="rId11"/>
      <w:pgSz w:w="12240" w:h="15840"/>
      <w:pgMar w:top="1440" w:right="1800" w:bottom="1440" w:left="1800" w:header="708" w:footer="708" w:gutter="0"/>
      <w:pgBorders w:offsetFrom="page">
        <w:top w:val="single" w:sz="8" w:space="24" w:color="7B7B7B" w:themeColor="accent3" w:themeShade="BF"/>
        <w:left w:val="single" w:sz="8" w:space="24" w:color="7B7B7B" w:themeColor="accent3" w:themeShade="BF"/>
        <w:bottom w:val="single" w:sz="8" w:space="24" w:color="7B7B7B" w:themeColor="accent3" w:themeShade="BF"/>
        <w:right w:val="single" w:sz="8" w:space="24" w:color="7B7B7B" w:themeColor="accent3" w:themeShade="BF"/>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D0434" w14:textId="77777777" w:rsidR="00D41CAB" w:rsidRDefault="00D41CAB" w:rsidP="00BC5E60">
      <w:pPr>
        <w:spacing w:after="0" w:line="240" w:lineRule="auto"/>
      </w:pPr>
      <w:r>
        <w:separator/>
      </w:r>
    </w:p>
  </w:endnote>
  <w:endnote w:type="continuationSeparator" w:id="0">
    <w:p w14:paraId="78DA1127" w14:textId="77777777" w:rsidR="00D41CAB" w:rsidRDefault="00D41CAB" w:rsidP="00BC5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89456" w14:textId="0E785A89" w:rsidR="00BC5E60" w:rsidRDefault="00BC5E60">
    <w:pPr>
      <w:pStyle w:val="a7"/>
    </w:pPr>
    <w:r>
      <w:rPr>
        <w:noProof/>
        <w:color w:val="4472C4" w:themeColor="accent1"/>
      </w:rPr>
      <mc:AlternateContent>
        <mc:Choice Requires="wps">
          <w:drawing>
            <wp:anchor distT="0" distB="0" distL="114300" distR="114300" simplePos="0" relativeHeight="251659264" behindDoc="0" locked="0" layoutInCell="1" allowOverlap="1" wp14:anchorId="3A35E980" wp14:editId="414BA206">
              <wp:simplePos x="0" y="0"/>
              <wp:positionH relativeFrom="page">
                <wp:align>center</wp:align>
              </wp:positionH>
              <wp:positionV relativeFrom="page">
                <wp:align>center</wp:align>
              </wp:positionV>
              <wp:extent cx="7364730" cy="9528810"/>
              <wp:effectExtent l="0" t="0" r="26670" b="26670"/>
              <wp:wrapNone/>
              <wp:docPr id="452" name="Ορθογώνιο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02A5D7E" id="Ορθογώνιο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47070 [1614]" strokeweight="1.25pt">
              <w10:wrap anchorx="page" anchory="page"/>
            </v:rect>
          </w:pict>
        </mc:Fallback>
      </mc:AlternateContent>
    </w:r>
    <w:r>
      <w:rPr>
        <w:color w:val="4472C4" w:themeColor="accent1"/>
        <w:lang w:val="el-GR"/>
      </w:rPr>
      <w:t xml:space="preserve"> </w:t>
    </w:r>
    <w:r>
      <w:rPr>
        <w:rFonts w:asciiTheme="majorHAnsi" w:eastAsiaTheme="majorEastAsia" w:hAnsiTheme="majorHAnsi" w:cstheme="majorBidi"/>
        <w:color w:val="4472C4" w:themeColor="accent1"/>
        <w:sz w:val="20"/>
        <w:szCs w:val="20"/>
        <w:lang w:val="el-GR"/>
      </w:rPr>
      <w:t xml:space="preserve">σελ. </w:t>
    </w:r>
    <w:r>
      <w:rPr>
        <w:rFonts w:asciiTheme="minorHAnsi" w:eastAsiaTheme="minorEastAsia" w:hAnsiTheme="minorHAnsi" w:cstheme="minorBidi"/>
        <w:color w:val="4472C4" w:themeColor="accent1"/>
        <w:sz w:val="20"/>
        <w:szCs w:val="20"/>
      </w:rPr>
      <w:fldChar w:fldCharType="begin"/>
    </w:r>
    <w:r>
      <w:rPr>
        <w:color w:val="4472C4" w:themeColor="accent1"/>
        <w:sz w:val="20"/>
        <w:szCs w:val="20"/>
      </w:rPr>
      <w:instrText>PAGE    \* MERGEFORMAT</w:instrText>
    </w:r>
    <w:r>
      <w:rPr>
        <w:rFonts w:asciiTheme="minorHAnsi" w:eastAsiaTheme="minorEastAsia" w:hAnsiTheme="minorHAnsi" w:cstheme="minorBidi"/>
        <w:color w:val="4472C4" w:themeColor="accent1"/>
        <w:sz w:val="20"/>
        <w:szCs w:val="20"/>
      </w:rPr>
      <w:fldChar w:fldCharType="separate"/>
    </w:r>
    <w:r>
      <w:rPr>
        <w:rFonts w:asciiTheme="majorHAnsi" w:eastAsiaTheme="majorEastAsia" w:hAnsiTheme="majorHAnsi" w:cstheme="majorBidi"/>
        <w:color w:val="4472C4" w:themeColor="accent1"/>
        <w:sz w:val="20"/>
        <w:szCs w:val="20"/>
        <w:lang w:val="el-GR"/>
      </w:rPr>
      <w:t>2</w:t>
    </w:r>
    <w:r>
      <w:rPr>
        <w:rFonts w:asciiTheme="majorHAnsi" w:eastAsiaTheme="majorEastAsia" w:hAnsiTheme="majorHAnsi" w:cstheme="majorBidi"/>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32DA1" w14:textId="77777777" w:rsidR="00D41CAB" w:rsidRDefault="00D41CAB" w:rsidP="00BC5E60">
      <w:pPr>
        <w:spacing w:after="0" w:line="240" w:lineRule="auto"/>
      </w:pPr>
      <w:r>
        <w:separator/>
      </w:r>
    </w:p>
  </w:footnote>
  <w:footnote w:type="continuationSeparator" w:id="0">
    <w:p w14:paraId="18A5DBC0" w14:textId="77777777" w:rsidR="00D41CAB" w:rsidRDefault="00D41CAB" w:rsidP="00BC5E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4" type="#_x0000_t75" style="width:11.4pt;height:11.4pt" o:bullet="t">
        <v:imagedata r:id="rId1" o:title="mso51AA"/>
      </v:shape>
    </w:pict>
  </w:numPicBullet>
  <w:abstractNum w:abstractNumId="0" w15:restartNumberingAfterBreak="0">
    <w:nsid w:val="01695A5B"/>
    <w:multiLevelType w:val="hybridMultilevel"/>
    <w:tmpl w:val="531A6B38"/>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2B03D26"/>
    <w:multiLevelType w:val="hybridMultilevel"/>
    <w:tmpl w:val="BE6CA8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0603E"/>
    <w:multiLevelType w:val="hybridMultilevel"/>
    <w:tmpl w:val="5DA0291E"/>
    <w:lvl w:ilvl="0" w:tplc="04080001">
      <w:start w:val="1"/>
      <w:numFmt w:val="bullet"/>
      <w:lvlText w:val=""/>
      <w:lvlJc w:val="left"/>
      <w:pPr>
        <w:tabs>
          <w:tab w:val="num" w:pos="720"/>
        </w:tabs>
        <w:ind w:left="720" w:hanging="360"/>
      </w:pPr>
      <w:rPr>
        <w:rFonts w:ascii="Symbol" w:hAnsi="Symbol" w:hint="default"/>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3" w15:restartNumberingAfterBreak="0">
    <w:nsid w:val="089E58A6"/>
    <w:multiLevelType w:val="hybridMultilevel"/>
    <w:tmpl w:val="40964A3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A1322"/>
    <w:multiLevelType w:val="hybridMultilevel"/>
    <w:tmpl w:val="8FB222E8"/>
    <w:lvl w:ilvl="0" w:tplc="053E5F1E">
      <w:start w:val="1"/>
      <w:numFmt w:val="bullet"/>
      <w:lvlText w:val=""/>
      <w:lvlJc w:val="left"/>
      <w:pPr>
        <w:ind w:left="1080" w:hanging="360"/>
      </w:pPr>
      <w:rPr>
        <w:rFonts w:ascii="Symbol" w:hAnsi="Symbol" w:hint="default"/>
      </w:rPr>
    </w:lvl>
    <w:lvl w:ilvl="1" w:tplc="9F840D06" w:tentative="1">
      <w:start w:val="1"/>
      <w:numFmt w:val="bullet"/>
      <w:lvlText w:val="o"/>
      <w:lvlJc w:val="left"/>
      <w:pPr>
        <w:ind w:left="1800" w:hanging="360"/>
      </w:pPr>
      <w:rPr>
        <w:rFonts w:ascii="Courier New" w:hAnsi="Courier New" w:cs="Courier New" w:hint="default"/>
      </w:rPr>
    </w:lvl>
    <w:lvl w:ilvl="2" w:tplc="09822EAC" w:tentative="1">
      <w:start w:val="1"/>
      <w:numFmt w:val="bullet"/>
      <w:lvlText w:val=""/>
      <w:lvlJc w:val="left"/>
      <w:pPr>
        <w:ind w:left="2520" w:hanging="360"/>
      </w:pPr>
      <w:rPr>
        <w:rFonts w:ascii="Wingdings" w:hAnsi="Wingdings" w:hint="default"/>
      </w:rPr>
    </w:lvl>
    <w:lvl w:ilvl="3" w:tplc="046AB468" w:tentative="1">
      <w:start w:val="1"/>
      <w:numFmt w:val="bullet"/>
      <w:lvlText w:val=""/>
      <w:lvlJc w:val="left"/>
      <w:pPr>
        <w:ind w:left="3240" w:hanging="360"/>
      </w:pPr>
      <w:rPr>
        <w:rFonts w:ascii="Symbol" w:hAnsi="Symbol" w:hint="default"/>
      </w:rPr>
    </w:lvl>
    <w:lvl w:ilvl="4" w:tplc="9AB6D6E4" w:tentative="1">
      <w:start w:val="1"/>
      <w:numFmt w:val="bullet"/>
      <w:lvlText w:val="o"/>
      <w:lvlJc w:val="left"/>
      <w:pPr>
        <w:ind w:left="3960" w:hanging="360"/>
      </w:pPr>
      <w:rPr>
        <w:rFonts w:ascii="Courier New" w:hAnsi="Courier New" w:cs="Courier New" w:hint="default"/>
      </w:rPr>
    </w:lvl>
    <w:lvl w:ilvl="5" w:tplc="98C2B91C" w:tentative="1">
      <w:start w:val="1"/>
      <w:numFmt w:val="bullet"/>
      <w:lvlText w:val=""/>
      <w:lvlJc w:val="left"/>
      <w:pPr>
        <w:ind w:left="4680" w:hanging="360"/>
      </w:pPr>
      <w:rPr>
        <w:rFonts w:ascii="Wingdings" w:hAnsi="Wingdings" w:hint="default"/>
      </w:rPr>
    </w:lvl>
    <w:lvl w:ilvl="6" w:tplc="13D053B8" w:tentative="1">
      <w:start w:val="1"/>
      <w:numFmt w:val="bullet"/>
      <w:lvlText w:val=""/>
      <w:lvlJc w:val="left"/>
      <w:pPr>
        <w:ind w:left="5400" w:hanging="360"/>
      </w:pPr>
      <w:rPr>
        <w:rFonts w:ascii="Symbol" w:hAnsi="Symbol" w:hint="default"/>
      </w:rPr>
    </w:lvl>
    <w:lvl w:ilvl="7" w:tplc="39C24414" w:tentative="1">
      <w:start w:val="1"/>
      <w:numFmt w:val="bullet"/>
      <w:lvlText w:val="o"/>
      <w:lvlJc w:val="left"/>
      <w:pPr>
        <w:ind w:left="6120" w:hanging="360"/>
      </w:pPr>
      <w:rPr>
        <w:rFonts w:ascii="Courier New" w:hAnsi="Courier New" w:cs="Courier New" w:hint="default"/>
      </w:rPr>
    </w:lvl>
    <w:lvl w:ilvl="8" w:tplc="1EECC890" w:tentative="1">
      <w:start w:val="1"/>
      <w:numFmt w:val="bullet"/>
      <w:lvlText w:val=""/>
      <w:lvlJc w:val="left"/>
      <w:pPr>
        <w:ind w:left="6840" w:hanging="360"/>
      </w:pPr>
      <w:rPr>
        <w:rFonts w:ascii="Wingdings" w:hAnsi="Wingdings" w:hint="default"/>
      </w:rPr>
    </w:lvl>
  </w:abstractNum>
  <w:abstractNum w:abstractNumId="5" w15:restartNumberingAfterBreak="0">
    <w:nsid w:val="0B3B033D"/>
    <w:multiLevelType w:val="hybridMultilevel"/>
    <w:tmpl w:val="C9D68A66"/>
    <w:lvl w:ilvl="0" w:tplc="EC644620">
      <w:start w:val="1"/>
      <w:numFmt w:val="decimal"/>
      <w:lvlText w:val="%1."/>
      <w:lvlJc w:val="left"/>
      <w:pPr>
        <w:ind w:left="7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D7E418A">
      <w:start w:val="1"/>
      <w:numFmt w:val="lowerLetter"/>
      <w:lvlText w:val="%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4069156">
      <w:start w:val="1"/>
      <w:numFmt w:val="lowerRoman"/>
      <w:lvlText w:val="%3"/>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5EBC34">
      <w:start w:val="1"/>
      <w:numFmt w:val="decimal"/>
      <w:lvlText w:val="%4"/>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4E21C62">
      <w:start w:val="1"/>
      <w:numFmt w:val="lowerLetter"/>
      <w:lvlText w:val="%5"/>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8F413DC">
      <w:start w:val="1"/>
      <w:numFmt w:val="lowerRoman"/>
      <w:lvlText w:val="%6"/>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E5E26F2">
      <w:start w:val="1"/>
      <w:numFmt w:val="decimal"/>
      <w:lvlText w:val="%7"/>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DA24602">
      <w:start w:val="1"/>
      <w:numFmt w:val="lowerLetter"/>
      <w:lvlText w:val="%8"/>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CC8B204">
      <w:start w:val="1"/>
      <w:numFmt w:val="lowerRoman"/>
      <w:lvlText w:val="%9"/>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0ED12C86"/>
    <w:multiLevelType w:val="hybridMultilevel"/>
    <w:tmpl w:val="AB1244B0"/>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203FBB"/>
    <w:multiLevelType w:val="hybridMultilevel"/>
    <w:tmpl w:val="EBE8D240"/>
    <w:lvl w:ilvl="0" w:tplc="06B0F168">
      <w:start w:val="6"/>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2BE2FAB"/>
    <w:multiLevelType w:val="hybridMultilevel"/>
    <w:tmpl w:val="BB0C5DF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CD7A8E"/>
    <w:multiLevelType w:val="hybridMultilevel"/>
    <w:tmpl w:val="A26A6F64"/>
    <w:lvl w:ilvl="0" w:tplc="0409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07D6A42"/>
    <w:multiLevelType w:val="hybridMultilevel"/>
    <w:tmpl w:val="FA483928"/>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22051B"/>
    <w:multiLevelType w:val="hybridMultilevel"/>
    <w:tmpl w:val="31AE4E50"/>
    <w:lvl w:ilvl="0" w:tplc="04080011">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2" w15:restartNumberingAfterBreak="0">
    <w:nsid w:val="42335A32"/>
    <w:multiLevelType w:val="hybridMultilevel"/>
    <w:tmpl w:val="E908865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87187C"/>
    <w:multiLevelType w:val="hybridMultilevel"/>
    <w:tmpl w:val="1D42E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C324F7"/>
    <w:multiLevelType w:val="hybridMultilevel"/>
    <w:tmpl w:val="743C8A00"/>
    <w:lvl w:ilvl="0" w:tplc="B6A6A1F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29415A"/>
    <w:multiLevelType w:val="hybridMultilevel"/>
    <w:tmpl w:val="AFFE301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C77C6B"/>
    <w:multiLevelType w:val="hybridMultilevel"/>
    <w:tmpl w:val="D2FCA70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BD5100"/>
    <w:multiLevelType w:val="hybridMultilevel"/>
    <w:tmpl w:val="6BEA82D6"/>
    <w:lvl w:ilvl="0" w:tplc="04090007">
      <w:start w:val="1"/>
      <w:numFmt w:val="bullet"/>
      <w:lvlText w:val=""/>
      <w:lvlPicBulletId w:val="0"/>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14334A"/>
    <w:multiLevelType w:val="hybridMultilevel"/>
    <w:tmpl w:val="93243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047C91"/>
    <w:multiLevelType w:val="hybridMultilevel"/>
    <w:tmpl w:val="721AB08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D28400F"/>
    <w:multiLevelType w:val="hybridMultilevel"/>
    <w:tmpl w:val="8DC08D40"/>
    <w:lvl w:ilvl="0" w:tplc="B6A6A1F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0F39C0"/>
    <w:multiLevelType w:val="hybridMultilevel"/>
    <w:tmpl w:val="92380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4138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1910714">
    <w:abstractNumId w:val="2"/>
  </w:num>
  <w:num w:numId="3" w16cid:durableId="1335837580">
    <w:abstractNumId w:val="0"/>
  </w:num>
  <w:num w:numId="4" w16cid:durableId="674496567">
    <w:abstractNumId w:val="21"/>
  </w:num>
  <w:num w:numId="5" w16cid:durableId="1797328439">
    <w:abstractNumId w:val="7"/>
  </w:num>
  <w:num w:numId="6" w16cid:durableId="27721844">
    <w:abstractNumId w:val="2"/>
  </w:num>
  <w:num w:numId="7" w16cid:durableId="1103184912">
    <w:abstractNumId w:val="17"/>
  </w:num>
  <w:num w:numId="8" w16cid:durableId="830831204">
    <w:abstractNumId w:val="10"/>
  </w:num>
  <w:num w:numId="9" w16cid:durableId="1249537877">
    <w:abstractNumId w:val="4"/>
  </w:num>
  <w:num w:numId="10" w16cid:durableId="1838382073">
    <w:abstractNumId w:val="13"/>
  </w:num>
  <w:num w:numId="11" w16cid:durableId="266469795">
    <w:abstractNumId w:val="3"/>
  </w:num>
  <w:num w:numId="12" w16cid:durableId="564532135">
    <w:abstractNumId w:val="6"/>
  </w:num>
  <w:num w:numId="13" w16cid:durableId="159541154">
    <w:abstractNumId w:val="19"/>
  </w:num>
  <w:num w:numId="14" w16cid:durableId="1301886855">
    <w:abstractNumId w:val="18"/>
  </w:num>
  <w:num w:numId="15" w16cid:durableId="2051421122">
    <w:abstractNumId w:val="9"/>
  </w:num>
  <w:num w:numId="16" w16cid:durableId="485362373">
    <w:abstractNumId w:val="16"/>
  </w:num>
  <w:num w:numId="17" w16cid:durableId="415321164">
    <w:abstractNumId w:val="15"/>
  </w:num>
  <w:num w:numId="18" w16cid:durableId="1656104775">
    <w:abstractNumId w:val="8"/>
  </w:num>
  <w:num w:numId="19" w16cid:durableId="1127822387">
    <w:abstractNumId w:val="5"/>
  </w:num>
  <w:num w:numId="20" w16cid:durableId="1275286539">
    <w:abstractNumId w:val="1"/>
  </w:num>
  <w:num w:numId="21" w16cid:durableId="1025715738">
    <w:abstractNumId w:val="14"/>
  </w:num>
  <w:num w:numId="22" w16cid:durableId="1313675428">
    <w:abstractNumId w:val="20"/>
  </w:num>
  <w:num w:numId="23" w16cid:durableId="1095931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CB3"/>
    <w:rsid w:val="00013880"/>
    <w:rsid w:val="00021E6D"/>
    <w:rsid w:val="00032D34"/>
    <w:rsid w:val="00033187"/>
    <w:rsid w:val="00046536"/>
    <w:rsid w:val="00053EB7"/>
    <w:rsid w:val="000561E8"/>
    <w:rsid w:val="00080134"/>
    <w:rsid w:val="00095BFF"/>
    <w:rsid w:val="00097EC1"/>
    <w:rsid w:val="000F6461"/>
    <w:rsid w:val="00124926"/>
    <w:rsid w:val="0012665E"/>
    <w:rsid w:val="00162B70"/>
    <w:rsid w:val="00165E3D"/>
    <w:rsid w:val="001B2EAE"/>
    <w:rsid w:val="00213F38"/>
    <w:rsid w:val="00217150"/>
    <w:rsid w:val="00217C32"/>
    <w:rsid w:val="00236A6D"/>
    <w:rsid w:val="002F4E63"/>
    <w:rsid w:val="00313B7D"/>
    <w:rsid w:val="003217F9"/>
    <w:rsid w:val="0032554A"/>
    <w:rsid w:val="00347BBE"/>
    <w:rsid w:val="00357F69"/>
    <w:rsid w:val="00393093"/>
    <w:rsid w:val="003A59BD"/>
    <w:rsid w:val="003E6CDE"/>
    <w:rsid w:val="003F530C"/>
    <w:rsid w:val="00403DB2"/>
    <w:rsid w:val="00427F17"/>
    <w:rsid w:val="0043138F"/>
    <w:rsid w:val="0045650C"/>
    <w:rsid w:val="00466939"/>
    <w:rsid w:val="00496402"/>
    <w:rsid w:val="004A4E42"/>
    <w:rsid w:val="004D176F"/>
    <w:rsid w:val="004E54C8"/>
    <w:rsid w:val="00505875"/>
    <w:rsid w:val="00511636"/>
    <w:rsid w:val="00593D75"/>
    <w:rsid w:val="005A3A86"/>
    <w:rsid w:val="005B4CA9"/>
    <w:rsid w:val="005B4DE2"/>
    <w:rsid w:val="005B61D2"/>
    <w:rsid w:val="005F1E30"/>
    <w:rsid w:val="00621ACE"/>
    <w:rsid w:val="00664211"/>
    <w:rsid w:val="00692574"/>
    <w:rsid w:val="006A7FD9"/>
    <w:rsid w:val="00701C2B"/>
    <w:rsid w:val="00742617"/>
    <w:rsid w:val="007A6EC6"/>
    <w:rsid w:val="007B1987"/>
    <w:rsid w:val="007D18BB"/>
    <w:rsid w:val="007D3F50"/>
    <w:rsid w:val="0083216F"/>
    <w:rsid w:val="00856BEA"/>
    <w:rsid w:val="008A0CC2"/>
    <w:rsid w:val="008B1CE7"/>
    <w:rsid w:val="008B1E8E"/>
    <w:rsid w:val="00913CB3"/>
    <w:rsid w:val="00923C90"/>
    <w:rsid w:val="009538F7"/>
    <w:rsid w:val="00967AE3"/>
    <w:rsid w:val="00974F1E"/>
    <w:rsid w:val="009B69C2"/>
    <w:rsid w:val="009C64D1"/>
    <w:rsid w:val="009D3DCB"/>
    <w:rsid w:val="00A3449F"/>
    <w:rsid w:val="00A35547"/>
    <w:rsid w:val="00A42EFA"/>
    <w:rsid w:val="00A54A53"/>
    <w:rsid w:val="00A8439C"/>
    <w:rsid w:val="00AA0095"/>
    <w:rsid w:val="00AB013D"/>
    <w:rsid w:val="00AB407B"/>
    <w:rsid w:val="00AC6E13"/>
    <w:rsid w:val="00AF2D18"/>
    <w:rsid w:val="00B20E3A"/>
    <w:rsid w:val="00B62C50"/>
    <w:rsid w:val="00B80D34"/>
    <w:rsid w:val="00BB6D34"/>
    <w:rsid w:val="00BC5E60"/>
    <w:rsid w:val="00C24394"/>
    <w:rsid w:val="00C64851"/>
    <w:rsid w:val="00C74319"/>
    <w:rsid w:val="00CA4BE9"/>
    <w:rsid w:val="00CB716F"/>
    <w:rsid w:val="00CD4C73"/>
    <w:rsid w:val="00CE0B55"/>
    <w:rsid w:val="00D06AC6"/>
    <w:rsid w:val="00D41CAB"/>
    <w:rsid w:val="00D52D2B"/>
    <w:rsid w:val="00D72604"/>
    <w:rsid w:val="00E06EEC"/>
    <w:rsid w:val="00E13CEB"/>
    <w:rsid w:val="00E43E40"/>
    <w:rsid w:val="00E75767"/>
    <w:rsid w:val="00E80367"/>
    <w:rsid w:val="00E83115"/>
    <w:rsid w:val="00EA5A55"/>
    <w:rsid w:val="00F25CFC"/>
    <w:rsid w:val="00F44013"/>
    <w:rsid w:val="00F64EDB"/>
    <w:rsid w:val="00F67C4E"/>
    <w:rsid w:val="00FB4740"/>
    <w:rsid w:val="00FC2D50"/>
    <w:rsid w:val="00FF34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0A3D7"/>
  <w15:chartTrackingRefBased/>
  <w15:docId w15:val="{A7E725AB-CE83-4FA0-9250-300BE412A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3CB3"/>
    <w:pPr>
      <w:spacing w:after="145" w:line="271" w:lineRule="auto"/>
      <w:ind w:left="10" w:right="55" w:hanging="10"/>
      <w:jc w:val="both"/>
    </w:pPr>
    <w:rPr>
      <w:rFonts w:ascii="Times New Roman" w:eastAsia="Times New Roman" w:hAnsi="Times New Roman" w:cs="Times New Roman"/>
      <w:color w:val="000000"/>
    </w:rPr>
  </w:style>
  <w:style w:type="paragraph" w:styleId="1">
    <w:name w:val="heading 1"/>
    <w:next w:val="a"/>
    <w:link w:val="1Char"/>
    <w:uiPriority w:val="9"/>
    <w:qFormat/>
    <w:rsid w:val="00913CB3"/>
    <w:pPr>
      <w:keepNext/>
      <w:keepLines/>
      <w:spacing w:after="0" w:line="300" w:lineRule="auto"/>
      <w:ind w:left="1595" w:hanging="10"/>
      <w:outlineLvl w:val="0"/>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13CB3"/>
    <w:rPr>
      <w:rFonts w:ascii="Times New Roman" w:eastAsia="Times New Roman" w:hAnsi="Times New Roman" w:cs="Times New Roman"/>
      <w:b/>
      <w:color w:val="000000"/>
      <w:sz w:val="24"/>
    </w:rPr>
  </w:style>
  <w:style w:type="paragraph" w:styleId="a3">
    <w:name w:val="List Paragraph"/>
    <w:basedOn w:val="a"/>
    <w:uiPriority w:val="34"/>
    <w:qFormat/>
    <w:rsid w:val="00A42EFA"/>
    <w:pPr>
      <w:ind w:left="720"/>
      <w:contextualSpacing/>
    </w:pPr>
  </w:style>
  <w:style w:type="table" w:styleId="a4">
    <w:name w:val="Table Grid"/>
    <w:basedOn w:val="a1"/>
    <w:uiPriority w:val="39"/>
    <w:rsid w:val="00033187"/>
    <w:pPr>
      <w:spacing w:after="0" w:line="240" w:lineRule="auto"/>
    </w:pPr>
    <w:rPr>
      <w:lang w:val="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E6CDE"/>
    <w:pPr>
      <w:spacing w:before="100" w:beforeAutospacing="1" w:after="100" w:afterAutospacing="1" w:line="240" w:lineRule="auto"/>
      <w:ind w:left="0" w:right="0" w:firstLine="0"/>
      <w:jc w:val="left"/>
    </w:pPr>
    <w:rPr>
      <w:color w:val="auto"/>
      <w:sz w:val="24"/>
      <w:szCs w:val="24"/>
      <w:lang w:val="el-GR" w:eastAsia="el-GR"/>
    </w:rPr>
  </w:style>
  <w:style w:type="character" w:styleId="-">
    <w:name w:val="Hyperlink"/>
    <w:basedOn w:val="a0"/>
    <w:uiPriority w:val="99"/>
    <w:unhideWhenUsed/>
    <w:rsid w:val="00095BFF"/>
    <w:rPr>
      <w:color w:val="0563C1" w:themeColor="hyperlink"/>
      <w:u w:val="single"/>
    </w:rPr>
  </w:style>
  <w:style w:type="character" w:styleId="a5">
    <w:name w:val="Unresolved Mention"/>
    <w:basedOn w:val="a0"/>
    <w:uiPriority w:val="99"/>
    <w:semiHidden/>
    <w:unhideWhenUsed/>
    <w:rsid w:val="00095BFF"/>
    <w:rPr>
      <w:color w:val="605E5C"/>
      <w:shd w:val="clear" w:color="auto" w:fill="E1DFDD"/>
    </w:rPr>
  </w:style>
  <w:style w:type="paragraph" w:styleId="a6">
    <w:name w:val="header"/>
    <w:basedOn w:val="a"/>
    <w:link w:val="Char"/>
    <w:uiPriority w:val="99"/>
    <w:unhideWhenUsed/>
    <w:rsid w:val="00BC5E60"/>
    <w:pPr>
      <w:tabs>
        <w:tab w:val="center" w:pos="4680"/>
        <w:tab w:val="right" w:pos="9360"/>
      </w:tabs>
      <w:spacing w:after="0" w:line="240" w:lineRule="auto"/>
    </w:pPr>
  </w:style>
  <w:style w:type="character" w:customStyle="1" w:styleId="Char">
    <w:name w:val="Κεφαλίδα Char"/>
    <w:basedOn w:val="a0"/>
    <w:link w:val="a6"/>
    <w:uiPriority w:val="99"/>
    <w:rsid w:val="00BC5E60"/>
    <w:rPr>
      <w:rFonts w:ascii="Times New Roman" w:eastAsia="Times New Roman" w:hAnsi="Times New Roman" w:cs="Times New Roman"/>
      <w:color w:val="000000"/>
    </w:rPr>
  </w:style>
  <w:style w:type="paragraph" w:styleId="a7">
    <w:name w:val="footer"/>
    <w:basedOn w:val="a"/>
    <w:link w:val="Char0"/>
    <w:uiPriority w:val="99"/>
    <w:unhideWhenUsed/>
    <w:rsid w:val="00BC5E60"/>
    <w:pPr>
      <w:tabs>
        <w:tab w:val="center" w:pos="4680"/>
        <w:tab w:val="right" w:pos="9360"/>
      </w:tabs>
      <w:spacing w:after="0" w:line="240" w:lineRule="auto"/>
    </w:pPr>
  </w:style>
  <w:style w:type="character" w:customStyle="1" w:styleId="Char0">
    <w:name w:val="Υποσέλιδο Char"/>
    <w:basedOn w:val="a0"/>
    <w:link w:val="a7"/>
    <w:uiPriority w:val="99"/>
    <w:rsid w:val="00BC5E60"/>
    <w:rPr>
      <w:rFonts w:ascii="Times New Roman" w:eastAsia="Times New Roman" w:hAnsi="Times New Roman" w:cs="Times New Roman"/>
      <w:color w:val="000000"/>
    </w:rPr>
  </w:style>
  <w:style w:type="table" w:styleId="5">
    <w:name w:val="Plain Table 5"/>
    <w:basedOn w:val="a1"/>
    <w:uiPriority w:val="45"/>
    <w:rsid w:val="0045650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2-1">
    <w:name w:val="Grid Table 2 Accent 1"/>
    <w:basedOn w:val="a1"/>
    <w:uiPriority w:val="47"/>
    <w:rsid w:val="002F4E63"/>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0">
    <w:name w:val="FollowedHyperlink"/>
    <w:basedOn w:val="a0"/>
    <w:uiPriority w:val="99"/>
    <w:semiHidden/>
    <w:unhideWhenUsed/>
    <w:rsid w:val="00E13C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573068">
      <w:bodyDiv w:val="1"/>
      <w:marLeft w:val="0"/>
      <w:marRight w:val="0"/>
      <w:marTop w:val="0"/>
      <w:marBottom w:val="0"/>
      <w:divBdr>
        <w:top w:val="none" w:sz="0" w:space="0" w:color="auto"/>
        <w:left w:val="none" w:sz="0" w:space="0" w:color="auto"/>
        <w:bottom w:val="none" w:sz="0" w:space="0" w:color="auto"/>
        <w:right w:val="none" w:sz="0" w:space="0" w:color="auto"/>
      </w:divBdr>
    </w:div>
    <w:div w:id="1883663581">
      <w:bodyDiv w:val="1"/>
      <w:marLeft w:val="0"/>
      <w:marRight w:val="0"/>
      <w:marTop w:val="0"/>
      <w:marBottom w:val="0"/>
      <w:divBdr>
        <w:top w:val="none" w:sz="0" w:space="0" w:color="auto"/>
        <w:left w:val="none" w:sz="0" w:space="0" w:color="auto"/>
        <w:bottom w:val="none" w:sz="0" w:space="0" w:color="auto"/>
        <w:right w:val="none" w:sz="0" w:space="0" w:color="auto"/>
      </w:divBdr>
    </w:div>
    <w:div w:id="2042129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chart" Target="charts/chart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914;&#953;&#946;&#955;&#943;&#959;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Φύλλο1!$C$1</c:f>
              <c:strCache>
                <c:ptCount val="1"/>
                <c:pt idx="0">
                  <c:v>Απορρόφηση (Abs)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Φύλλο1!$B$3:$B$7</c:f>
              <c:numCache>
                <c:formatCode>General</c:formatCode>
                <c:ptCount val="5"/>
                <c:pt idx="0">
                  <c:v>0.1</c:v>
                </c:pt>
                <c:pt idx="1">
                  <c:v>0.25</c:v>
                </c:pt>
                <c:pt idx="2">
                  <c:v>0.5</c:v>
                </c:pt>
                <c:pt idx="3">
                  <c:v>0.75</c:v>
                </c:pt>
                <c:pt idx="4">
                  <c:v>1</c:v>
                </c:pt>
              </c:numCache>
            </c:numRef>
          </c:xVal>
          <c:yVal>
            <c:numRef>
              <c:f>Φύλλο1!$C$3:$C$7</c:f>
              <c:numCache>
                <c:formatCode>General</c:formatCode>
                <c:ptCount val="5"/>
                <c:pt idx="0">
                  <c:v>0.126</c:v>
                </c:pt>
                <c:pt idx="1">
                  <c:v>0.314</c:v>
                </c:pt>
                <c:pt idx="2">
                  <c:v>0.63600000000000001</c:v>
                </c:pt>
                <c:pt idx="3">
                  <c:v>0.80800000000000005</c:v>
                </c:pt>
                <c:pt idx="4">
                  <c:v>1.18</c:v>
                </c:pt>
              </c:numCache>
            </c:numRef>
          </c:yVal>
          <c:smooth val="0"/>
          <c:extLst>
            <c:ext xmlns:c16="http://schemas.microsoft.com/office/drawing/2014/chart" uri="{C3380CC4-5D6E-409C-BE32-E72D297353CC}">
              <c16:uniqueId val="{00000002-A051-4946-B07A-2A9C56285C79}"/>
            </c:ext>
          </c:extLst>
        </c:ser>
        <c:dLbls>
          <c:showLegendKey val="0"/>
          <c:showVal val="0"/>
          <c:showCatName val="0"/>
          <c:showSerName val="0"/>
          <c:showPercent val="0"/>
          <c:showBubbleSize val="0"/>
        </c:dLbls>
        <c:axId val="389704736"/>
        <c:axId val="389709656"/>
      </c:scatterChart>
      <c:valAx>
        <c:axId val="3897047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el-GR" sz="1400" b="0" i="0" u="none" strike="noStrike" kern="1200" baseline="0">
                    <a:solidFill>
                      <a:sysClr val="windowText" lastClr="000000">
                        <a:lumMod val="65000"/>
                        <a:lumOff val="35000"/>
                      </a:sysClr>
                    </a:solidFill>
                    <a:effectLst/>
                    <a:latin typeface="+mn-lt"/>
                    <a:ea typeface="+mn-ea"/>
                    <a:cs typeface="+mn-cs"/>
                  </a:defRPr>
                </a:pPr>
                <a:r>
                  <a:rPr lang="el-GR" sz="1400" b="0" i="0" u="none" strike="noStrike" kern="1200" baseline="0">
                    <a:solidFill>
                      <a:sysClr val="windowText" lastClr="000000">
                        <a:lumMod val="65000"/>
                        <a:lumOff val="35000"/>
                      </a:sysClr>
                    </a:solidFill>
                    <a:effectLst/>
                    <a:latin typeface="+mn-lt"/>
                    <a:ea typeface="+mn-ea"/>
                    <a:cs typeface="+mn-cs"/>
                  </a:rPr>
                  <a:t>Συγκέντρωση (C )</a:t>
                </a:r>
              </a:p>
            </c:rich>
          </c:tx>
          <c:overlay val="0"/>
          <c:spPr>
            <a:noFill/>
            <a:ln>
              <a:noFill/>
            </a:ln>
            <a:effectLst/>
          </c:spPr>
          <c:txPr>
            <a:bodyPr rot="0" spcFirstLastPara="1" vertOverflow="ellipsis" vert="horz" wrap="square" anchor="ctr" anchorCtr="1"/>
            <a:lstStyle/>
            <a:p>
              <a:pPr>
                <a:defRPr lang="el-GR" sz="1400" b="0" i="0" u="none" strike="noStrike" kern="1200" baseline="0">
                  <a:solidFill>
                    <a:sysClr val="windowText" lastClr="000000">
                      <a:lumMod val="65000"/>
                      <a:lumOff val="35000"/>
                    </a:sysClr>
                  </a:solidFill>
                  <a:effectLst/>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709656"/>
        <c:crosses val="autoZero"/>
        <c:crossBetween val="midCat"/>
      </c:valAx>
      <c:valAx>
        <c:axId val="3897096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l-GR" sz="1400" b="0" i="0" baseline="0">
                    <a:effectLst/>
                  </a:rPr>
                  <a:t>Απορρόφηση (</a:t>
                </a:r>
                <a:r>
                  <a:rPr lang="en-US" sz="1400" b="0" i="0" baseline="0">
                    <a:effectLst/>
                  </a:rPr>
                  <a:t>Abs)</a:t>
                </a:r>
                <a:endParaRPr lang="en-US" sz="1400">
                  <a:effectLst/>
                </a:endParaRPr>
              </a:p>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l-G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970473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TotalTime>
  <Pages>10</Pages>
  <Words>1967</Words>
  <Characters>11218</Characters>
  <Application>Microsoft Office Word</Application>
  <DocSecurity>0</DocSecurity>
  <Lines>93</Lines>
  <Paragraphs>26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41</cp:revision>
  <dcterms:created xsi:type="dcterms:W3CDTF">2022-05-30T19:35:00Z</dcterms:created>
  <dcterms:modified xsi:type="dcterms:W3CDTF">2022-06-01T16:30:00Z</dcterms:modified>
</cp:coreProperties>
</file>