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95E" w:rsidRPr="00CE5A07" w:rsidRDefault="0032395E" w:rsidP="0032395E">
      <w:pPr>
        <w:jc w:val="center"/>
        <w:rPr>
          <w:rFonts w:asciiTheme="minorHAnsi" w:hAnsiTheme="minorHAnsi" w:cstheme="minorHAnsi"/>
          <w:b/>
          <w:sz w:val="28"/>
          <w:szCs w:val="24"/>
        </w:rPr>
      </w:pPr>
      <w:bookmarkStart w:id="0" w:name="_GoBack"/>
      <w:bookmarkEnd w:id="0"/>
      <w:r w:rsidRPr="00CE5A07">
        <w:rPr>
          <w:rFonts w:asciiTheme="minorHAnsi" w:hAnsiTheme="minorHAnsi" w:cstheme="minorHAnsi"/>
          <w:b/>
          <w:sz w:val="28"/>
          <w:szCs w:val="24"/>
        </w:rPr>
        <w:t xml:space="preserve">ΔΗΜΟΓΡΑΦΙΚΗ ΜΕΛΕΤΗ ΠΛΗΘΥΣΜΩΝ </w:t>
      </w:r>
    </w:p>
    <w:p w:rsidR="00B76AE8" w:rsidRPr="00CE5A07" w:rsidRDefault="0032395E" w:rsidP="0032395E">
      <w:pPr>
        <w:jc w:val="center"/>
        <w:rPr>
          <w:rFonts w:asciiTheme="minorHAnsi" w:hAnsiTheme="minorHAnsi" w:cstheme="minorHAnsi"/>
          <w:b/>
          <w:sz w:val="28"/>
          <w:szCs w:val="24"/>
        </w:rPr>
      </w:pPr>
      <w:r w:rsidRPr="00CE5A07">
        <w:rPr>
          <w:rFonts w:asciiTheme="minorHAnsi" w:hAnsiTheme="minorHAnsi" w:cstheme="minorHAnsi"/>
          <w:b/>
          <w:sz w:val="28"/>
          <w:szCs w:val="24"/>
        </w:rPr>
        <w:t>(με τη μέθοδο της κάθετης προσέγγισης)</w:t>
      </w:r>
    </w:p>
    <w:p w:rsidR="0032395E" w:rsidRPr="00CE5A07" w:rsidRDefault="0032395E" w:rsidP="0032395E">
      <w:pPr>
        <w:rPr>
          <w:rFonts w:asciiTheme="minorHAnsi" w:hAnsiTheme="minorHAnsi" w:cstheme="minorHAnsi"/>
          <w:b/>
          <w:sz w:val="28"/>
          <w:szCs w:val="24"/>
        </w:rPr>
      </w:pPr>
    </w:p>
    <w:p w:rsidR="0032395E" w:rsidRDefault="0032395E" w:rsidP="0032395E">
      <w:pPr>
        <w:rPr>
          <w:rFonts w:asciiTheme="minorHAnsi" w:hAnsiTheme="minorHAnsi" w:cstheme="minorHAnsi"/>
          <w:b/>
          <w:sz w:val="24"/>
          <w:szCs w:val="24"/>
        </w:rPr>
      </w:pPr>
    </w:p>
    <w:p w:rsidR="0032395E" w:rsidRDefault="0032395E" w:rsidP="0032395E">
      <w:pPr>
        <w:rPr>
          <w:rFonts w:asciiTheme="minorHAnsi" w:hAnsiTheme="minorHAnsi" w:cstheme="minorHAnsi"/>
          <w:b/>
          <w:sz w:val="24"/>
          <w:szCs w:val="24"/>
        </w:rPr>
      </w:pPr>
    </w:p>
    <w:p w:rsidR="0032395E" w:rsidRDefault="0032395E" w:rsidP="0032395E">
      <w:pPr>
        <w:rPr>
          <w:rFonts w:asciiTheme="minorHAnsi" w:hAnsiTheme="minorHAnsi" w:cstheme="minorHAnsi"/>
          <w:b/>
          <w:sz w:val="24"/>
          <w:szCs w:val="24"/>
        </w:rPr>
      </w:pPr>
      <w:r w:rsidRPr="00CE5A07">
        <w:rPr>
          <w:rFonts w:asciiTheme="minorHAnsi" w:hAnsiTheme="minorHAnsi" w:cstheme="minorHAnsi"/>
          <w:b/>
          <w:sz w:val="24"/>
          <w:szCs w:val="24"/>
        </w:rPr>
        <w:t>ΟΜΑΔΑ</w:t>
      </w:r>
      <w:r>
        <w:rPr>
          <w:rFonts w:asciiTheme="minorHAnsi" w:hAnsiTheme="minorHAnsi" w:cstheme="minorHAnsi"/>
          <w:b/>
          <w:sz w:val="24"/>
          <w:szCs w:val="24"/>
        </w:rPr>
        <w:t xml:space="preserve">:   </w:t>
      </w:r>
      <w:r w:rsidRPr="0032395E">
        <w:rPr>
          <w:rFonts w:asciiTheme="minorHAnsi" w:hAnsiTheme="minorHAnsi" w:cstheme="minorHAnsi"/>
          <w:sz w:val="24"/>
          <w:szCs w:val="24"/>
        </w:rPr>
        <w:t>16</w:t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</w:t>
      </w:r>
      <w:r w:rsidRPr="00CE5A07">
        <w:rPr>
          <w:rFonts w:asciiTheme="minorHAnsi" w:hAnsiTheme="minorHAnsi" w:cstheme="minorHAnsi"/>
          <w:b/>
          <w:sz w:val="24"/>
          <w:szCs w:val="24"/>
        </w:rPr>
        <w:t xml:space="preserve">ΗΜΕΡΟΜΗΝΙΑ:  </w:t>
      </w:r>
      <w:r w:rsidRPr="0032395E">
        <w:rPr>
          <w:rFonts w:asciiTheme="minorHAnsi" w:hAnsiTheme="minorHAnsi" w:cstheme="minorHAnsi"/>
          <w:sz w:val="24"/>
          <w:szCs w:val="24"/>
        </w:rPr>
        <w:t>29/11/2018</w:t>
      </w:r>
    </w:p>
    <w:p w:rsidR="0032395E" w:rsidRDefault="0032395E" w:rsidP="0032395E">
      <w:pPr>
        <w:rPr>
          <w:rFonts w:asciiTheme="minorHAnsi" w:hAnsiTheme="minorHAnsi" w:cstheme="minorHAnsi"/>
          <w:sz w:val="24"/>
          <w:szCs w:val="24"/>
        </w:rPr>
      </w:pPr>
      <w:r w:rsidRPr="00CE5A07">
        <w:rPr>
          <w:rFonts w:asciiTheme="minorHAnsi" w:hAnsiTheme="minorHAnsi" w:cstheme="minorHAnsi"/>
          <w:b/>
          <w:sz w:val="24"/>
          <w:szCs w:val="24"/>
        </w:rPr>
        <w:t>ΟΝΟΜΑΤΑ</w:t>
      </w:r>
      <w:r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Pr="0032395E">
        <w:rPr>
          <w:rFonts w:asciiTheme="minorHAnsi" w:hAnsiTheme="minorHAnsi" w:cstheme="minorHAnsi"/>
          <w:sz w:val="24"/>
          <w:szCs w:val="24"/>
        </w:rPr>
        <w:t>ΝΕΦΕΛΗ ΜΗΛΑΙΟΥ, ΘΕΟΔΩΡΑ ΚΕΤΣΙΤΖΗ, ΚΥΡΙΑΚΗ ΘΕΟΧΑΡΗ,</w:t>
      </w:r>
    </w:p>
    <w:p w:rsidR="0032395E" w:rsidRDefault="0032395E" w:rsidP="0032395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</w:t>
      </w:r>
      <w:r w:rsidRPr="0032395E">
        <w:rPr>
          <w:rFonts w:asciiTheme="minorHAnsi" w:hAnsiTheme="minorHAnsi" w:cstheme="minorHAnsi"/>
          <w:sz w:val="24"/>
          <w:szCs w:val="24"/>
        </w:rPr>
        <w:t>ΕΙΡΗΝΗ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2395E">
        <w:rPr>
          <w:rFonts w:asciiTheme="minorHAnsi" w:hAnsiTheme="minorHAnsi" w:cstheme="minorHAnsi"/>
          <w:sz w:val="24"/>
          <w:szCs w:val="24"/>
        </w:rPr>
        <w:t>ΤΕΡΖΑΚΗ, ΜΑΡΙΑ – ΣΟΦΙΑ ΣΙΟΥΡΔΑ</w:t>
      </w:r>
    </w:p>
    <w:p w:rsidR="00CE5A07" w:rsidRDefault="00CE5A07" w:rsidP="0032395E">
      <w:pPr>
        <w:rPr>
          <w:rFonts w:asciiTheme="minorHAnsi" w:hAnsiTheme="minorHAnsi" w:cstheme="minorHAnsi"/>
          <w:sz w:val="24"/>
          <w:szCs w:val="24"/>
        </w:rPr>
      </w:pPr>
    </w:p>
    <w:p w:rsidR="00CE5A07" w:rsidRDefault="00CE5A07" w:rsidP="0032395E">
      <w:pPr>
        <w:rPr>
          <w:rFonts w:asciiTheme="minorHAnsi" w:hAnsiTheme="minorHAnsi" w:cstheme="minorHAnsi"/>
          <w:sz w:val="24"/>
          <w:szCs w:val="24"/>
        </w:rPr>
      </w:pPr>
    </w:p>
    <w:p w:rsidR="00CE5A07" w:rsidRDefault="00CE5A07" w:rsidP="0032395E">
      <w:pPr>
        <w:rPr>
          <w:rFonts w:asciiTheme="minorHAnsi" w:hAnsiTheme="minorHAnsi" w:cstheme="minorHAnsi"/>
          <w:sz w:val="24"/>
          <w:szCs w:val="24"/>
        </w:rPr>
      </w:pPr>
    </w:p>
    <w:p w:rsidR="00CE5A07" w:rsidRDefault="00CE5A07" w:rsidP="0032395E">
      <w:pPr>
        <w:rPr>
          <w:rFonts w:asciiTheme="minorHAnsi" w:hAnsiTheme="minorHAnsi" w:cstheme="minorHAnsi"/>
          <w:sz w:val="24"/>
          <w:szCs w:val="24"/>
        </w:rPr>
      </w:pPr>
    </w:p>
    <w:p w:rsidR="0005470A" w:rsidRDefault="0005470A" w:rsidP="0032395E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05470A" w:rsidRDefault="0005470A" w:rsidP="0032395E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CE5A07" w:rsidRDefault="00CE5A07" w:rsidP="0032395E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>ΕΙΣΑΓΩΓΗ</w:t>
      </w:r>
    </w:p>
    <w:p w:rsidR="00CE5A07" w:rsidRPr="00CE5A07" w:rsidRDefault="00CE5A07" w:rsidP="0032395E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CF4847" w:rsidRDefault="00CE5A07" w:rsidP="00CF4847">
      <w:pPr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 xml:space="preserve">Σκοπός της εργαστηριακής άσκησης είναι η μελέτη των ατόμων του πληθυσμού της χελώνας </w:t>
      </w:r>
      <w:proofErr w:type="spellStart"/>
      <w:r>
        <w:rPr>
          <w:rFonts w:asciiTheme="minorHAnsi" w:hAnsiTheme="minorHAnsi" w:cstheme="minorHAnsi"/>
          <w:sz w:val="24"/>
          <w:szCs w:val="28"/>
          <w:lang w:val="en-US"/>
        </w:rPr>
        <w:t>caretta</w:t>
      </w:r>
      <w:proofErr w:type="spellEnd"/>
      <w:r w:rsidRPr="00CE5A07">
        <w:rPr>
          <w:rFonts w:asciiTheme="minorHAnsi" w:hAnsiTheme="minorHAnsi" w:cstheme="minorHAnsi"/>
          <w:sz w:val="24"/>
          <w:szCs w:val="28"/>
        </w:rPr>
        <w:t>-</w:t>
      </w:r>
      <w:proofErr w:type="spellStart"/>
      <w:r>
        <w:rPr>
          <w:rFonts w:asciiTheme="minorHAnsi" w:hAnsiTheme="minorHAnsi" w:cstheme="minorHAnsi"/>
          <w:sz w:val="24"/>
          <w:szCs w:val="28"/>
          <w:lang w:val="en-US"/>
        </w:rPr>
        <w:t>caretta</w:t>
      </w:r>
      <w:proofErr w:type="spellEnd"/>
      <w:r>
        <w:rPr>
          <w:rFonts w:asciiTheme="minorHAnsi" w:hAnsiTheme="minorHAnsi" w:cstheme="minorHAnsi"/>
          <w:sz w:val="24"/>
          <w:szCs w:val="28"/>
        </w:rPr>
        <w:t xml:space="preserve">, που διαφέρουν ηλικιακά μεταξύ </w:t>
      </w:r>
      <w:r w:rsidR="00CF4847">
        <w:rPr>
          <w:rFonts w:asciiTheme="minorHAnsi" w:hAnsiTheme="minorHAnsi" w:cstheme="minorHAnsi"/>
          <w:sz w:val="24"/>
          <w:szCs w:val="28"/>
        </w:rPr>
        <w:t>τους και μπορούν να διακριθούν σε ηλικιακές τάξεις.</w:t>
      </w:r>
      <w:r w:rsidR="00A446CB">
        <w:rPr>
          <w:rFonts w:asciiTheme="minorHAnsi" w:hAnsiTheme="minorHAnsi" w:cstheme="minorHAnsi"/>
          <w:sz w:val="24"/>
          <w:szCs w:val="28"/>
        </w:rPr>
        <w:t xml:space="preserve"> Β</w:t>
      </w:r>
      <w:r w:rsidR="00A446CB" w:rsidRPr="00A446CB">
        <w:rPr>
          <w:rFonts w:asciiTheme="minorHAnsi" w:hAnsiTheme="minorHAnsi" w:cstheme="minorHAnsi"/>
          <w:sz w:val="24"/>
          <w:szCs w:val="28"/>
        </w:rPr>
        <w:t>ασική προϋπόθεση για τη μελέτη σπουδαίων βιολογικ</w:t>
      </w:r>
      <w:r w:rsidR="00A446CB">
        <w:rPr>
          <w:rFonts w:asciiTheme="minorHAnsi" w:hAnsiTheme="minorHAnsi" w:cstheme="minorHAnsi"/>
          <w:sz w:val="24"/>
          <w:szCs w:val="28"/>
        </w:rPr>
        <w:t>ών χαρακτηριστικών του πληθυσμού είναι η ταξινόμηση των ατόμων σε ηλικιακές κλάσεις, όπως οι ρυθμοί γεννήσεων, θανάτων και οι ρυθμοί αύξησης.</w:t>
      </w:r>
    </w:p>
    <w:p w:rsidR="00CE5A07" w:rsidRPr="00CF4847" w:rsidRDefault="00CF4847" w:rsidP="00CF4847">
      <w:pPr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 xml:space="preserve">Πιο συγκεκριμένα, μονάδες καθορισμού των ηλικιακών κλάσεων είναι </w:t>
      </w:r>
      <w:r w:rsidRPr="00CF4847">
        <w:rPr>
          <w:rFonts w:asciiTheme="minorHAnsi" w:hAnsiTheme="minorHAnsi" w:cstheme="minorHAnsi"/>
          <w:sz w:val="24"/>
          <w:szCs w:val="28"/>
        </w:rPr>
        <w:t>οι μέρες, οι εβδομάδες, οι μήνες και τα έτη.</w:t>
      </w:r>
    </w:p>
    <w:p w:rsidR="00CF4847" w:rsidRDefault="00A446CB" w:rsidP="0032395E">
      <w:pPr>
        <w:rPr>
          <w:rFonts w:asciiTheme="minorHAnsi" w:hAnsiTheme="minorHAnsi" w:cstheme="minorHAnsi"/>
          <w:sz w:val="24"/>
          <w:szCs w:val="28"/>
        </w:rPr>
      </w:pPr>
      <w:r w:rsidRPr="00A446CB">
        <w:rPr>
          <w:rFonts w:asciiTheme="minorHAnsi" w:hAnsiTheme="minorHAnsi" w:cstheme="minorHAnsi"/>
          <w:sz w:val="24"/>
          <w:szCs w:val="28"/>
        </w:rPr>
        <w:t>Η ηλικιακή οργάνωση των πληθυσμών μπορεί να μελετηθεί με τρεις βασικές προσεγγίσεις:</w:t>
      </w:r>
      <w:r>
        <w:rPr>
          <w:rFonts w:asciiTheme="minorHAnsi" w:hAnsiTheme="minorHAnsi" w:cstheme="minorHAnsi"/>
          <w:sz w:val="24"/>
          <w:szCs w:val="28"/>
        </w:rPr>
        <w:t xml:space="preserve"> την κάθετη προσέγγιση, την οριζόντια προσέγγιση και την</w:t>
      </w:r>
      <w:r w:rsidRPr="00A446CB">
        <w:t xml:space="preserve"> </w:t>
      </w:r>
      <w:r w:rsidRPr="00A446CB">
        <w:rPr>
          <w:rFonts w:asciiTheme="minorHAnsi" w:hAnsiTheme="minorHAnsi" w:cstheme="minorHAnsi"/>
          <w:sz w:val="24"/>
          <w:szCs w:val="28"/>
        </w:rPr>
        <w:t>εξέταση της ηλικίας των ατόμων του πληθυσμού κατά το θάνατό τους.</w:t>
      </w:r>
    </w:p>
    <w:p w:rsidR="00CF4847" w:rsidRDefault="00CF4847" w:rsidP="00CF4847">
      <w:pPr>
        <w:rPr>
          <w:rFonts w:asciiTheme="minorHAnsi" w:hAnsiTheme="minorHAnsi" w:cstheme="minorHAnsi"/>
          <w:sz w:val="24"/>
          <w:szCs w:val="28"/>
        </w:rPr>
      </w:pPr>
    </w:p>
    <w:p w:rsidR="00DB6953" w:rsidRDefault="00DB6953" w:rsidP="00CF4847">
      <w:pPr>
        <w:rPr>
          <w:rFonts w:asciiTheme="minorHAnsi" w:hAnsiTheme="minorHAnsi" w:cstheme="minorHAnsi"/>
          <w:sz w:val="24"/>
          <w:szCs w:val="28"/>
        </w:rPr>
      </w:pPr>
    </w:p>
    <w:p w:rsidR="0005470A" w:rsidRDefault="0005470A" w:rsidP="00CF4847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05470A" w:rsidRDefault="0005470A" w:rsidP="00CF4847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DB6953" w:rsidRDefault="00DB6953" w:rsidP="00CF4847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DB6953">
        <w:rPr>
          <w:rFonts w:asciiTheme="minorHAnsi" w:hAnsiTheme="minorHAnsi" w:cstheme="minorHAnsi"/>
          <w:b/>
          <w:sz w:val="28"/>
          <w:szCs w:val="28"/>
          <w:u w:val="single"/>
        </w:rPr>
        <w:t>ΥΛΙΚΑ ΚΑΙ ΜΕΘΟΔΟΙ</w:t>
      </w:r>
    </w:p>
    <w:p w:rsidR="00DB6953" w:rsidRDefault="00DB6953" w:rsidP="00CF4847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DB6953" w:rsidRDefault="009A3343" w:rsidP="0039083A">
      <w:pPr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Η μέθοδος με την οποία πραγματοποιήθηκε η εργαστηριακή άσκηση είναι η μέθοδος της κάθετης προσέγγισης. Ειδικότερα,</w:t>
      </w:r>
      <w:r w:rsidR="0039083A">
        <w:rPr>
          <w:rFonts w:asciiTheme="minorHAnsi" w:hAnsiTheme="minorHAnsi" w:cstheme="minorHAnsi"/>
          <w:sz w:val="24"/>
          <w:szCs w:val="28"/>
        </w:rPr>
        <w:t xml:space="preserve"> στη μέθοδο αυτή παρακολουθείται η θνησιμότητα </w:t>
      </w:r>
      <w:r w:rsidR="0039083A" w:rsidRPr="0039083A">
        <w:rPr>
          <w:rFonts w:asciiTheme="minorHAnsi" w:hAnsiTheme="minorHAnsi" w:cstheme="minorHAnsi"/>
          <w:sz w:val="24"/>
          <w:szCs w:val="28"/>
        </w:rPr>
        <w:t>μιας ομάδας ατόμων ενός πληθυσμού της ίδιας ηλικίας</w:t>
      </w:r>
      <w:r w:rsidR="0039083A">
        <w:rPr>
          <w:rFonts w:asciiTheme="minorHAnsi" w:hAnsiTheme="minorHAnsi" w:cstheme="minorHAnsi"/>
          <w:sz w:val="24"/>
          <w:szCs w:val="28"/>
        </w:rPr>
        <w:t xml:space="preserve">, </w:t>
      </w:r>
      <w:r w:rsidR="0039083A" w:rsidRPr="0039083A">
        <w:rPr>
          <w:rFonts w:asciiTheme="minorHAnsi" w:hAnsiTheme="minorHAnsi" w:cstheme="minorHAnsi"/>
          <w:sz w:val="24"/>
          <w:szCs w:val="28"/>
        </w:rPr>
        <w:t>δηλαδή</w:t>
      </w:r>
      <w:r w:rsidR="0039083A">
        <w:rPr>
          <w:rFonts w:asciiTheme="minorHAnsi" w:hAnsiTheme="minorHAnsi" w:cstheme="minorHAnsi"/>
          <w:sz w:val="24"/>
          <w:szCs w:val="28"/>
        </w:rPr>
        <w:t xml:space="preserve"> των</w:t>
      </w:r>
      <w:r w:rsidR="0039083A" w:rsidRPr="0039083A">
        <w:rPr>
          <w:rFonts w:asciiTheme="minorHAnsi" w:hAnsiTheme="minorHAnsi" w:cstheme="minorHAnsi"/>
          <w:sz w:val="24"/>
          <w:szCs w:val="28"/>
        </w:rPr>
        <w:t xml:space="preserve"> ατόμων που γεννήθηκαν την ίδια χρονική περίοδο</w:t>
      </w:r>
      <w:r w:rsidR="0039083A">
        <w:rPr>
          <w:rFonts w:asciiTheme="minorHAnsi" w:hAnsiTheme="minorHAnsi" w:cstheme="minorHAnsi"/>
          <w:sz w:val="24"/>
          <w:szCs w:val="28"/>
        </w:rPr>
        <w:t>.</w:t>
      </w:r>
      <w:r w:rsidR="00803234">
        <w:rPr>
          <w:rFonts w:asciiTheme="minorHAnsi" w:hAnsiTheme="minorHAnsi" w:cstheme="minorHAnsi"/>
          <w:sz w:val="24"/>
          <w:szCs w:val="28"/>
        </w:rPr>
        <w:t xml:space="preserve"> </w:t>
      </w:r>
      <w:r w:rsidR="0039083A">
        <w:rPr>
          <w:rFonts w:asciiTheme="minorHAnsi" w:hAnsiTheme="minorHAnsi" w:cstheme="minorHAnsi"/>
          <w:sz w:val="24"/>
          <w:szCs w:val="28"/>
        </w:rPr>
        <w:t xml:space="preserve">Για τον λόγο αυτόν , είναι πιο απλή η παρακολούθηση των </w:t>
      </w:r>
      <w:r w:rsidR="0039083A" w:rsidRPr="0039083A">
        <w:rPr>
          <w:rFonts w:asciiTheme="minorHAnsi" w:hAnsiTheme="minorHAnsi" w:cstheme="minorHAnsi"/>
          <w:sz w:val="24"/>
          <w:szCs w:val="28"/>
        </w:rPr>
        <w:t>ρυθμών γεννητικότητας και θνησιμότητας για κάθε ηλικιακή κλάση, από τη γέννηση μέχρι το θάνατο όλων των ατόμων της ομάδας (</w:t>
      </w:r>
      <w:proofErr w:type="spellStart"/>
      <w:r w:rsidR="0039083A" w:rsidRPr="0039083A">
        <w:rPr>
          <w:rFonts w:asciiTheme="minorHAnsi" w:hAnsiTheme="minorHAnsi" w:cstheme="minorHAnsi"/>
          <w:sz w:val="24"/>
          <w:szCs w:val="28"/>
        </w:rPr>
        <w:t>κοόρτη</w:t>
      </w:r>
      <w:proofErr w:type="spellEnd"/>
      <w:r w:rsidR="0039083A" w:rsidRPr="0039083A">
        <w:rPr>
          <w:rFonts w:asciiTheme="minorHAnsi" w:hAnsiTheme="minorHAnsi" w:cstheme="minorHAnsi"/>
          <w:sz w:val="24"/>
          <w:szCs w:val="28"/>
        </w:rPr>
        <w:t>).</w:t>
      </w:r>
      <w:r w:rsidR="0039083A" w:rsidRPr="0039083A">
        <w:t xml:space="preserve"> </w:t>
      </w:r>
      <w:r w:rsidR="0039083A" w:rsidRPr="0039083A">
        <w:rPr>
          <w:rFonts w:asciiTheme="minorHAnsi" w:hAnsiTheme="minorHAnsi" w:cstheme="minorHAnsi"/>
          <w:sz w:val="24"/>
          <w:szCs w:val="28"/>
        </w:rPr>
        <w:t>Αντίθετα, η δεύτερη και η τρίτη προσέγγιση εφαρμόζεται για τους περισσότερους φυσικούς πληθυσμούς.</w:t>
      </w:r>
    </w:p>
    <w:p w:rsidR="0005470A" w:rsidRPr="006323AD" w:rsidRDefault="00803234" w:rsidP="006323AD">
      <w:pPr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 xml:space="preserve">Ακόμα, </w:t>
      </w:r>
      <w:r w:rsidR="006323AD">
        <w:rPr>
          <w:rFonts w:asciiTheme="minorHAnsi" w:hAnsiTheme="minorHAnsi" w:cstheme="minorHAnsi"/>
          <w:sz w:val="24"/>
          <w:szCs w:val="28"/>
        </w:rPr>
        <w:t xml:space="preserve">δημιουργήθηκαν καμπύλες επιβίωσης σύμφωνα με τα στοιχεία των πινάκων και </w:t>
      </w:r>
      <w:r w:rsidR="006323AD" w:rsidRPr="006323AD">
        <w:rPr>
          <w:rFonts w:asciiTheme="minorHAnsi" w:hAnsiTheme="minorHAnsi" w:cstheme="minorHAnsi"/>
          <w:sz w:val="24"/>
          <w:szCs w:val="28"/>
        </w:rPr>
        <w:t>παρουσιάζουν παραστατικά τους ρυθμούς θνησιμότητας ή άλλους ρυθμούς της δυναμικής των πληθυσμών.</w:t>
      </w:r>
    </w:p>
    <w:p w:rsidR="0005470A" w:rsidRDefault="0005470A" w:rsidP="0039083A">
      <w:pPr>
        <w:rPr>
          <w:rFonts w:asciiTheme="minorHAnsi" w:hAnsiTheme="minorHAnsi" w:cstheme="minorHAnsi"/>
          <w:sz w:val="24"/>
          <w:szCs w:val="28"/>
        </w:rPr>
      </w:pPr>
    </w:p>
    <w:p w:rsidR="0005470A" w:rsidRDefault="0005470A" w:rsidP="0039083A">
      <w:pPr>
        <w:rPr>
          <w:rFonts w:asciiTheme="minorHAnsi" w:hAnsiTheme="minorHAnsi" w:cstheme="minorHAnsi"/>
          <w:sz w:val="24"/>
          <w:szCs w:val="28"/>
        </w:rPr>
      </w:pPr>
    </w:p>
    <w:p w:rsidR="0005470A" w:rsidRDefault="0005470A" w:rsidP="0039083A">
      <w:pPr>
        <w:rPr>
          <w:rFonts w:asciiTheme="minorHAnsi" w:hAnsiTheme="minorHAnsi" w:cstheme="minorHAnsi"/>
          <w:sz w:val="24"/>
          <w:szCs w:val="28"/>
        </w:rPr>
      </w:pPr>
    </w:p>
    <w:p w:rsidR="0005470A" w:rsidRDefault="0005470A" w:rsidP="0039083A">
      <w:pPr>
        <w:rPr>
          <w:rFonts w:asciiTheme="minorHAnsi" w:hAnsiTheme="minorHAnsi" w:cstheme="minorHAnsi"/>
          <w:sz w:val="24"/>
          <w:szCs w:val="28"/>
        </w:rPr>
      </w:pPr>
    </w:p>
    <w:p w:rsidR="0005470A" w:rsidRPr="0005470A" w:rsidRDefault="0005470A" w:rsidP="0039083A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05470A">
        <w:rPr>
          <w:rFonts w:asciiTheme="minorHAnsi" w:hAnsiTheme="minorHAnsi" w:cstheme="minorHAnsi"/>
          <w:b/>
          <w:sz w:val="28"/>
          <w:szCs w:val="28"/>
          <w:u w:val="single"/>
        </w:rPr>
        <w:t>ΑΠΟΤΕΛΕΣΜΑΤΑ</w:t>
      </w:r>
    </w:p>
    <w:p w:rsidR="0005470A" w:rsidRDefault="0005470A" w:rsidP="0039083A">
      <w:pPr>
        <w:rPr>
          <w:rFonts w:asciiTheme="minorHAnsi" w:hAnsiTheme="minorHAnsi" w:cstheme="minorHAnsi"/>
          <w:sz w:val="24"/>
          <w:szCs w:val="28"/>
        </w:rPr>
      </w:pPr>
    </w:p>
    <w:p w:rsidR="0005470A" w:rsidRDefault="0005470A" w:rsidP="0039083A">
      <w:pPr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 xml:space="preserve">Για την συμπλήρωση του πίνακα επιβίωσης </w:t>
      </w:r>
      <w:r w:rsidR="00000B6A">
        <w:rPr>
          <w:rFonts w:asciiTheme="minorHAnsi" w:hAnsiTheme="minorHAnsi" w:cstheme="minorHAnsi"/>
          <w:sz w:val="24"/>
          <w:szCs w:val="28"/>
        </w:rPr>
        <w:t>χρησιμοποιήθηκαν οι παρακάτω τύποι:</w:t>
      </w:r>
    </w:p>
    <w:p w:rsidR="00000B6A" w:rsidRDefault="00000B6A" w:rsidP="0039083A">
      <w:pPr>
        <w:rPr>
          <w:rFonts w:asciiTheme="minorHAnsi" w:hAnsiTheme="minorHAnsi" w:cstheme="minorHAnsi"/>
          <w:sz w:val="24"/>
          <w:szCs w:val="28"/>
        </w:rPr>
      </w:pPr>
    </w:p>
    <w:p w:rsidR="00000B6A" w:rsidRPr="00000B6A" w:rsidRDefault="00000B6A" w:rsidP="00000B6A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4"/>
          <w:szCs w:val="28"/>
        </w:rPr>
      </w:pPr>
      <w:r w:rsidRPr="00000B6A">
        <w:rPr>
          <w:rFonts w:asciiTheme="minorHAnsi" w:hAnsiTheme="minorHAnsi" w:cstheme="minorHAnsi"/>
          <w:sz w:val="24"/>
          <w:szCs w:val="28"/>
        </w:rPr>
        <w:t>x  = η ηλιακή κλάση σε χρονικές μονάδες (ημέρες, εβδομάδες, μήνες, ή χρόνια)</w:t>
      </w:r>
    </w:p>
    <w:p w:rsidR="00000B6A" w:rsidRPr="00000B6A" w:rsidRDefault="00000B6A" w:rsidP="00000B6A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4"/>
          <w:szCs w:val="28"/>
        </w:rPr>
      </w:pPr>
      <w:proofErr w:type="spellStart"/>
      <w:r w:rsidRPr="00000B6A">
        <w:rPr>
          <w:rFonts w:asciiTheme="minorHAnsi" w:hAnsiTheme="minorHAnsi" w:cstheme="minorHAnsi"/>
          <w:sz w:val="24"/>
          <w:szCs w:val="28"/>
        </w:rPr>
        <w:t>n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x</w:t>
      </w:r>
      <w:proofErr w:type="spellEnd"/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 xml:space="preserve"> </w:t>
      </w:r>
      <w:r w:rsidRPr="00000B6A">
        <w:rPr>
          <w:rFonts w:asciiTheme="minorHAnsi" w:hAnsiTheme="minorHAnsi" w:cstheme="minorHAnsi"/>
          <w:sz w:val="24"/>
          <w:szCs w:val="28"/>
        </w:rPr>
        <w:t xml:space="preserve">= ο αριθμός των επιζώντων στην αρχή της ηλικιακής κλάσης x </w:t>
      </w:r>
    </w:p>
    <w:p w:rsidR="00000B6A" w:rsidRDefault="00000B6A" w:rsidP="00000B6A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4"/>
          <w:szCs w:val="28"/>
        </w:rPr>
      </w:pPr>
      <w:proofErr w:type="spellStart"/>
      <w:r w:rsidRPr="00000B6A">
        <w:rPr>
          <w:rFonts w:asciiTheme="minorHAnsi" w:hAnsiTheme="minorHAnsi" w:cstheme="minorHAnsi"/>
          <w:sz w:val="24"/>
          <w:szCs w:val="28"/>
        </w:rPr>
        <w:t>l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x</w:t>
      </w:r>
      <w:proofErr w:type="spellEnd"/>
      <w:r w:rsidRPr="00000B6A">
        <w:rPr>
          <w:rFonts w:asciiTheme="minorHAnsi" w:hAnsiTheme="minorHAnsi" w:cstheme="minorHAnsi"/>
          <w:sz w:val="24"/>
          <w:szCs w:val="28"/>
        </w:rPr>
        <w:t xml:space="preserve"> = το ποσοστό των ατόμων που επιζούν στην αρχή της ηλικιακής κλάσης x </w:t>
      </w:r>
      <w:r>
        <w:rPr>
          <w:rFonts w:asciiTheme="minorHAnsi" w:hAnsiTheme="minorHAnsi" w:cstheme="minorHAnsi"/>
          <w:sz w:val="24"/>
          <w:szCs w:val="28"/>
        </w:rPr>
        <w:t xml:space="preserve">   </w:t>
      </w:r>
      <w:r w:rsidRPr="00000B6A">
        <w:rPr>
          <w:rFonts w:asciiTheme="minorHAnsi" w:hAnsiTheme="minorHAnsi" w:cstheme="minorHAnsi"/>
          <w:sz w:val="24"/>
          <w:szCs w:val="28"/>
        </w:rPr>
        <w:t>(</w:t>
      </w:r>
      <w:proofErr w:type="spellStart"/>
      <w:r w:rsidRPr="00000B6A">
        <w:rPr>
          <w:rFonts w:asciiTheme="minorHAnsi" w:hAnsiTheme="minorHAnsi" w:cstheme="minorHAnsi"/>
          <w:sz w:val="24"/>
          <w:szCs w:val="28"/>
        </w:rPr>
        <w:t>l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x</w:t>
      </w:r>
      <w:proofErr w:type="spellEnd"/>
      <w:r w:rsidRPr="00000B6A">
        <w:rPr>
          <w:rFonts w:asciiTheme="minorHAnsi" w:hAnsiTheme="minorHAnsi" w:cstheme="minorHAnsi"/>
          <w:sz w:val="24"/>
          <w:szCs w:val="28"/>
        </w:rPr>
        <w:t xml:space="preserve">= </w:t>
      </w:r>
      <w:proofErr w:type="spellStart"/>
      <w:r w:rsidRPr="00000B6A">
        <w:rPr>
          <w:rFonts w:asciiTheme="minorHAnsi" w:hAnsiTheme="minorHAnsi" w:cstheme="minorHAnsi"/>
          <w:sz w:val="24"/>
          <w:szCs w:val="28"/>
        </w:rPr>
        <w:t>n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x</w:t>
      </w:r>
      <w:proofErr w:type="spellEnd"/>
      <w:r w:rsidRPr="00000B6A">
        <w:rPr>
          <w:rFonts w:asciiTheme="minorHAnsi" w:hAnsiTheme="minorHAnsi" w:cstheme="minorHAnsi"/>
          <w:sz w:val="24"/>
          <w:szCs w:val="28"/>
        </w:rPr>
        <w:t>/ n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0</w:t>
      </w:r>
      <w:r w:rsidRPr="00000B6A">
        <w:rPr>
          <w:rFonts w:asciiTheme="minorHAnsi" w:hAnsiTheme="minorHAnsi" w:cstheme="minorHAnsi"/>
          <w:sz w:val="24"/>
          <w:szCs w:val="28"/>
        </w:rPr>
        <w:t>)</w:t>
      </w:r>
    </w:p>
    <w:p w:rsidR="00000B6A" w:rsidRPr="00000B6A" w:rsidRDefault="00000B6A" w:rsidP="00000B6A">
      <w:pPr>
        <w:pStyle w:val="a3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 xml:space="preserve">              π.χ. Για χ=</w:t>
      </w:r>
      <w:r w:rsidR="00ED1632">
        <w:rPr>
          <w:rFonts w:asciiTheme="minorHAnsi" w:hAnsiTheme="minorHAnsi" w:cstheme="minorHAnsi"/>
          <w:sz w:val="24"/>
          <w:szCs w:val="28"/>
          <w:lang w:val="en-US"/>
        </w:rPr>
        <w:t>2</w:t>
      </w:r>
      <w:r>
        <w:rPr>
          <w:rFonts w:asciiTheme="minorHAnsi" w:hAnsiTheme="minorHAnsi" w:cstheme="minorHAnsi"/>
          <w:sz w:val="24"/>
          <w:szCs w:val="28"/>
          <w:lang w:val="en-US"/>
        </w:rPr>
        <w:t xml:space="preserve">  l</w:t>
      </w:r>
      <w:r w:rsidR="00ED1632">
        <w:rPr>
          <w:rFonts w:asciiTheme="minorHAnsi" w:hAnsiTheme="minorHAnsi" w:cstheme="minorHAnsi"/>
          <w:sz w:val="24"/>
          <w:szCs w:val="28"/>
          <w:vertAlign w:val="subscript"/>
          <w:lang w:val="en-US"/>
        </w:rPr>
        <w:t>2</w:t>
      </w:r>
      <w:r>
        <w:rPr>
          <w:rFonts w:asciiTheme="minorHAnsi" w:hAnsiTheme="minorHAnsi" w:cstheme="minorHAnsi"/>
          <w:sz w:val="24"/>
          <w:szCs w:val="28"/>
          <w:lang w:val="en-US"/>
        </w:rPr>
        <w:t>=n</w:t>
      </w:r>
      <w:r w:rsidR="00ED1632">
        <w:rPr>
          <w:rFonts w:asciiTheme="minorHAnsi" w:hAnsiTheme="minorHAnsi" w:cstheme="minorHAnsi"/>
          <w:sz w:val="24"/>
          <w:szCs w:val="28"/>
          <w:vertAlign w:val="subscript"/>
          <w:lang w:val="en-US"/>
        </w:rPr>
        <w:t>2</w:t>
      </w:r>
      <w:r>
        <w:rPr>
          <w:rFonts w:asciiTheme="minorHAnsi" w:hAnsiTheme="minorHAnsi" w:cstheme="minorHAnsi"/>
          <w:sz w:val="24"/>
          <w:szCs w:val="28"/>
          <w:lang w:val="en-US"/>
        </w:rPr>
        <w:t>/n</w:t>
      </w:r>
      <w:r w:rsidR="00ED1632">
        <w:rPr>
          <w:rFonts w:asciiTheme="minorHAnsi" w:hAnsiTheme="minorHAnsi" w:cstheme="minorHAnsi"/>
          <w:sz w:val="24"/>
          <w:szCs w:val="28"/>
          <w:vertAlign w:val="subscript"/>
          <w:lang w:val="en-US"/>
        </w:rPr>
        <w:t>1</w:t>
      </w:r>
      <w:r>
        <w:rPr>
          <w:rFonts w:asciiTheme="minorHAnsi" w:hAnsiTheme="minorHAnsi" w:cstheme="minorHAnsi"/>
          <w:sz w:val="24"/>
          <w:szCs w:val="28"/>
          <w:lang w:val="en-US"/>
        </w:rPr>
        <w:t xml:space="preserve"> =49843/54411= 0,92</w:t>
      </w:r>
    </w:p>
    <w:p w:rsidR="00000B6A" w:rsidRPr="00000B6A" w:rsidRDefault="00000B6A" w:rsidP="00000B6A">
      <w:pPr>
        <w:pStyle w:val="a3"/>
        <w:rPr>
          <w:rFonts w:asciiTheme="minorHAnsi" w:hAnsiTheme="minorHAnsi" w:cstheme="minorHAnsi"/>
          <w:sz w:val="24"/>
          <w:szCs w:val="28"/>
          <w:lang w:val="en-US"/>
        </w:rPr>
      </w:pPr>
    </w:p>
    <w:p w:rsidR="00000B6A" w:rsidRDefault="00000B6A" w:rsidP="00000B6A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4"/>
          <w:szCs w:val="28"/>
        </w:rPr>
      </w:pPr>
      <w:proofErr w:type="spellStart"/>
      <w:r w:rsidRPr="00000B6A">
        <w:rPr>
          <w:rFonts w:asciiTheme="minorHAnsi" w:hAnsiTheme="minorHAnsi" w:cstheme="minorHAnsi"/>
          <w:sz w:val="24"/>
          <w:szCs w:val="28"/>
        </w:rPr>
        <w:t>d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x</w:t>
      </w:r>
      <w:proofErr w:type="spellEnd"/>
      <w:r w:rsidRPr="00000B6A">
        <w:rPr>
          <w:rFonts w:asciiTheme="minorHAnsi" w:hAnsiTheme="minorHAnsi" w:cstheme="minorHAnsi"/>
          <w:sz w:val="24"/>
          <w:szCs w:val="28"/>
        </w:rPr>
        <w:t xml:space="preserve"> = ο αριθμός των ατόμων που πεθαίνουν στο χρονικό διάστημα από x </w:t>
      </w:r>
      <w:r>
        <w:rPr>
          <w:rFonts w:asciiTheme="minorHAnsi" w:hAnsiTheme="minorHAnsi" w:cstheme="minorHAnsi"/>
          <w:sz w:val="24"/>
          <w:szCs w:val="28"/>
        </w:rPr>
        <w:t xml:space="preserve">      </w:t>
      </w:r>
      <w:r w:rsidRPr="00000B6A">
        <w:rPr>
          <w:rFonts w:asciiTheme="minorHAnsi" w:hAnsiTheme="minorHAnsi" w:cstheme="minorHAnsi"/>
          <w:sz w:val="24"/>
          <w:szCs w:val="28"/>
        </w:rPr>
        <w:t>μέχρι x+1 [</w:t>
      </w:r>
      <w:proofErr w:type="spellStart"/>
      <w:r w:rsidRPr="00000B6A">
        <w:rPr>
          <w:rFonts w:asciiTheme="minorHAnsi" w:hAnsiTheme="minorHAnsi" w:cstheme="minorHAnsi"/>
          <w:sz w:val="24"/>
          <w:szCs w:val="28"/>
        </w:rPr>
        <w:t>d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x</w:t>
      </w:r>
      <w:proofErr w:type="spellEnd"/>
      <w:r w:rsidRPr="00000B6A">
        <w:rPr>
          <w:rFonts w:asciiTheme="minorHAnsi" w:hAnsiTheme="minorHAnsi" w:cstheme="minorHAnsi"/>
          <w:sz w:val="24"/>
          <w:szCs w:val="28"/>
        </w:rPr>
        <w:t xml:space="preserve"> = (</w:t>
      </w:r>
      <w:proofErr w:type="spellStart"/>
      <w:r w:rsidRPr="00000B6A">
        <w:rPr>
          <w:rFonts w:asciiTheme="minorHAnsi" w:hAnsiTheme="minorHAnsi" w:cstheme="minorHAnsi"/>
          <w:sz w:val="24"/>
          <w:szCs w:val="28"/>
        </w:rPr>
        <w:t>n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x</w:t>
      </w:r>
      <w:proofErr w:type="spellEnd"/>
      <w:r w:rsidRPr="00000B6A">
        <w:rPr>
          <w:rFonts w:asciiTheme="minorHAnsi" w:hAnsiTheme="minorHAnsi" w:cstheme="minorHAnsi"/>
          <w:sz w:val="24"/>
          <w:szCs w:val="28"/>
        </w:rPr>
        <w:t xml:space="preserve"> - n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x</w:t>
      </w:r>
      <w:r w:rsidRPr="00000B6A">
        <w:rPr>
          <w:rFonts w:asciiTheme="minorHAnsi" w:hAnsiTheme="minorHAnsi" w:cstheme="minorHAnsi"/>
          <w:sz w:val="24"/>
          <w:szCs w:val="28"/>
        </w:rPr>
        <w:t>+1) / n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0</w:t>
      </w:r>
      <w:r w:rsidRPr="00000B6A">
        <w:rPr>
          <w:rFonts w:asciiTheme="minorHAnsi" w:hAnsiTheme="minorHAnsi" w:cstheme="minorHAnsi"/>
          <w:sz w:val="24"/>
          <w:szCs w:val="28"/>
        </w:rPr>
        <w:t>]</w:t>
      </w:r>
    </w:p>
    <w:p w:rsidR="004058C9" w:rsidRDefault="004058C9" w:rsidP="004058C9">
      <w:pPr>
        <w:pStyle w:val="a3"/>
        <w:rPr>
          <w:rFonts w:asciiTheme="minorHAnsi" w:hAnsiTheme="minorHAnsi" w:cstheme="minorHAnsi"/>
          <w:sz w:val="24"/>
          <w:szCs w:val="28"/>
        </w:rPr>
      </w:pPr>
      <w:r w:rsidRPr="004058C9">
        <w:rPr>
          <w:rFonts w:asciiTheme="minorHAnsi" w:hAnsiTheme="minorHAnsi" w:cstheme="minorHAnsi"/>
          <w:sz w:val="24"/>
          <w:szCs w:val="28"/>
        </w:rPr>
        <w:t xml:space="preserve">            </w:t>
      </w:r>
      <w:proofErr w:type="spellStart"/>
      <w:r>
        <w:rPr>
          <w:rFonts w:asciiTheme="minorHAnsi" w:hAnsiTheme="minorHAnsi" w:cstheme="minorHAnsi"/>
          <w:sz w:val="24"/>
          <w:szCs w:val="28"/>
        </w:rPr>
        <w:t>π.χ</w:t>
      </w:r>
      <w:proofErr w:type="spellEnd"/>
      <w:r>
        <w:rPr>
          <w:rFonts w:asciiTheme="minorHAnsi" w:hAnsiTheme="minorHAnsi" w:cstheme="minorHAnsi"/>
          <w:sz w:val="24"/>
          <w:szCs w:val="28"/>
        </w:rPr>
        <w:t xml:space="preserve">  Για χ=</w:t>
      </w:r>
      <w:r w:rsidR="00ED1632">
        <w:rPr>
          <w:rFonts w:asciiTheme="minorHAnsi" w:hAnsiTheme="minorHAnsi" w:cstheme="minorHAnsi"/>
          <w:sz w:val="24"/>
          <w:szCs w:val="28"/>
        </w:rPr>
        <w:t>2</w:t>
      </w:r>
      <w:r>
        <w:rPr>
          <w:rFonts w:asciiTheme="minorHAnsi" w:hAnsiTheme="minorHAnsi" w:cstheme="minorHAnsi"/>
          <w:sz w:val="24"/>
          <w:szCs w:val="28"/>
        </w:rPr>
        <w:t xml:space="preserve">  </w:t>
      </w:r>
      <w:r w:rsidRPr="004058C9">
        <w:rPr>
          <w:rFonts w:asciiTheme="minorHAnsi" w:hAnsiTheme="minorHAnsi" w:cstheme="minorHAnsi"/>
          <w:sz w:val="24"/>
          <w:szCs w:val="28"/>
        </w:rPr>
        <w:t>d</w:t>
      </w:r>
      <w:r w:rsidR="00ED1632">
        <w:rPr>
          <w:rFonts w:asciiTheme="minorHAnsi" w:hAnsiTheme="minorHAnsi" w:cstheme="minorHAnsi"/>
          <w:sz w:val="24"/>
          <w:szCs w:val="28"/>
          <w:vertAlign w:val="subscript"/>
        </w:rPr>
        <w:t>2</w:t>
      </w:r>
      <w:r w:rsidRPr="004058C9">
        <w:rPr>
          <w:rFonts w:asciiTheme="minorHAnsi" w:hAnsiTheme="minorHAnsi" w:cstheme="minorHAnsi"/>
          <w:sz w:val="24"/>
          <w:szCs w:val="28"/>
        </w:rPr>
        <w:t xml:space="preserve"> = (n</w:t>
      </w:r>
      <w:r w:rsidR="00ED1632">
        <w:rPr>
          <w:rFonts w:asciiTheme="minorHAnsi" w:hAnsiTheme="minorHAnsi" w:cstheme="minorHAnsi"/>
          <w:sz w:val="24"/>
          <w:szCs w:val="28"/>
          <w:vertAlign w:val="subscript"/>
        </w:rPr>
        <w:t>2</w:t>
      </w:r>
      <w:r w:rsidRPr="004058C9">
        <w:rPr>
          <w:rFonts w:asciiTheme="minorHAnsi" w:hAnsiTheme="minorHAnsi" w:cstheme="minorHAnsi"/>
          <w:sz w:val="24"/>
          <w:szCs w:val="28"/>
        </w:rPr>
        <w:t xml:space="preserve"> </w:t>
      </w:r>
      <w:r>
        <w:rPr>
          <w:rFonts w:asciiTheme="minorHAnsi" w:hAnsiTheme="minorHAnsi" w:cstheme="minorHAnsi"/>
          <w:sz w:val="24"/>
          <w:szCs w:val="28"/>
        </w:rPr>
        <w:t>–</w:t>
      </w:r>
      <w:r w:rsidRPr="004058C9">
        <w:rPr>
          <w:rFonts w:asciiTheme="minorHAnsi" w:hAnsiTheme="minorHAnsi" w:cstheme="minorHAnsi"/>
          <w:sz w:val="24"/>
          <w:szCs w:val="28"/>
        </w:rPr>
        <w:t xml:space="preserve"> n</w:t>
      </w:r>
      <w:r w:rsidR="00ED1632">
        <w:rPr>
          <w:rFonts w:asciiTheme="minorHAnsi" w:hAnsiTheme="minorHAnsi" w:cstheme="minorHAnsi"/>
          <w:sz w:val="24"/>
          <w:szCs w:val="28"/>
          <w:vertAlign w:val="subscript"/>
        </w:rPr>
        <w:t>3</w:t>
      </w:r>
      <w:r w:rsidRPr="004058C9">
        <w:rPr>
          <w:rFonts w:asciiTheme="minorHAnsi" w:hAnsiTheme="minorHAnsi" w:cstheme="minorHAnsi"/>
          <w:sz w:val="24"/>
          <w:szCs w:val="28"/>
        </w:rPr>
        <w:t>) / n</w:t>
      </w:r>
      <w:r w:rsidR="00ED1632">
        <w:rPr>
          <w:rFonts w:asciiTheme="minorHAnsi" w:hAnsiTheme="minorHAnsi" w:cstheme="minorHAnsi"/>
          <w:sz w:val="24"/>
          <w:szCs w:val="28"/>
          <w:vertAlign w:val="subscript"/>
        </w:rPr>
        <w:t>1</w:t>
      </w:r>
      <w:r w:rsidRPr="004058C9">
        <w:rPr>
          <w:rFonts w:asciiTheme="minorHAnsi" w:hAnsiTheme="minorHAnsi" w:cstheme="minorHAnsi"/>
          <w:sz w:val="24"/>
          <w:szCs w:val="28"/>
        </w:rPr>
        <w:t>=(49843-37935</w:t>
      </w:r>
      <w:r>
        <w:rPr>
          <w:rFonts w:asciiTheme="minorHAnsi" w:hAnsiTheme="minorHAnsi" w:cstheme="minorHAnsi"/>
          <w:sz w:val="24"/>
          <w:szCs w:val="28"/>
        </w:rPr>
        <w:t xml:space="preserve">)/54411 </w:t>
      </w:r>
      <w:r w:rsidRPr="004058C9">
        <w:rPr>
          <w:rFonts w:asciiTheme="minorHAnsi" w:hAnsiTheme="minorHAnsi" w:cstheme="minorHAnsi"/>
          <w:sz w:val="24"/>
          <w:szCs w:val="28"/>
        </w:rPr>
        <w:t>=0,22</w:t>
      </w:r>
    </w:p>
    <w:p w:rsidR="004058C9" w:rsidRPr="004058C9" w:rsidRDefault="004058C9" w:rsidP="004058C9">
      <w:pPr>
        <w:pStyle w:val="a3"/>
        <w:rPr>
          <w:rFonts w:asciiTheme="minorHAnsi" w:hAnsiTheme="minorHAnsi" w:cstheme="minorHAnsi"/>
          <w:sz w:val="24"/>
          <w:szCs w:val="28"/>
        </w:rPr>
      </w:pPr>
    </w:p>
    <w:p w:rsidR="00000B6A" w:rsidRDefault="00000B6A" w:rsidP="00000B6A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4"/>
          <w:szCs w:val="28"/>
        </w:rPr>
      </w:pPr>
      <w:proofErr w:type="spellStart"/>
      <w:r w:rsidRPr="00000B6A">
        <w:rPr>
          <w:rFonts w:asciiTheme="minorHAnsi" w:hAnsiTheme="minorHAnsi" w:cstheme="minorHAnsi"/>
          <w:sz w:val="24"/>
          <w:szCs w:val="28"/>
        </w:rPr>
        <w:t>q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x</w:t>
      </w:r>
      <w:proofErr w:type="spellEnd"/>
      <w:r w:rsidRPr="00000B6A">
        <w:rPr>
          <w:rFonts w:asciiTheme="minorHAnsi" w:hAnsiTheme="minorHAnsi" w:cstheme="minorHAnsi"/>
          <w:sz w:val="24"/>
          <w:szCs w:val="28"/>
        </w:rPr>
        <w:t xml:space="preserve"> = ο ρυθμός θνησιμότητας μεταξύ των κλάσεων x και x+1 (</w:t>
      </w:r>
      <w:proofErr w:type="spellStart"/>
      <w:r w:rsidRPr="00000B6A">
        <w:rPr>
          <w:rFonts w:asciiTheme="minorHAnsi" w:hAnsiTheme="minorHAnsi" w:cstheme="minorHAnsi"/>
          <w:sz w:val="24"/>
          <w:szCs w:val="28"/>
        </w:rPr>
        <w:t>q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x</w:t>
      </w:r>
      <w:proofErr w:type="spellEnd"/>
      <w:r w:rsidRPr="00000B6A">
        <w:rPr>
          <w:rFonts w:asciiTheme="minorHAnsi" w:hAnsiTheme="minorHAnsi" w:cstheme="minorHAnsi"/>
          <w:sz w:val="24"/>
          <w:szCs w:val="28"/>
        </w:rPr>
        <w:t xml:space="preserve"> = </w:t>
      </w:r>
      <w:proofErr w:type="spellStart"/>
      <w:r w:rsidRPr="00000B6A">
        <w:rPr>
          <w:rFonts w:asciiTheme="minorHAnsi" w:hAnsiTheme="minorHAnsi" w:cstheme="minorHAnsi"/>
          <w:sz w:val="24"/>
          <w:szCs w:val="28"/>
        </w:rPr>
        <w:t>d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x</w:t>
      </w:r>
      <w:proofErr w:type="spellEnd"/>
      <w:r w:rsidRPr="00000B6A">
        <w:rPr>
          <w:rFonts w:asciiTheme="minorHAnsi" w:hAnsiTheme="minorHAnsi" w:cstheme="minorHAnsi"/>
          <w:sz w:val="24"/>
          <w:szCs w:val="28"/>
        </w:rPr>
        <w:t xml:space="preserve">/ </w:t>
      </w:r>
      <w:proofErr w:type="spellStart"/>
      <w:r w:rsidRPr="00000B6A">
        <w:rPr>
          <w:rFonts w:asciiTheme="minorHAnsi" w:hAnsiTheme="minorHAnsi" w:cstheme="minorHAnsi"/>
          <w:sz w:val="24"/>
          <w:szCs w:val="28"/>
        </w:rPr>
        <w:t>l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x</w:t>
      </w:r>
      <w:proofErr w:type="spellEnd"/>
      <w:r w:rsidRPr="00000B6A">
        <w:rPr>
          <w:rFonts w:asciiTheme="minorHAnsi" w:hAnsiTheme="minorHAnsi" w:cstheme="minorHAnsi"/>
          <w:sz w:val="24"/>
          <w:szCs w:val="28"/>
        </w:rPr>
        <w:t>)</w:t>
      </w:r>
    </w:p>
    <w:p w:rsidR="004058C9" w:rsidRDefault="004058C9" w:rsidP="004058C9">
      <w:pPr>
        <w:ind w:left="720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 xml:space="preserve">           </w:t>
      </w:r>
      <w:proofErr w:type="spellStart"/>
      <w:r>
        <w:rPr>
          <w:rFonts w:asciiTheme="minorHAnsi" w:hAnsiTheme="minorHAnsi" w:cstheme="minorHAnsi"/>
          <w:sz w:val="24"/>
          <w:szCs w:val="28"/>
        </w:rPr>
        <w:t>π.χ</w:t>
      </w:r>
      <w:proofErr w:type="spellEnd"/>
      <w:r>
        <w:rPr>
          <w:rFonts w:asciiTheme="minorHAnsi" w:hAnsiTheme="minorHAnsi" w:cstheme="minorHAnsi"/>
          <w:sz w:val="24"/>
          <w:szCs w:val="28"/>
        </w:rPr>
        <w:t xml:space="preserve">   </w:t>
      </w:r>
      <w:r w:rsidR="00ED1632">
        <w:rPr>
          <w:rFonts w:asciiTheme="minorHAnsi" w:hAnsiTheme="minorHAnsi" w:cstheme="minorHAnsi"/>
          <w:sz w:val="24"/>
          <w:szCs w:val="28"/>
        </w:rPr>
        <w:t>Για χ=2</w:t>
      </w:r>
      <w:r>
        <w:rPr>
          <w:rFonts w:asciiTheme="minorHAnsi" w:hAnsiTheme="minorHAnsi" w:cstheme="minorHAnsi"/>
          <w:sz w:val="24"/>
          <w:szCs w:val="28"/>
        </w:rPr>
        <w:t xml:space="preserve">    q</w:t>
      </w:r>
      <w:r w:rsidR="00ED1632">
        <w:rPr>
          <w:rFonts w:asciiTheme="minorHAnsi" w:hAnsiTheme="minorHAnsi" w:cstheme="minorHAnsi"/>
          <w:sz w:val="24"/>
          <w:szCs w:val="28"/>
          <w:vertAlign w:val="subscript"/>
        </w:rPr>
        <w:t>2</w:t>
      </w:r>
      <w:r>
        <w:rPr>
          <w:rFonts w:asciiTheme="minorHAnsi" w:hAnsiTheme="minorHAnsi" w:cstheme="minorHAnsi"/>
          <w:sz w:val="24"/>
          <w:szCs w:val="28"/>
        </w:rPr>
        <w:t>= d</w:t>
      </w:r>
      <w:r w:rsidR="00ED1632">
        <w:rPr>
          <w:rFonts w:asciiTheme="minorHAnsi" w:hAnsiTheme="minorHAnsi" w:cstheme="minorHAnsi"/>
          <w:sz w:val="24"/>
          <w:szCs w:val="28"/>
          <w:vertAlign w:val="subscript"/>
        </w:rPr>
        <w:t>2</w:t>
      </w:r>
      <w:r>
        <w:rPr>
          <w:rFonts w:asciiTheme="minorHAnsi" w:hAnsiTheme="minorHAnsi" w:cstheme="minorHAnsi"/>
          <w:sz w:val="24"/>
          <w:szCs w:val="28"/>
        </w:rPr>
        <w:t>/ l</w:t>
      </w:r>
      <w:r w:rsidR="00ED1632">
        <w:rPr>
          <w:rFonts w:asciiTheme="minorHAnsi" w:hAnsiTheme="minorHAnsi" w:cstheme="minorHAnsi"/>
          <w:sz w:val="24"/>
          <w:szCs w:val="28"/>
          <w:vertAlign w:val="subscript"/>
        </w:rPr>
        <w:t>2</w:t>
      </w:r>
      <w:r>
        <w:rPr>
          <w:rFonts w:asciiTheme="minorHAnsi" w:hAnsiTheme="minorHAnsi" w:cstheme="minorHAnsi"/>
          <w:sz w:val="24"/>
          <w:szCs w:val="28"/>
        </w:rPr>
        <w:t xml:space="preserve"> = 0,22/0,92= 0,23</w:t>
      </w:r>
    </w:p>
    <w:p w:rsidR="004058C9" w:rsidRPr="004058C9" w:rsidRDefault="004058C9" w:rsidP="004058C9">
      <w:pPr>
        <w:ind w:left="720"/>
        <w:rPr>
          <w:rFonts w:asciiTheme="minorHAnsi" w:hAnsiTheme="minorHAnsi" w:cstheme="minorHAnsi"/>
          <w:sz w:val="24"/>
          <w:szCs w:val="28"/>
        </w:rPr>
      </w:pPr>
    </w:p>
    <w:p w:rsidR="0005470A" w:rsidRDefault="00000B6A" w:rsidP="00000B6A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4"/>
          <w:szCs w:val="28"/>
        </w:rPr>
      </w:pPr>
      <w:proofErr w:type="spellStart"/>
      <w:r w:rsidRPr="00000B6A">
        <w:rPr>
          <w:rFonts w:asciiTheme="minorHAnsi" w:hAnsiTheme="minorHAnsi" w:cstheme="minorHAnsi"/>
          <w:sz w:val="24"/>
          <w:szCs w:val="28"/>
        </w:rPr>
        <w:t>p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x</w:t>
      </w:r>
      <w:proofErr w:type="spellEnd"/>
      <w:r w:rsidRPr="00000B6A">
        <w:rPr>
          <w:rFonts w:asciiTheme="minorHAnsi" w:hAnsiTheme="minorHAnsi" w:cstheme="minorHAnsi"/>
          <w:sz w:val="24"/>
          <w:szCs w:val="28"/>
        </w:rPr>
        <w:t xml:space="preserve"> = ο ρυθμός επιβίωσης, δηλαδή των ποσοστό των ατόμων που επιζούν στο μεσοδιάστημα x μέχρι x+1 (</w:t>
      </w:r>
      <w:proofErr w:type="spellStart"/>
      <w:r w:rsidRPr="00000B6A">
        <w:rPr>
          <w:rFonts w:asciiTheme="minorHAnsi" w:hAnsiTheme="minorHAnsi" w:cstheme="minorHAnsi"/>
          <w:sz w:val="24"/>
          <w:szCs w:val="28"/>
        </w:rPr>
        <w:t>p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x</w:t>
      </w:r>
      <w:proofErr w:type="spellEnd"/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 xml:space="preserve"> </w:t>
      </w:r>
      <w:r w:rsidRPr="00000B6A">
        <w:rPr>
          <w:rFonts w:asciiTheme="minorHAnsi" w:hAnsiTheme="minorHAnsi" w:cstheme="minorHAnsi"/>
          <w:sz w:val="24"/>
          <w:szCs w:val="28"/>
        </w:rPr>
        <w:t>= l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x</w:t>
      </w:r>
      <w:r w:rsidRPr="00000B6A">
        <w:rPr>
          <w:rFonts w:asciiTheme="minorHAnsi" w:hAnsiTheme="minorHAnsi" w:cstheme="minorHAnsi"/>
          <w:sz w:val="24"/>
          <w:szCs w:val="28"/>
        </w:rPr>
        <w:t xml:space="preserve">+1 / </w:t>
      </w:r>
      <w:proofErr w:type="spellStart"/>
      <w:r w:rsidRPr="00000B6A">
        <w:rPr>
          <w:rFonts w:asciiTheme="minorHAnsi" w:hAnsiTheme="minorHAnsi" w:cstheme="minorHAnsi"/>
          <w:sz w:val="24"/>
          <w:szCs w:val="28"/>
        </w:rPr>
        <w:t>l</w:t>
      </w:r>
      <w:r w:rsidRPr="00000B6A">
        <w:rPr>
          <w:rFonts w:asciiTheme="minorHAnsi" w:hAnsiTheme="minorHAnsi" w:cstheme="minorHAnsi"/>
          <w:sz w:val="24"/>
          <w:szCs w:val="28"/>
          <w:vertAlign w:val="subscript"/>
        </w:rPr>
        <w:t>x</w:t>
      </w:r>
      <w:proofErr w:type="spellEnd"/>
      <w:r w:rsidRPr="00000B6A">
        <w:rPr>
          <w:rFonts w:asciiTheme="minorHAnsi" w:hAnsiTheme="minorHAnsi" w:cstheme="minorHAnsi"/>
          <w:sz w:val="24"/>
          <w:szCs w:val="28"/>
        </w:rPr>
        <w:t>)</w:t>
      </w:r>
    </w:p>
    <w:p w:rsidR="004058C9" w:rsidRPr="004058C9" w:rsidRDefault="004058C9" w:rsidP="004058C9">
      <w:pPr>
        <w:pStyle w:val="a3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 xml:space="preserve">             </w:t>
      </w:r>
      <w:proofErr w:type="spellStart"/>
      <w:r w:rsidR="00ED1632">
        <w:rPr>
          <w:rFonts w:asciiTheme="minorHAnsi" w:hAnsiTheme="minorHAnsi" w:cstheme="minorHAnsi"/>
          <w:sz w:val="24"/>
          <w:szCs w:val="28"/>
        </w:rPr>
        <w:t>π.χ</w:t>
      </w:r>
      <w:proofErr w:type="spellEnd"/>
      <w:r w:rsidR="00ED1632">
        <w:rPr>
          <w:rFonts w:asciiTheme="minorHAnsi" w:hAnsiTheme="minorHAnsi" w:cstheme="minorHAnsi"/>
          <w:sz w:val="24"/>
          <w:szCs w:val="28"/>
        </w:rPr>
        <w:t xml:space="preserve">   Για χ=2</w:t>
      </w:r>
      <w:r w:rsidRPr="004058C9">
        <w:rPr>
          <w:rFonts w:asciiTheme="minorHAnsi" w:hAnsiTheme="minorHAnsi" w:cstheme="minorHAnsi"/>
          <w:sz w:val="24"/>
          <w:szCs w:val="28"/>
        </w:rPr>
        <w:t xml:space="preserve">   </w:t>
      </w:r>
      <w:r>
        <w:rPr>
          <w:rFonts w:asciiTheme="minorHAnsi" w:hAnsiTheme="minorHAnsi" w:cstheme="minorHAnsi"/>
          <w:sz w:val="24"/>
          <w:szCs w:val="28"/>
        </w:rPr>
        <w:t>p</w:t>
      </w:r>
      <w:r w:rsidR="00ED1632">
        <w:rPr>
          <w:rFonts w:asciiTheme="minorHAnsi" w:hAnsiTheme="minorHAnsi" w:cstheme="minorHAnsi"/>
          <w:sz w:val="24"/>
          <w:szCs w:val="28"/>
          <w:vertAlign w:val="subscript"/>
        </w:rPr>
        <w:t>2</w:t>
      </w:r>
      <w:r>
        <w:rPr>
          <w:rFonts w:asciiTheme="minorHAnsi" w:hAnsiTheme="minorHAnsi" w:cstheme="minorHAnsi"/>
          <w:sz w:val="24"/>
          <w:szCs w:val="28"/>
        </w:rPr>
        <w:t xml:space="preserve">= </w:t>
      </w:r>
      <w:r>
        <w:rPr>
          <w:rFonts w:asciiTheme="minorHAnsi" w:hAnsiTheme="minorHAnsi" w:cstheme="minorHAnsi"/>
          <w:sz w:val="24"/>
          <w:szCs w:val="28"/>
          <w:lang w:val="en-US"/>
        </w:rPr>
        <w:t>l</w:t>
      </w:r>
      <w:r w:rsidR="00ED1632">
        <w:rPr>
          <w:rFonts w:asciiTheme="minorHAnsi" w:hAnsiTheme="minorHAnsi" w:cstheme="minorHAnsi"/>
          <w:sz w:val="24"/>
          <w:szCs w:val="28"/>
          <w:vertAlign w:val="subscript"/>
          <w:lang w:val="en-US"/>
        </w:rPr>
        <w:t>3</w:t>
      </w:r>
      <w:r>
        <w:rPr>
          <w:rFonts w:asciiTheme="minorHAnsi" w:hAnsiTheme="minorHAnsi" w:cstheme="minorHAnsi"/>
          <w:sz w:val="24"/>
          <w:szCs w:val="28"/>
        </w:rPr>
        <w:t>/ l</w:t>
      </w:r>
      <w:r w:rsidR="00ED1632">
        <w:rPr>
          <w:rFonts w:asciiTheme="minorHAnsi" w:hAnsiTheme="minorHAnsi" w:cstheme="minorHAnsi"/>
          <w:sz w:val="24"/>
          <w:szCs w:val="28"/>
          <w:vertAlign w:val="subscript"/>
          <w:lang w:val="en-US"/>
        </w:rPr>
        <w:t>2</w:t>
      </w:r>
      <w:r>
        <w:rPr>
          <w:rFonts w:asciiTheme="minorHAnsi" w:hAnsiTheme="minorHAnsi" w:cstheme="minorHAnsi"/>
          <w:sz w:val="24"/>
          <w:szCs w:val="28"/>
          <w:lang w:val="en-US"/>
        </w:rPr>
        <w:t>=</w:t>
      </w:r>
      <w:r>
        <w:rPr>
          <w:rFonts w:asciiTheme="minorHAnsi" w:hAnsiTheme="minorHAnsi" w:cstheme="minorHAnsi"/>
          <w:sz w:val="24"/>
          <w:szCs w:val="28"/>
        </w:rPr>
        <w:t>0,76</w:t>
      </w:r>
    </w:p>
    <w:p w:rsidR="00000B6A" w:rsidRDefault="00000B6A" w:rsidP="0039083A">
      <w:pPr>
        <w:rPr>
          <w:rFonts w:asciiTheme="minorHAnsi" w:hAnsiTheme="minorHAnsi" w:cstheme="minorHAnsi"/>
          <w:sz w:val="24"/>
          <w:szCs w:val="28"/>
        </w:rPr>
      </w:pPr>
    </w:p>
    <w:p w:rsidR="00000B6A" w:rsidRPr="0039083A" w:rsidRDefault="00000B6A" w:rsidP="0039083A">
      <w:pPr>
        <w:rPr>
          <w:rFonts w:asciiTheme="minorHAnsi" w:hAnsiTheme="minorHAnsi" w:cstheme="minorHAnsi"/>
          <w:sz w:val="24"/>
          <w:szCs w:val="28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54"/>
        <w:gridCol w:w="1880"/>
        <w:gridCol w:w="1332"/>
        <w:gridCol w:w="1349"/>
        <w:gridCol w:w="1349"/>
        <w:gridCol w:w="1332"/>
      </w:tblGrid>
      <w:tr w:rsidR="00000B6A" w:rsidRPr="00000B6A" w:rsidTr="00A237C4">
        <w:tc>
          <w:tcPr>
            <w:tcW w:w="1054" w:type="dxa"/>
          </w:tcPr>
          <w:p w:rsidR="00000B6A" w:rsidRPr="00000B6A" w:rsidRDefault="00000B6A" w:rsidP="00A237C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b/>
                <w:sz w:val="24"/>
                <w:szCs w:val="24"/>
              </w:rPr>
              <w:t>Ηλικία (χρόνια)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Αριθμός ατόμων που παρατηρήθηκαν στην ηλικία </w:t>
            </w:r>
            <w:r w:rsidRPr="00000B6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349" w:type="dxa"/>
          </w:tcPr>
          <w:p w:rsidR="00000B6A" w:rsidRPr="00000B6A" w:rsidRDefault="00000B6A" w:rsidP="00A237C4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349" w:type="dxa"/>
          </w:tcPr>
          <w:p w:rsidR="00000B6A" w:rsidRPr="00000B6A" w:rsidRDefault="00000B6A" w:rsidP="00A237C4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332" w:type="dxa"/>
          </w:tcPr>
          <w:p w:rsidR="00000B6A" w:rsidRPr="00000B6A" w:rsidRDefault="00000B6A" w:rsidP="00A237C4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  <w:tr w:rsidR="00000B6A" w:rsidRPr="00000B6A" w:rsidTr="00A237C4">
        <w:tc>
          <w:tcPr>
            <w:tcW w:w="1054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proofErr w:type="spellStart"/>
            <w:r w:rsidRPr="00000B6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nx</w:t>
            </w:r>
            <w:proofErr w:type="spellEnd"/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lx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dx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proofErr w:type="spellStart"/>
            <w:r w:rsidRPr="00000B6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qx</w:t>
            </w:r>
            <w:proofErr w:type="spellEnd"/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px</w:t>
            </w:r>
          </w:p>
        </w:tc>
      </w:tr>
      <w:tr w:rsidR="00000B6A" w:rsidRPr="00000B6A" w:rsidTr="00A237C4">
        <w:tc>
          <w:tcPr>
            <w:tcW w:w="1054" w:type="dxa"/>
          </w:tcPr>
          <w:p w:rsidR="00000B6A" w:rsidRPr="00ED1632" w:rsidRDefault="00ED1632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54411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0,08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0,08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0,92</w:t>
            </w:r>
          </w:p>
        </w:tc>
      </w:tr>
      <w:tr w:rsidR="00000B6A" w:rsidRPr="00000B6A" w:rsidTr="00A237C4">
        <w:tc>
          <w:tcPr>
            <w:tcW w:w="1054" w:type="dxa"/>
          </w:tcPr>
          <w:p w:rsidR="00000B6A" w:rsidRPr="00ED1632" w:rsidRDefault="00ED1632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49843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0,92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0,22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0,23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0,76</w:t>
            </w:r>
          </w:p>
        </w:tc>
      </w:tr>
      <w:tr w:rsidR="00000B6A" w:rsidRPr="00000B6A" w:rsidTr="00A237C4">
        <w:tc>
          <w:tcPr>
            <w:tcW w:w="1054" w:type="dxa"/>
          </w:tcPr>
          <w:p w:rsidR="00000B6A" w:rsidRPr="00000B6A" w:rsidRDefault="00ED1632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37935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0,70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0,20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0,29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0,70</w:t>
            </w:r>
          </w:p>
        </w:tc>
      </w:tr>
      <w:tr w:rsidR="00000B6A" w:rsidRPr="00000B6A" w:rsidTr="00A237C4">
        <w:tc>
          <w:tcPr>
            <w:tcW w:w="1054" w:type="dxa"/>
          </w:tcPr>
          <w:p w:rsidR="00000B6A" w:rsidRPr="00ED1632" w:rsidRDefault="00ED1632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26810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0,49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0,20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0,41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0,59</w:t>
            </w:r>
          </w:p>
        </w:tc>
      </w:tr>
      <w:tr w:rsidR="00000B6A" w:rsidRPr="00000B6A" w:rsidTr="00A237C4">
        <w:tc>
          <w:tcPr>
            <w:tcW w:w="1054" w:type="dxa"/>
          </w:tcPr>
          <w:p w:rsidR="00000B6A" w:rsidRPr="00000B6A" w:rsidRDefault="00ED1632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15783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0,29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0,02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0,07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0,93</w:t>
            </w:r>
          </w:p>
        </w:tc>
      </w:tr>
      <w:tr w:rsidR="00000B6A" w:rsidRPr="00000B6A" w:rsidTr="00A237C4">
        <w:tc>
          <w:tcPr>
            <w:tcW w:w="1054" w:type="dxa"/>
          </w:tcPr>
          <w:p w:rsidR="00000B6A" w:rsidRPr="00ED1632" w:rsidRDefault="00ED1632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14594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0,27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0,02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0,07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0,93</w:t>
            </w:r>
          </w:p>
        </w:tc>
      </w:tr>
      <w:tr w:rsidR="00000B6A" w:rsidRPr="00000B6A" w:rsidTr="00A237C4">
        <w:tc>
          <w:tcPr>
            <w:tcW w:w="1054" w:type="dxa"/>
          </w:tcPr>
          <w:p w:rsidR="00000B6A" w:rsidRPr="00ED1632" w:rsidRDefault="00ED1632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13652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0,25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0,02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0,08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0,92</w:t>
            </w:r>
          </w:p>
        </w:tc>
      </w:tr>
      <w:tr w:rsidR="00000B6A" w:rsidRPr="00000B6A" w:rsidTr="00A237C4">
        <w:tc>
          <w:tcPr>
            <w:tcW w:w="1054" w:type="dxa"/>
          </w:tcPr>
          <w:p w:rsidR="00000B6A" w:rsidRPr="00ED1632" w:rsidRDefault="00ED1632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12559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0,23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0,006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0,03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00B6A" w:rsidRPr="00000B6A" w:rsidTr="00A237C4">
        <w:tc>
          <w:tcPr>
            <w:tcW w:w="1054" w:type="dxa"/>
          </w:tcPr>
          <w:p w:rsidR="00000B6A" w:rsidRPr="00000B6A" w:rsidRDefault="00ED1632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12257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0,23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0,02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0,09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0,91</w:t>
            </w:r>
          </w:p>
        </w:tc>
      </w:tr>
      <w:tr w:rsidR="00000B6A" w:rsidRPr="00000B6A" w:rsidTr="00A237C4">
        <w:tc>
          <w:tcPr>
            <w:tcW w:w="1054" w:type="dxa"/>
          </w:tcPr>
          <w:p w:rsidR="00000B6A" w:rsidRPr="00ED1632" w:rsidRDefault="00ED1632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10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11190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0,21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0,0001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0,0005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00B6A" w:rsidRPr="00000B6A" w:rsidTr="00A237C4">
        <w:tc>
          <w:tcPr>
            <w:tcW w:w="1054" w:type="dxa"/>
          </w:tcPr>
          <w:p w:rsidR="00000B6A" w:rsidRPr="00000B6A" w:rsidRDefault="00ED1632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11184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0,21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0,0001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0,0005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00B6A" w:rsidRPr="00000B6A" w:rsidTr="00A237C4">
        <w:tc>
          <w:tcPr>
            <w:tcW w:w="1054" w:type="dxa"/>
          </w:tcPr>
          <w:p w:rsidR="00000B6A" w:rsidRPr="00ED1632" w:rsidRDefault="00ED1632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11178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0,21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0,04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0,19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0,81</w:t>
            </w:r>
          </w:p>
        </w:tc>
      </w:tr>
      <w:tr w:rsidR="00000B6A" w:rsidRPr="00000B6A" w:rsidTr="00A237C4">
        <w:tc>
          <w:tcPr>
            <w:tcW w:w="1054" w:type="dxa"/>
          </w:tcPr>
          <w:p w:rsidR="00000B6A" w:rsidRPr="00ED1632" w:rsidRDefault="00ED1632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13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9129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0,17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0,01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0,06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0,88</w:t>
            </w:r>
          </w:p>
        </w:tc>
      </w:tr>
      <w:tr w:rsidR="00000B6A" w:rsidRPr="00000B6A" w:rsidTr="00A237C4">
        <w:tc>
          <w:tcPr>
            <w:tcW w:w="1054" w:type="dxa"/>
          </w:tcPr>
          <w:p w:rsidR="00000B6A" w:rsidRPr="00ED1632" w:rsidRDefault="00ED1632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14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8315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0,15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0,04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0,27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0,73</w:t>
            </w:r>
          </w:p>
        </w:tc>
      </w:tr>
      <w:tr w:rsidR="00000B6A" w:rsidRPr="00000B6A" w:rsidTr="00A237C4">
        <w:tc>
          <w:tcPr>
            <w:tcW w:w="1054" w:type="dxa"/>
          </w:tcPr>
          <w:p w:rsidR="00000B6A" w:rsidRPr="00ED1632" w:rsidRDefault="00ED1632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5941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0,11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0,06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0,55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0,45</w:t>
            </w:r>
          </w:p>
        </w:tc>
      </w:tr>
      <w:tr w:rsidR="00000B6A" w:rsidRPr="00000B6A" w:rsidTr="00A237C4">
        <w:tc>
          <w:tcPr>
            <w:tcW w:w="1054" w:type="dxa"/>
          </w:tcPr>
          <w:p w:rsidR="00000B6A" w:rsidRPr="00ED1632" w:rsidRDefault="00ED1632" w:rsidP="00A237C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16</w:t>
            </w:r>
          </w:p>
        </w:tc>
        <w:tc>
          <w:tcPr>
            <w:tcW w:w="1880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2623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0,05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332" w:type="dxa"/>
          </w:tcPr>
          <w:p w:rsidR="00000B6A" w:rsidRPr="00000B6A" w:rsidRDefault="00000B6A" w:rsidP="00A237C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0B6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</w:tbl>
    <w:p w:rsidR="006323AD" w:rsidRPr="006323AD" w:rsidRDefault="004B3252" w:rsidP="006323AD">
      <w:pPr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lastRenderedPageBreak/>
        <w:t>Ακόμα, κ</w:t>
      </w:r>
      <w:r w:rsidR="006323AD" w:rsidRPr="006323AD">
        <w:rPr>
          <w:rFonts w:asciiTheme="minorHAnsi" w:hAnsiTheme="minorHAnsi" w:cstheme="minorHAnsi"/>
          <w:sz w:val="24"/>
          <w:szCs w:val="28"/>
        </w:rPr>
        <w:t xml:space="preserve">ατά τον  </w:t>
      </w:r>
      <w:proofErr w:type="spellStart"/>
      <w:r w:rsidR="006323AD" w:rsidRPr="006323AD">
        <w:rPr>
          <w:rFonts w:asciiTheme="minorHAnsi" w:hAnsiTheme="minorHAnsi" w:cstheme="minorHAnsi"/>
          <w:sz w:val="24"/>
          <w:szCs w:val="28"/>
        </w:rPr>
        <w:t>Slobodkin</w:t>
      </w:r>
      <w:proofErr w:type="spellEnd"/>
      <w:r w:rsidR="006323AD" w:rsidRPr="006323AD">
        <w:rPr>
          <w:rFonts w:asciiTheme="minorHAnsi" w:hAnsiTheme="minorHAnsi" w:cstheme="minorHAnsi"/>
          <w:sz w:val="24"/>
          <w:szCs w:val="28"/>
        </w:rPr>
        <w:t xml:space="preserve"> διακρίνονται τρεις βασικ</w:t>
      </w:r>
      <w:r w:rsidR="00FD2201">
        <w:rPr>
          <w:rFonts w:asciiTheme="minorHAnsi" w:hAnsiTheme="minorHAnsi" w:cstheme="minorHAnsi"/>
          <w:sz w:val="24"/>
          <w:szCs w:val="28"/>
        </w:rPr>
        <w:t>οί τύποι καμπυλών επιβίωσης:</w:t>
      </w:r>
    </w:p>
    <w:p w:rsidR="006323AD" w:rsidRPr="006323AD" w:rsidRDefault="00ED1632" w:rsidP="006323AD">
      <w:pPr>
        <w:rPr>
          <w:rFonts w:asciiTheme="minorHAnsi" w:hAnsiTheme="minorHAnsi" w:cstheme="minorHAnsi"/>
          <w:sz w:val="24"/>
          <w:szCs w:val="28"/>
        </w:rPr>
      </w:pPr>
      <w:r w:rsidRPr="00ED1632">
        <w:rPr>
          <w:rFonts w:asciiTheme="minorHAnsi" w:hAnsiTheme="minorHAnsi" w:cstheme="minorHAnsi"/>
          <w:b/>
          <w:sz w:val="24"/>
          <w:szCs w:val="28"/>
        </w:rPr>
        <w:t>Τύπος Ι</w:t>
      </w:r>
      <w:r>
        <w:rPr>
          <w:rFonts w:asciiTheme="minorHAnsi" w:hAnsiTheme="minorHAnsi" w:cstheme="minorHAnsi"/>
          <w:sz w:val="24"/>
          <w:szCs w:val="28"/>
        </w:rPr>
        <w:t xml:space="preserve"> : </w:t>
      </w:r>
      <w:r w:rsidR="006323AD" w:rsidRPr="006323AD">
        <w:rPr>
          <w:rFonts w:asciiTheme="minorHAnsi" w:hAnsiTheme="minorHAnsi" w:cstheme="minorHAnsi"/>
          <w:sz w:val="24"/>
          <w:szCs w:val="28"/>
        </w:rPr>
        <w:t>η θνησιμότητα είναι μεγαλύτερη στα ηλικιωμένα άτομα</w:t>
      </w:r>
    </w:p>
    <w:p w:rsidR="006323AD" w:rsidRPr="006323AD" w:rsidRDefault="00ED1632" w:rsidP="006323AD">
      <w:pPr>
        <w:rPr>
          <w:rFonts w:asciiTheme="minorHAnsi" w:hAnsiTheme="minorHAnsi" w:cstheme="minorHAnsi"/>
          <w:sz w:val="24"/>
          <w:szCs w:val="28"/>
        </w:rPr>
      </w:pPr>
      <w:r w:rsidRPr="00ED1632">
        <w:rPr>
          <w:rFonts w:asciiTheme="minorHAnsi" w:hAnsiTheme="minorHAnsi" w:cstheme="minorHAnsi"/>
          <w:b/>
          <w:sz w:val="24"/>
          <w:szCs w:val="28"/>
        </w:rPr>
        <w:t>Τύπος ΙΙ</w:t>
      </w:r>
      <w:r>
        <w:rPr>
          <w:rFonts w:asciiTheme="minorHAnsi" w:hAnsiTheme="minorHAnsi" w:cstheme="minorHAnsi"/>
          <w:sz w:val="24"/>
          <w:szCs w:val="28"/>
        </w:rPr>
        <w:t xml:space="preserve"> : </w:t>
      </w:r>
      <w:r w:rsidR="006323AD" w:rsidRPr="006323AD">
        <w:rPr>
          <w:rFonts w:asciiTheme="minorHAnsi" w:hAnsiTheme="minorHAnsi" w:cstheme="minorHAnsi"/>
          <w:sz w:val="24"/>
          <w:szCs w:val="28"/>
        </w:rPr>
        <w:t>η θνησιμότητα είναι σταθερή σε όλες τις ηλικίες</w:t>
      </w:r>
    </w:p>
    <w:p w:rsidR="006323AD" w:rsidRDefault="00ED1632" w:rsidP="006323AD">
      <w:pPr>
        <w:rPr>
          <w:rFonts w:asciiTheme="minorHAnsi" w:hAnsiTheme="minorHAnsi" w:cstheme="minorHAnsi"/>
          <w:sz w:val="24"/>
          <w:szCs w:val="28"/>
        </w:rPr>
      </w:pPr>
      <w:r w:rsidRPr="00ED1632">
        <w:rPr>
          <w:rFonts w:asciiTheme="minorHAnsi" w:hAnsiTheme="minorHAnsi" w:cstheme="minorHAnsi"/>
          <w:b/>
          <w:sz w:val="24"/>
          <w:szCs w:val="28"/>
        </w:rPr>
        <w:t>Τύπος ΙΙΙ</w:t>
      </w:r>
      <w:r>
        <w:rPr>
          <w:rFonts w:asciiTheme="minorHAnsi" w:hAnsiTheme="minorHAnsi" w:cstheme="minorHAnsi"/>
          <w:sz w:val="24"/>
          <w:szCs w:val="28"/>
        </w:rPr>
        <w:t xml:space="preserve"> : </w:t>
      </w:r>
      <w:r w:rsidR="006323AD" w:rsidRPr="006323AD">
        <w:rPr>
          <w:rFonts w:asciiTheme="minorHAnsi" w:hAnsiTheme="minorHAnsi" w:cstheme="minorHAnsi"/>
          <w:sz w:val="24"/>
          <w:szCs w:val="28"/>
        </w:rPr>
        <w:t>η θνησιμότητα είναι μ</w:t>
      </w:r>
      <w:r>
        <w:rPr>
          <w:rFonts w:asciiTheme="minorHAnsi" w:hAnsiTheme="minorHAnsi" w:cstheme="minorHAnsi"/>
          <w:sz w:val="24"/>
          <w:szCs w:val="28"/>
        </w:rPr>
        <w:t xml:space="preserve">εγάλη στα νεαρά άτομα ενώ στις </w:t>
      </w:r>
      <w:r w:rsidR="006323AD" w:rsidRPr="006323AD">
        <w:rPr>
          <w:rFonts w:asciiTheme="minorHAnsi" w:hAnsiTheme="minorHAnsi" w:cstheme="minorHAnsi"/>
          <w:sz w:val="24"/>
          <w:szCs w:val="28"/>
        </w:rPr>
        <w:t>ενδιάμεσες και μεγάλες ηλικίες είναι σχετικά μικρή</w:t>
      </w:r>
    </w:p>
    <w:p w:rsidR="006323AD" w:rsidRDefault="006323AD" w:rsidP="0039083A">
      <w:pPr>
        <w:rPr>
          <w:rFonts w:asciiTheme="minorHAnsi" w:hAnsiTheme="minorHAnsi" w:cstheme="minorHAnsi"/>
          <w:sz w:val="24"/>
          <w:szCs w:val="28"/>
        </w:rPr>
      </w:pPr>
    </w:p>
    <w:p w:rsidR="003F6F46" w:rsidRDefault="00B569EA" w:rsidP="0039083A">
      <w:pPr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noProof/>
          <w:sz w:val="24"/>
          <w:szCs w:val="28"/>
        </w:rPr>
        <w:drawing>
          <wp:inline distT="0" distB="0" distL="0" distR="0">
            <wp:extent cx="5274310" cy="3076575"/>
            <wp:effectExtent l="0" t="0" r="2540" b="9525"/>
            <wp:docPr id="4" name="Γράφημα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323AD" w:rsidRDefault="006323AD" w:rsidP="0039083A">
      <w:pPr>
        <w:rPr>
          <w:rFonts w:asciiTheme="minorHAnsi" w:hAnsiTheme="minorHAnsi" w:cstheme="minorHAnsi"/>
          <w:sz w:val="24"/>
          <w:szCs w:val="28"/>
        </w:rPr>
      </w:pPr>
    </w:p>
    <w:p w:rsidR="00B569EA" w:rsidRDefault="00B569EA" w:rsidP="0039083A">
      <w:pPr>
        <w:rPr>
          <w:rFonts w:asciiTheme="minorHAnsi" w:hAnsiTheme="minorHAnsi" w:cstheme="minorHAnsi"/>
          <w:sz w:val="24"/>
          <w:szCs w:val="28"/>
        </w:rPr>
      </w:pPr>
    </w:p>
    <w:p w:rsidR="00B569EA" w:rsidRDefault="00B569EA" w:rsidP="0039083A">
      <w:pPr>
        <w:rPr>
          <w:rFonts w:asciiTheme="minorHAnsi" w:hAnsiTheme="minorHAnsi" w:cstheme="minorHAnsi"/>
          <w:sz w:val="24"/>
          <w:szCs w:val="28"/>
        </w:rPr>
      </w:pPr>
    </w:p>
    <w:p w:rsidR="00B569EA" w:rsidRDefault="008E5585" w:rsidP="0039083A">
      <w:pPr>
        <w:rPr>
          <w:rFonts w:asciiTheme="minorHAnsi" w:hAnsiTheme="minorHAnsi" w:cstheme="minorHAnsi"/>
          <w:sz w:val="24"/>
          <w:szCs w:val="28"/>
        </w:rPr>
      </w:pPr>
      <w:r>
        <w:rPr>
          <w:noProof/>
        </w:rPr>
        <w:drawing>
          <wp:inline distT="0" distB="0" distL="0" distR="0" wp14:anchorId="17A840A4" wp14:editId="2CC489E7">
            <wp:extent cx="5526911" cy="2841585"/>
            <wp:effectExtent l="0" t="0" r="17145" b="16510"/>
            <wp:docPr id="2" name="Γράφημα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569EA" w:rsidRDefault="00B569EA" w:rsidP="0039083A">
      <w:pPr>
        <w:rPr>
          <w:rFonts w:asciiTheme="minorHAnsi" w:hAnsiTheme="minorHAnsi" w:cstheme="minorHAnsi"/>
          <w:sz w:val="24"/>
          <w:szCs w:val="28"/>
        </w:rPr>
      </w:pPr>
    </w:p>
    <w:p w:rsidR="00B569EA" w:rsidRDefault="00B569EA" w:rsidP="0039083A">
      <w:pPr>
        <w:rPr>
          <w:rFonts w:asciiTheme="minorHAnsi" w:hAnsiTheme="minorHAnsi" w:cstheme="minorHAnsi"/>
          <w:sz w:val="24"/>
          <w:szCs w:val="28"/>
        </w:rPr>
      </w:pPr>
    </w:p>
    <w:p w:rsidR="00B569EA" w:rsidRDefault="00B569EA" w:rsidP="0039083A">
      <w:pPr>
        <w:rPr>
          <w:rFonts w:asciiTheme="minorHAnsi" w:hAnsiTheme="minorHAnsi" w:cstheme="minorHAnsi"/>
          <w:sz w:val="24"/>
          <w:szCs w:val="28"/>
        </w:rPr>
      </w:pPr>
    </w:p>
    <w:p w:rsidR="00B569EA" w:rsidRDefault="00B569EA" w:rsidP="0039083A">
      <w:pPr>
        <w:rPr>
          <w:rFonts w:asciiTheme="minorHAnsi" w:hAnsiTheme="minorHAnsi" w:cstheme="minorHAnsi"/>
          <w:sz w:val="24"/>
          <w:szCs w:val="28"/>
        </w:rPr>
      </w:pPr>
    </w:p>
    <w:p w:rsidR="00B569EA" w:rsidRDefault="00B569EA" w:rsidP="0039083A">
      <w:pPr>
        <w:rPr>
          <w:rFonts w:asciiTheme="minorHAnsi" w:hAnsiTheme="minorHAnsi" w:cstheme="minorHAnsi"/>
          <w:sz w:val="24"/>
          <w:szCs w:val="28"/>
        </w:rPr>
      </w:pPr>
    </w:p>
    <w:p w:rsidR="00AE150D" w:rsidRDefault="00AE150D" w:rsidP="0039083A">
      <w:pPr>
        <w:rPr>
          <w:rFonts w:asciiTheme="minorHAnsi" w:hAnsiTheme="minorHAnsi" w:cstheme="minorHAnsi"/>
          <w:sz w:val="24"/>
          <w:szCs w:val="28"/>
        </w:rPr>
      </w:pPr>
    </w:p>
    <w:p w:rsidR="00B569EA" w:rsidRDefault="00B569EA" w:rsidP="0039083A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B569EA">
        <w:rPr>
          <w:rFonts w:asciiTheme="minorHAnsi" w:hAnsiTheme="minorHAnsi" w:cstheme="minorHAnsi"/>
          <w:b/>
          <w:sz w:val="28"/>
          <w:szCs w:val="28"/>
          <w:u w:val="single"/>
        </w:rPr>
        <w:lastRenderedPageBreak/>
        <w:t>ΣΥΖΗΤΗΣΗ</w:t>
      </w:r>
    </w:p>
    <w:p w:rsidR="00B569EA" w:rsidRDefault="00B569EA" w:rsidP="0039083A">
      <w:pPr>
        <w:rPr>
          <w:rFonts w:asciiTheme="minorHAnsi" w:hAnsiTheme="minorHAnsi" w:cstheme="minorHAnsi"/>
          <w:sz w:val="24"/>
          <w:szCs w:val="28"/>
        </w:rPr>
      </w:pPr>
    </w:p>
    <w:p w:rsidR="00B569EA" w:rsidRPr="00BC1EA1" w:rsidRDefault="007D7FAA" w:rsidP="0039083A">
      <w:pPr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Για</w:t>
      </w:r>
      <w:r w:rsidRPr="00BC1EA1">
        <w:rPr>
          <w:rFonts w:asciiTheme="minorHAnsi" w:hAnsiTheme="minorHAnsi" w:cstheme="minorHAnsi"/>
          <w:sz w:val="24"/>
          <w:szCs w:val="28"/>
        </w:rPr>
        <w:t xml:space="preserve"> </w:t>
      </w:r>
      <w:r>
        <w:rPr>
          <w:rFonts w:asciiTheme="minorHAnsi" w:hAnsiTheme="minorHAnsi" w:cstheme="minorHAnsi"/>
          <w:sz w:val="24"/>
          <w:szCs w:val="28"/>
        </w:rPr>
        <w:t>την</w:t>
      </w:r>
      <w:r w:rsidRPr="00BC1EA1">
        <w:rPr>
          <w:rFonts w:asciiTheme="minorHAnsi" w:hAnsiTheme="minorHAnsi" w:cstheme="minorHAnsi"/>
          <w:sz w:val="24"/>
          <w:szCs w:val="28"/>
        </w:rPr>
        <w:t xml:space="preserve"> </w:t>
      </w:r>
      <w:r>
        <w:rPr>
          <w:rFonts w:asciiTheme="minorHAnsi" w:hAnsiTheme="minorHAnsi" w:cstheme="minorHAnsi"/>
          <w:sz w:val="24"/>
          <w:szCs w:val="28"/>
        </w:rPr>
        <w:t>χελώνα</w:t>
      </w:r>
      <w:r w:rsidRPr="00BC1EA1">
        <w:rPr>
          <w:rFonts w:asciiTheme="minorHAnsi" w:hAnsiTheme="minorHAnsi" w:cstheme="minorHAnsi"/>
          <w:sz w:val="24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8"/>
          <w:lang w:val="en-US"/>
        </w:rPr>
        <w:t>caretta</w:t>
      </w:r>
      <w:proofErr w:type="spellEnd"/>
      <w:r w:rsidRPr="00BC1EA1">
        <w:rPr>
          <w:rFonts w:asciiTheme="minorHAnsi" w:hAnsiTheme="minorHAnsi" w:cstheme="minorHAnsi"/>
          <w:sz w:val="24"/>
          <w:szCs w:val="28"/>
        </w:rPr>
        <w:t>-</w:t>
      </w:r>
      <w:proofErr w:type="spellStart"/>
      <w:r>
        <w:rPr>
          <w:rFonts w:asciiTheme="minorHAnsi" w:hAnsiTheme="minorHAnsi" w:cstheme="minorHAnsi"/>
          <w:sz w:val="24"/>
          <w:szCs w:val="28"/>
          <w:lang w:val="en-US"/>
        </w:rPr>
        <w:t>caretta</w:t>
      </w:r>
      <w:proofErr w:type="spellEnd"/>
      <w:r w:rsidRPr="00BC1EA1">
        <w:rPr>
          <w:rFonts w:asciiTheme="minorHAnsi" w:hAnsiTheme="minorHAnsi" w:cstheme="minorHAnsi"/>
          <w:sz w:val="24"/>
          <w:szCs w:val="28"/>
        </w:rPr>
        <w:t xml:space="preserve"> </w:t>
      </w:r>
      <w:r w:rsidR="00BC1EA1">
        <w:rPr>
          <w:rFonts w:asciiTheme="minorHAnsi" w:hAnsiTheme="minorHAnsi" w:cstheme="minorHAnsi"/>
          <w:sz w:val="24"/>
          <w:szCs w:val="28"/>
        </w:rPr>
        <w:t xml:space="preserve">το </w:t>
      </w:r>
      <w:proofErr w:type="spellStart"/>
      <w:r w:rsidR="00BC1EA1">
        <w:rPr>
          <w:rFonts w:asciiTheme="minorHAnsi" w:hAnsiTheme="minorHAnsi" w:cstheme="minorHAnsi"/>
          <w:sz w:val="24"/>
          <w:szCs w:val="28"/>
        </w:rPr>
        <w:t>ποσοστο</w:t>
      </w:r>
      <w:proofErr w:type="spellEnd"/>
      <w:r w:rsidR="00BC1EA1">
        <w:rPr>
          <w:rFonts w:asciiTheme="minorHAnsi" w:hAnsiTheme="minorHAnsi" w:cstheme="minorHAnsi"/>
          <w:sz w:val="24"/>
          <w:szCs w:val="28"/>
        </w:rPr>
        <w:t xml:space="preserve"> των </w:t>
      </w:r>
      <w:proofErr w:type="spellStart"/>
      <w:r w:rsidR="00BC1EA1">
        <w:rPr>
          <w:rFonts w:asciiTheme="minorHAnsi" w:hAnsiTheme="minorHAnsi" w:cstheme="minorHAnsi"/>
          <w:sz w:val="24"/>
          <w:szCs w:val="28"/>
        </w:rPr>
        <w:t>ατομων</w:t>
      </w:r>
      <w:proofErr w:type="spellEnd"/>
      <w:r w:rsidR="00BC1EA1">
        <w:rPr>
          <w:rFonts w:asciiTheme="minorHAnsi" w:hAnsiTheme="minorHAnsi" w:cstheme="minorHAnsi"/>
          <w:sz w:val="24"/>
          <w:szCs w:val="28"/>
        </w:rPr>
        <w:t xml:space="preserve"> που </w:t>
      </w:r>
      <w:proofErr w:type="spellStart"/>
      <w:r w:rsidR="00BC1EA1">
        <w:rPr>
          <w:rFonts w:asciiTheme="minorHAnsi" w:hAnsiTheme="minorHAnsi" w:cstheme="minorHAnsi"/>
          <w:sz w:val="24"/>
          <w:szCs w:val="28"/>
        </w:rPr>
        <w:t>εζισουν</w:t>
      </w:r>
      <w:proofErr w:type="spellEnd"/>
    </w:p>
    <w:sectPr w:rsidR="00B569EA" w:rsidRPr="00BC1EA1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31F5" w:rsidRDefault="000C31F5" w:rsidP="00634CCA">
      <w:r>
        <w:separator/>
      </w:r>
    </w:p>
  </w:endnote>
  <w:endnote w:type="continuationSeparator" w:id="0">
    <w:p w:rsidR="000C31F5" w:rsidRDefault="000C31F5" w:rsidP="00634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4CCA" w:rsidRDefault="00634CCA">
    <w:pPr>
      <w:pBdr>
        <w:left w:val="single" w:sz="12" w:space="11" w:color="5B9BD5" w:themeColor="accent1"/>
      </w:pBdr>
      <w:tabs>
        <w:tab w:val="left" w:pos="622"/>
      </w:tabs>
      <w:rPr>
        <w:rFonts w:asciiTheme="majorHAnsi" w:eastAsiaTheme="majorEastAsia" w:hAnsiTheme="majorHAnsi" w:cstheme="majorBidi"/>
        <w:color w:val="2E74B5" w:themeColor="accent1" w:themeShade="BF"/>
        <w:sz w:val="26"/>
        <w:szCs w:val="26"/>
      </w:rPr>
    </w:pPr>
    <w:r>
      <w:rPr>
        <w:rFonts w:asciiTheme="majorHAnsi" w:eastAsiaTheme="majorEastAsia" w:hAnsiTheme="majorHAnsi" w:cstheme="majorBidi"/>
        <w:color w:val="2E74B5" w:themeColor="accent1" w:themeShade="BF"/>
        <w:sz w:val="26"/>
        <w:szCs w:val="26"/>
      </w:rPr>
      <w:fldChar w:fldCharType="begin"/>
    </w:r>
    <w:r>
      <w:rPr>
        <w:rFonts w:asciiTheme="majorHAnsi" w:eastAsiaTheme="majorEastAsia" w:hAnsiTheme="majorHAnsi" w:cstheme="majorBidi"/>
        <w:color w:val="2E74B5" w:themeColor="accent1" w:themeShade="BF"/>
        <w:sz w:val="26"/>
        <w:szCs w:val="26"/>
      </w:rPr>
      <w:instrText>PAGE   \* MERGEFORMAT</w:instrText>
    </w:r>
    <w:r>
      <w:rPr>
        <w:rFonts w:asciiTheme="majorHAnsi" w:eastAsiaTheme="majorEastAsia" w:hAnsiTheme="majorHAnsi" w:cstheme="majorBidi"/>
        <w:color w:val="2E74B5" w:themeColor="accent1" w:themeShade="BF"/>
        <w:sz w:val="26"/>
        <w:szCs w:val="26"/>
      </w:rPr>
      <w:fldChar w:fldCharType="separate"/>
    </w:r>
    <w:r w:rsidR="004B3252">
      <w:rPr>
        <w:rFonts w:asciiTheme="majorHAnsi" w:eastAsiaTheme="majorEastAsia" w:hAnsiTheme="majorHAnsi" w:cstheme="majorBidi"/>
        <w:noProof/>
        <w:color w:val="2E74B5" w:themeColor="accent1" w:themeShade="BF"/>
        <w:sz w:val="26"/>
        <w:szCs w:val="26"/>
      </w:rPr>
      <w:t>4</w:t>
    </w:r>
    <w:r>
      <w:rPr>
        <w:rFonts w:asciiTheme="majorHAnsi" w:eastAsiaTheme="majorEastAsia" w:hAnsiTheme="majorHAnsi" w:cstheme="majorBidi"/>
        <w:color w:val="2E74B5" w:themeColor="accent1" w:themeShade="BF"/>
        <w:sz w:val="26"/>
        <w:szCs w:val="26"/>
      </w:rPr>
      <w:fldChar w:fldCharType="end"/>
    </w:r>
  </w:p>
  <w:p w:rsidR="00634CCA" w:rsidRDefault="00634CC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31F5" w:rsidRDefault="000C31F5" w:rsidP="00634CCA">
      <w:r>
        <w:separator/>
      </w:r>
    </w:p>
  </w:footnote>
  <w:footnote w:type="continuationSeparator" w:id="0">
    <w:p w:rsidR="000C31F5" w:rsidRDefault="000C31F5" w:rsidP="00634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FD605F"/>
    <w:multiLevelType w:val="hybridMultilevel"/>
    <w:tmpl w:val="BB9AA3F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95E"/>
    <w:rsid w:val="00000B6A"/>
    <w:rsid w:val="0005470A"/>
    <w:rsid w:val="000C31F5"/>
    <w:rsid w:val="0032395E"/>
    <w:rsid w:val="0039083A"/>
    <w:rsid w:val="003F6F46"/>
    <w:rsid w:val="004058C9"/>
    <w:rsid w:val="004B3252"/>
    <w:rsid w:val="006323AD"/>
    <w:rsid w:val="00634CCA"/>
    <w:rsid w:val="007D7FAA"/>
    <w:rsid w:val="00803234"/>
    <w:rsid w:val="00815DA0"/>
    <w:rsid w:val="00862797"/>
    <w:rsid w:val="008E5585"/>
    <w:rsid w:val="009A3343"/>
    <w:rsid w:val="00A41299"/>
    <w:rsid w:val="00A446CB"/>
    <w:rsid w:val="00AE150D"/>
    <w:rsid w:val="00B569EA"/>
    <w:rsid w:val="00B76AE8"/>
    <w:rsid w:val="00BC1EA1"/>
    <w:rsid w:val="00CE5A07"/>
    <w:rsid w:val="00CF4847"/>
    <w:rsid w:val="00DB6953"/>
    <w:rsid w:val="00ED1632"/>
    <w:rsid w:val="00FD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1A802E-F4E5-4E3A-B0EB-47098E320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39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9">
    <w:name w:val="heading 9"/>
    <w:basedOn w:val="a"/>
    <w:next w:val="a"/>
    <w:link w:val="9Char"/>
    <w:unhideWhenUsed/>
    <w:qFormat/>
    <w:rsid w:val="0032395E"/>
    <w:pPr>
      <w:keepNext/>
      <w:spacing w:line="360" w:lineRule="auto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Char">
    <w:name w:val="Επικεφαλίδα 9 Char"/>
    <w:basedOn w:val="a0"/>
    <w:link w:val="9"/>
    <w:rsid w:val="0032395E"/>
    <w:rPr>
      <w:rFonts w:ascii="Times New Roman" w:eastAsia="Times New Roman" w:hAnsi="Times New Roman" w:cs="Times New Roman"/>
      <w:b/>
      <w:sz w:val="28"/>
      <w:szCs w:val="20"/>
      <w:lang w:eastAsia="el-GR"/>
    </w:rPr>
  </w:style>
  <w:style w:type="paragraph" w:styleId="a3">
    <w:name w:val="List Paragraph"/>
    <w:basedOn w:val="a"/>
    <w:uiPriority w:val="34"/>
    <w:qFormat/>
    <w:rsid w:val="00000B6A"/>
    <w:pPr>
      <w:ind w:left="720"/>
      <w:contextualSpacing/>
    </w:pPr>
  </w:style>
  <w:style w:type="table" w:styleId="a4">
    <w:name w:val="Table Grid"/>
    <w:basedOn w:val="a1"/>
    <w:uiPriority w:val="39"/>
    <w:rsid w:val="00000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634CC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634CCA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6">
    <w:name w:val="footer"/>
    <w:basedOn w:val="a"/>
    <w:link w:val="Char0"/>
    <w:uiPriority w:val="99"/>
    <w:unhideWhenUsed/>
    <w:rsid w:val="00634CC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634CCA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3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tx>
            <c:strRef>
              <c:f>Φύλλο1!$B$1</c:f>
              <c:strCache>
                <c:ptCount val="1"/>
                <c:pt idx="0">
                  <c:v>Τιμές-Y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Φύλλο1!$A$2:$A$17</c:f>
              <c:numCache>
                <c:formatCode>General</c:formatCode>
                <c:ptCount val="1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</c:numCache>
            </c:numRef>
          </c:xVal>
          <c:yVal>
            <c:numRef>
              <c:f>Φύλλο1!$B$2:$B$17</c:f>
              <c:numCache>
                <c:formatCode>General</c:formatCode>
                <c:ptCount val="16"/>
                <c:pt idx="0">
                  <c:v>0.92</c:v>
                </c:pt>
                <c:pt idx="1">
                  <c:v>0.76</c:v>
                </c:pt>
                <c:pt idx="2">
                  <c:v>0.7</c:v>
                </c:pt>
                <c:pt idx="3">
                  <c:v>0.59</c:v>
                </c:pt>
                <c:pt idx="4">
                  <c:v>0.93</c:v>
                </c:pt>
                <c:pt idx="5">
                  <c:v>0.93</c:v>
                </c:pt>
                <c:pt idx="6">
                  <c:v>0.92</c:v>
                </c:pt>
                <c:pt idx="7">
                  <c:v>1</c:v>
                </c:pt>
                <c:pt idx="8">
                  <c:v>0.91</c:v>
                </c:pt>
                <c:pt idx="9">
                  <c:v>1</c:v>
                </c:pt>
                <c:pt idx="10">
                  <c:v>1</c:v>
                </c:pt>
                <c:pt idx="11">
                  <c:v>0.81</c:v>
                </c:pt>
                <c:pt idx="12">
                  <c:v>0.88</c:v>
                </c:pt>
                <c:pt idx="13">
                  <c:v>0.73</c:v>
                </c:pt>
                <c:pt idx="14">
                  <c:v>0.45</c:v>
                </c:pt>
                <c:pt idx="15">
                  <c:v>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0AF0-4DBD-A1D0-4F7BDFB32F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47839535"/>
        <c:axId val="1147831631"/>
      </c:scatterChart>
      <c:valAx>
        <c:axId val="114783953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ΗΛΙΚΙΑ(Χ)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47831631"/>
        <c:crosses val="autoZero"/>
        <c:crossBetween val="midCat"/>
      </c:valAx>
      <c:valAx>
        <c:axId val="11478316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ΕΠΙΒΙΩΣΗ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47839535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8796468163608135E-2"/>
          <c:y val="2.6012406748943263E-2"/>
          <c:w val="0.89336823205310267"/>
          <c:h val="0.85139318885448911"/>
        </c:manualLayout>
      </c:layout>
      <c:scatterChart>
        <c:scatterStyle val="smoothMarker"/>
        <c:varyColors val="0"/>
        <c:ser>
          <c:idx val="0"/>
          <c:order val="0"/>
          <c:tx>
            <c:strRef>
              <c:f>Φύλλο1!$B$1</c:f>
              <c:strCache>
                <c:ptCount val="1"/>
                <c:pt idx="0">
                  <c:v>ηλικια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Φύλλο1!$A$2:$A$17</c:f>
              <c:numCache>
                <c:formatCode>General</c:formatCode>
                <c:ptCount val="1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</c:numCache>
            </c:numRef>
          </c:xVal>
          <c:yVal>
            <c:numRef>
              <c:f>Φύλλο1!$B$2:$B$17</c:f>
              <c:numCache>
                <c:formatCode>General</c:formatCode>
                <c:ptCount val="16"/>
                <c:pt idx="0">
                  <c:v>8</c:v>
                </c:pt>
                <c:pt idx="1">
                  <c:v>23</c:v>
                </c:pt>
                <c:pt idx="2">
                  <c:v>29</c:v>
                </c:pt>
                <c:pt idx="3">
                  <c:v>41</c:v>
                </c:pt>
                <c:pt idx="4">
                  <c:v>7</c:v>
                </c:pt>
                <c:pt idx="5">
                  <c:v>7</c:v>
                </c:pt>
                <c:pt idx="6">
                  <c:v>8</c:v>
                </c:pt>
                <c:pt idx="7">
                  <c:v>3</c:v>
                </c:pt>
                <c:pt idx="8">
                  <c:v>9</c:v>
                </c:pt>
                <c:pt idx="9">
                  <c:v>0.05</c:v>
                </c:pt>
                <c:pt idx="10">
                  <c:v>0.05</c:v>
                </c:pt>
                <c:pt idx="11">
                  <c:v>19</c:v>
                </c:pt>
                <c:pt idx="12">
                  <c:v>6</c:v>
                </c:pt>
                <c:pt idx="13">
                  <c:v>27</c:v>
                </c:pt>
                <c:pt idx="14">
                  <c:v>55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564E-4459-AE65-5C6CBD4212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91400672"/>
        <c:axId val="491401000"/>
      </c:scatterChart>
      <c:valAx>
        <c:axId val="4914006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ΗΛΙΚΙΑ(</a:t>
                </a:r>
                <a:r>
                  <a:rPr lang="en-US"/>
                  <a:t>x</a:t>
                </a:r>
                <a:r>
                  <a:rPr lang="el-GR"/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1401000"/>
        <c:crosses val="autoZero"/>
        <c:crossBetween val="midCat"/>
      </c:valAx>
      <c:valAx>
        <c:axId val="491401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Θνησιμοτητα(%)</a:t>
                </a:r>
              </a:p>
            </c:rich>
          </c:tx>
          <c:layout>
            <c:manualLayout>
              <c:xMode val="edge"/>
              <c:yMode val="edge"/>
              <c:x val="0"/>
              <c:y val="0.4069424007593651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140067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69C8E-7D3A-441C-B2E3-3698C973A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pauloschristofi@gmail.com</cp:lastModifiedBy>
  <cp:revision>2</cp:revision>
  <dcterms:created xsi:type="dcterms:W3CDTF">2018-12-28T21:07:00Z</dcterms:created>
  <dcterms:modified xsi:type="dcterms:W3CDTF">2018-12-28T21:07:00Z</dcterms:modified>
</cp:coreProperties>
</file>